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963c" w14:textId="4b99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2011 жылғы 23 мамырдағы № А-5/951 қаулысы. Ақмола облысы Көкшетау қаласының Әділет басқармасында 2011 жылғы 9 маусымда № 1-1-144 тіркелді. Күші жойылды - Ақмола облысы Көкшетау қаласы әкімдігінің 2012 жылғы 11 шілдедегі № А-7/2048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Көкшетау қаласы әкімдігінің 2012.07.11 </w:t>
      </w:r>
      <w:r>
        <w:rPr>
          <w:rFonts w:ascii="Times New Roman"/>
          <w:b w:val="false"/>
          <w:i w:val="false"/>
          <w:color w:val="000000"/>
          <w:sz w:val="28"/>
        </w:rPr>
        <w:t>№ А-7/2048</w:t>
      </w:r>
      <w:r>
        <w:rPr>
          <w:rFonts w:ascii="Times New Roman"/>
          <w:b w:val="false"/>
          <w:i w:val="false"/>
          <w:color w:val="ff0000"/>
          <w:sz w:val="28"/>
        </w:rPr>
        <w:t>(ресми жарияланған күннен бастап әрекетке енгізіледі) қаулысымен</w:t>
      </w:r>
      <w:r>
        <w:br/>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21 бабына</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Заңының 7</w:t>
      </w:r>
      <w:r>
        <w:rPr>
          <w:rFonts w:ascii="Times New Roman"/>
          <w:b w:val="false"/>
          <w:i w:val="false"/>
          <w:color w:val="000000"/>
          <w:sz w:val="28"/>
        </w:rPr>
        <w:t>,</w:t>
      </w:r>
      <w:r>
        <w:rPr>
          <w:rFonts w:ascii="Times New Roman"/>
          <w:b w:val="false"/>
          <w:i w:val="false"/>
          <w:color w:val="000000"/>
          <w:sz w:val="28"/>
        </w:rPr>
        <w:t>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Көкшетау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1. Көкшетау қаласында бас бостандығынан айыру орындарынан босатылған адамдар үшін және интернаттық ұйымдарды бітіруші кәмелетке толмағандар үшін жұмыс орындарының жалпы санынан бес пайыз мөлшерінде бір жылдан кем емес мерзімге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Көкшетау қаласы әкімінің орынбасары А.Е.Мысырәлімоваға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М.Батырханов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«Көкшетау қаласының</w:t>
      </w:r>
      <w:r>
        <w:br/>
      </w:r>
      <w:r>
        <w:rPr>
          <w:rFonts w:ascii="Times New Roman"/>
          <w:b w:val="false"/>
          <w:i w:val="false"/>
          <w:color w:val="000000"/>
          <w:sz w:val="28"/>
        </w:rPr>
        <w:t>
</w:t>
      </w:r>
      <w:r>
        <w:rPr>
          <w:rFonts w:ascii="Times New Roman"/>
          <w:b w:val="false"/>
          <w:i/>
          <w:color w:val="000000"/>
          <w:sz w:val="28"/>
        </w:rPr>
        <w:t>      ішкі істер басқармасының</w:t>
      </w:r>
      <w:r>
        <w:br/>
      </w:r>
      <w:r>
        <w:rPr>
          <w:rFonts w:ascii="Times New Roman"/>
          <w:b w:val="false"/>
          <w:i w:val="false"/>
          <w:color w:val="000000"/>
          <w:sz w:val="28"/>
        </w:rPr>
        <w:t>
</w:t>
      </w:r>
      <w:r>
        <w:rPr>
          <w:rFonts w:ascii="Times New Roman"/>
          <w:b w:val="false"/>
          <w:i/>
          <w:color w:val="000000"/>
          <w:sz w:val="28"/>
        </w:rPr>
        <w:t>      көші-қон полициясы</w:t>
      </w:r>
      <w:r>
        <w:br/>
      </w:r>
      <w:r>
        <w:rPr>
          <w:rFonts w:ascii="Times New Roman"/>
          <w:b w:val="false"/>
          <w:i w:val="false"/>
          <w:color w:val="000000"/>
          <w:sz w:val="28"/>
        </w:rPr>
        <w:t>
</w:t>
      </w:r>
      <w:r>
        <w:rPr>
          <w:rFonts w:ascii="Times New Roman"/>
          <w:b w:val="false"/>
          <w:i/>
          <w:color w:val="000000"/>
          <w:sz w:val="28"/>
        </w:rPr>
        <w:t>      бөлімінің бастығы                          Т.К.Асылбеков</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білім бөлімі» ММ бастығы                   Х.Х.Ғазизов</w:t>
      </w:r>
    </w:p>
    <w:p>
      <w:pPr>
        <w:spacing w:after="0"/>
        <w:ind w:left="0"/>
        <w:jc w:val="both"/>
      </w:pPr>
      <w:r>
        <w:rPr>
          <w:rFonts w:ascii="Times New Roman"/>
          <w:b w:val="false"/>
          <w:i/>
          <w:color w:val="000000"/>
          <w:sz w:val="28"/>
        </w:rPr>
        <w:t>      «Қылмыстық-атқару жүйесінің</w:t>
      </w:r>
      <w:r>
        <w:br/>
      </w:r>
      <w:r>
        <w:rPr>
          <w:rFonts w:ascii="Times New Roman"/>
          <w:b w:val="false"/>
          <w:i w:val="false"/>
          <w:color w:val="000000"/>
          <w:sz w:val="28"/>
        </w:rPr>
        <w:t>
</w:t>
      </w:r>
      <w:r>
        <w:rPr>
          <w:rFonts w:ascii="Times New Roman"/>
          <w:b w:val="false"/>
          <w:i/>
          <w:color w:val="000000"/>
          <w:sz w:val="28"/>
        </w:rPr>
        <w:t>      Комитеті Ақмола облысының</w:t>
      </w:r>
      <w:r>
        <w:br/>
      </w:r>
      <w:r>
        <w:rPr>
          <w:rFonts w:ascii="Times New Roman"/>
          <w:b w:val="false"/>
          <w:i w:val="false"/>
          <w:color w:val="000000"/>
          <w:sz w:val="28"/>
        </w:rPr>
        <w:t>
</w:t>
      </w:r>
      <w:r>
        <w:rPr>
          <w:rFonts w:ascii="Times New Roman"/>
          <w:b w:val="false"/>
          <w:i/>
          <w:color w:val="000000"/>
          <w:sz w:val="28"/>
        </w:rPr>
        <w:t>      қылмыстық-атқару жүйесінің</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бастығы                        Т.Н.Жәнібеков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