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96f2" w14:textId="5fe9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16 наурыздағы № А-2/79 қаулысы. Ақмола облысының Әділет департаментінде 2011 жылғы 25 наурызда № 3385 тіркелді. Қолданылу мерзімінің аяқталуына байланысты күші жойылды - (Ақмола облысы әкімі аппаратының 2013 жылғы 11 маусымдағы № 1.5-13/8492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әкімі аппаратының 11.06.2013 № 1.5-13/8492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«Әскери</w:t>
      </w:r>
      <w:r>
        <w:rPr>
          <w:rFonts w:ascii="Times New Roman"/>
          <w:b w:val="false"/>
          <w:i w:val="false"/>
          <w:color w:val="000000"/>
          <w:sz w:val="28"/>
        </w:rPr>
        <w:t xml:space="preserve"> міндеттілік және әскери қызмет туралы» 2005 жылғы 8 шілдедегі Қазақстан Республикасының Заңдарына,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жергілікті әскери органдар арқылы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Аудандардың, Көкшетау және Степногорск қалаларының әкімдіктері шақыру комиссияларын құрсын.</w:t>
      </w:r>
      <w:r>
        <w:br/>
      </w:r>
      <w:r>
        <w:rPr>
          <w:rFonts w:ascii="Times New Roman"/>
          <w:b w:val="false"/>
          <w:i w:val="false"/>
          <w:color w:val="000000"/>
          <w:sz w:val="28"/>
        </w:rPr>
        <w:t>
</w:t>
      </w:r>
      <w:r>
        <w:rPr>
          <w:rFonts w:ascii="Times New Roman"/>
          <w:b w:val="false"/>
          <w:i w:val="false"/>
          <w:color w:val="000000"/>
          <w:sz w:val="28"/>
        </w:rPr>
        <w:t>
      3. Аудандардың, Көкшетау мен Степногорск қалаларының шақыру комиссияларының жұмыстарына бақылау жасау және басшылық ету үшін облыстық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құрылсын және бекітілсін.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2-қосымшаға</w:t>
      </w:r>
      <w:r>
        <w:rPr>
          <w:rFonts w:ascii="Times New Roman"/>
          <w:b w:val="false"/>
          <w:i w:val="false"/>
          <w:color w:val="000000"/>
          <w:sz w:val="28"/>
        </w:rPr>
        <w:t xml:space="preserve"> сәйкес мерзімді әскери қызметке азаматтарды шақыруды жүргізу кестесі бекітілсін.</w:t>
      </w:r>
      <w:r>
        <w:br/>
      </w:r>
      <w:r>
        <w:rPr>
          <w:rFonts w:ascii="Times New Roman"/>
          <w:b w:val="false"/>
          <w:i w:val="false"/>
          <w:color w:val="000000"/>
          <w:sz w:val="28"/>
        </w:rPr>
        <w:t>
</w:t>
      </w:r>
      <w:r>
        <w:rPr>
          <w:rFonts w:ascii="Times New Roman"/>
          <w:b w:val="false"/>
          <w:i w:val="false"/>
          <w:color w:val="000000"/>
          <w:sz w:val="28"/>
        </w:rPr>
        <w:t>
      5. «Ақмола облысының денсаулық сақтау басқармасы» мемлекеттік мекемесінің бастығы шақыруды өткізудің басталуына қарай қалалық, аудандық және облыстық медициналық комиссияларды құрсын.</w:t>
      </w:r>
      <w:r>
        <w:br/>
      </w:r>
      <w:r>
        <w:rPr>
          <w:rFonts w:ascii="Times New Roman"/>
          <w:b w:val="false"/>
          <w:i w:val="false"/>
          <w:color w:val="000000"/>
          <w:sz w:val="28"/>
        </w:rPr>
        <w:t>
</w:t>
      </w:r>
      <w:r>
        <w:rPr>
          <w:rFonts w:ascii="Times New Roman"/>
          <w:b w:val="false"/>
          <w:i w:val="false"/>
          <w:color w:val="000000"/>
          <w:sz w:val="28"/>
        </w:rPr>
        <w:t>
      6. «Ақмола облысының Қорғаныс істері жөніндегі департаменті» мемлекеттік мекемесінің бастығы (келісім бойынша) облыстық жиналу пунктінің әскерге шақырылатындар командаларын құру және Қарулы Күштерге, басқа да әскерлер мен әскери құрылымдарға жөнелту жөніндегі жұмысына бақылауды ұйымдастырсын.</w:t>
      </w:r>
      <w:r>
        <w:br/>
      </w:r>
      <w:r>
        <w:rPr>
          <w:rFonts w:ascii="Times New Roman"/>
          <w:b w:val="false"/>
          <w:i w:val="false"/>
          <w:color w:val="000000"/>
          <w:sz w:val="28"/>
        </w:rPr>
        <w:t>
</w:t>
      </w:r>
      <w:r>
        <w:rPr>
          <w:rFonts w:ascii="Times New Roman"/>
          <w:b w:val="false"/>
          <w:i w:val="false"/>
          <w:color w:val="000000"/>
          <w:sz w:val="28"/>
        </w:rPr>
        <w:t>
      7. «Ақмола облысының жұмылдыру дайындығы, азаматтық қорғаныс, табиғи апаттардың алдын алу мен жоюды ұйымдастыру басқармасы» мемлекеттік мекемесінің бастығы азаматтарды мерзімді әскери қызметке шақыру жөніндегі материалдық-техникалық іс–шараларды қамтамасыз етуді жүргізсін.</w:t>
      </w:r>
      <w:r>
        <w:br/>
      </w:r>
      <w:r>
        <w:rPr>
          <w:rFonts w:ascii="Times New Roman"/>
          <w:b w:val="false"/>
          <w:i w:val="false"/>
          <w:color w:val="000000"/>
          <w:sz w:val="28"/>
        </w:rPr>
        <w:t>
</w:t>
      </w:r>
      <w:r>
        <w:rPr>
          <w:rFonts w:ascii="Times New Roman"/>
          <w:b w:val="false"/>
          <w:i w:val="false"/>
          <w:color w:val="000000"/>
          <w:sz w:val="28"/>
        </w:rPr>
        <w:t>
      8. «Ақмола облысының Қорғаныс істері жөніндегі департаменті» мемлекеттік мекемесінің бастығы (келісім бойынша) 2011 жылғы сәуір-маусымында және 2011 жылғы қазан-желтоқсанында азаматтарды мерзімді әскери қызметке шақыру нәтижелері туралы ақпаратты ұсынсын.</w:t>
      </w:r>
      <w:r>
        <w:br/>
      </w:r>
      <w:r>
        <w:rPr>
          <w:rFonts w:ascii="Times New Roman"/>
          <w:b w:val="false"/>
          <w:i w:val="false"/>
          <w:color w:val="000000"/>
          <w:sz w:val="28"/>
        </w:rPr>
        <w:t>
</w:t>
      </w:r>
      <w:r>
        <w:rPr>
          <w:rFonts w:ascii="Times New Roman"/>
          <w:b w:val="false"/>
          <w:i w:val="false"/>
          <w:color w:val="000000"/>
          <w:sz w:val="28"/>
        </w:rPr>
        <w:t>
      9. «2010 жылдың сәуір-маусымында және қазан-желтоқсанында азаматтарды мерзімді әскери қызметке кезекті шақыруды ұйымдастыру және қамтамасыз ету туралы» Ақмола облысы әкімдігінің 2010 жылғы 16 сәуірдегі № А-4/117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3356 болып тіркелген, 2010 жылғы 13 мамырда «Арқа ажары» және «Акмолинская правда» газеттерінде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
      11. Ақмола облысы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 әкімінің</w:t>
      </w:r>
      <w:r>
        <w:br/>
      </w:r>
      <w:r>
        <w:rPr>
          <w:rFonts w:ascii="Times New Roman"/>
          <w:b w:val="false"/>
          <w:i w:val="false"/>
          <w:color w:val="000000"/>
          <w:sz w:val="28"/>
        </w:rPr>
        <w:t>
</w:t>
      </w:r>
      <w:r>
        <w:rPr>
          <w:rFonts w:ascii="Times New Roman"/>
          <w:b w:val="false"/>
          <w:i/>
          <w:color w:val="000000"/>
          <w:sz w:val="28"/>
        </w:rPr>
        <w:t>      міндетін атқарушы                          Қ.Отаров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А.Старцев</w:t>
      </w:r>
    </w:p>
    <w:bookmarkStart w:name="z13"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16 наурыздағы</w:t>
      </w:r>
      <w:r>
        <w:br/>
      </w:r>
      <w:r>
        <w:rPr>
          <w:rFonts w:ascii="Times New Roman"/>
          <w:b w:val="false"/>
          <w:i w:val="false"/>
          <w:color w:val="000000"/>
          <w:sz w:val="28"/>
        </w:rPr>
        <w:t>
№ А-2/79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Облыстық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8294"/>
      </w:tblGrid>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Старцев Александр</w:t>
            </w:r>
            <w:r>
              <w:br/>
            </w:r>
            <w:r>
              <w:rPr>
                <w:rFonts w:ascii="Times New Roman"/>
                <w:b w:val="false"/>
                <w:i w:val="false"/>
                <w:color w:val="000000"/>
                <w:sz w:val="20"/>
              </w:rPr>
              <w:t>
Николаевич</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Қорғаныс істері</w:t>
            </w:r>
            <w:r>
              <w:br/>
            </w:r>
            <w:r>
              <w:rPr>
                <w:rFonts w:ascii="Times New Roman"/>
                <w:b w:val="false"/>
                <w:i w:val="false"/>
                <w:color w:val="000000"/>
                <w:sz w:val="20"/>
              </w:rPr>
              <w:t>
жөніндегі департаменті» мемлекеттік</w:t>
            </w:r>
            <w:r>
              <w:br/>
            </w:r>
            <w:r>
              <w:rPr>
                <w:rFonts w:ascii="Times New Roman"/>
                <w:b w:val="false"/>
                <w:i w:val="false"/>
                <w:color w:val="000000"/>
                <w:sz w:val="20"/>
              </w:rPr>
              <w:t>
мекемесінің бастығы, шақыру</w:t>
            </w:r>
            <w:r>
              <w:br/>
            </w:r>
            <w:r>
              <w:rPr>
                <w:rFonts w:ascii="Times New Roman"/>
                <w:b w:val="false"/>
                <w:i w:val="false"/>
                <w:color w:val="000000"/>
                <w:sz w:val="20"/>
              </w:rPr>
              <w:t>
комиссиясының төрағасы (келісім</w:t>
            </w:r>
            <w:r>
              <w:br/>
            </w:r>
            <w:r>
              <w:rPr>
                <w:rFonts w:ascii="Times New Roman"/>
                <w:b w:val="false"/>
                <w:i w:val="false"/>
                <w:color w:val="000000"/>
                <w:sz w:val="20"/>
              </w:rPr>
              <w:t>
бойынша);</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Пономарев Александр</w:t>
            </w:r>
            <w:r>
              <w:br/>
            </w:r>
            <w:r>
              <w:rPr>
                <w:rFonts w:ascii="Times New Roman"/>
                <w:b w:val="false"/>
                <w:i w:val="false"/>
                <w:color w:val="000000"/>
                <w:sz w:val="20"/>
              </w:rPr>
              <w:t>
Григорьевич</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жұмылдыру дайындығы</w:t>
            </w:r>
            <w:r>
              <w:br/>
            </w:r>
            <w:r>
              <w:rPr>
                <w:rFonts w:ascii="Times New Roman"/>
                <w:b w:val="false"/>
                <w:i w:val="false"/>
                <w:color w:val="000000"/>
                <w:sz w:val="20"/>
              </w:rPr>
              <w:t>
азаматтық қорғаныс, табиғи апаттардың</w:t>
            </w:r>
            <w:r>
              <w:br/>
            </w:r>
            <w:r>
              <w:rPr>
                <w:rFonts w:ascii="Times New Roman"/>
                <w:b w:val="false"/>
                <w:i w:val="false"/>
                <w:color w:val="000000"/>
                <w:sz w:val="20"/>
              </w:rPr>
              <w:t>
алдын алу мен жоюды ұйымдастыру</w:t>
            </w:r>
            <w:r>
              <w:br/>
            </w:r>
            <w:r>
              <w:rPr>
                <w:rFonts w:ascii="Times New Roman"/>
                <w:b w:val="false"/>
                <w:i w:val="false"/>
                <w:color w:val="000000"/>
                <w:sz w:val="20"/>
              </w:rPr>
              <w:t>
басқармасы» мемлекеттік мекемесі</w:t>
            </w:r>
            <w:r>
              <w:br/>
            </w:r>
            <w:r>
              <w:rPr>
                <w:rFonts w:ascii="Times New Roman"/>
                <w:b w:val="false"/>
                <w:i w:val="false"/>
                <w:color w:val="000000"/>
                <w:sz w:val="20"/>
              </w:rPr>
              <w:t>
аймақтық қорғаныс бөлімінің бастығы,</w:t>
            </w:r>
            <w:r>
              <w:br/>
            </w:r>
            <w:r>
              <w:rPr>
                <w:rFonts w:ascii="Times New Roman"/>
                <w:b w:val="false"/>
                <w:i w:val="false"/>
                <w:color w:val="000000"/>
                <w:sz w:val="20"/>
              </w:rPr>
              <w:t>
шақыру комиссиясы төрағасының</w:t>
            </w:r>
            <w:r>
              <w:br/>
            </w:r>
            <w:r>
              <w:rPr>
                <w:rFonts w:ascii="Times New Roman"/>
                <w:b w:val="false"/>
                <w:i w:val="false"/>
                <w:color w:val="000000"/>
                <w:sz w:val="20"/>
              </w:rPr>
              <w:t>
орынбасары;</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Нұрахметов Сағатбек</w:t>
            </w:r>
            <w:r>
              <w:br/>
            </w:r>
            <w:r>
              <w:rPr>
                <w:rFonts w:ascii="Times New Roman"/>
                <w:b w:val="false"/>
                <w:i w:val="false"/>
                <w:color w:val="000000"/>
                <w:sz w:val="20"/>
              </w:rPr>
              <w:t>
Төлеубайұлы</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
министрлігі Ақмола облысының ішкі істер</w:t>
            </w:r>
            <w:r>
              <w:br/>
            </w:r>
            <w:r>
              <w:rPr>
                <w:rFonts w:ascii="Times New Roman"/>
                <w:b w:val="false"/>
                <w:i w:val="false"/>
                <w:color w:val="000000"/>
                <w:sz w:val="20"/>
              </w:rPr>
              <w:t>
департаменті» мемлекеттік мекемесі</w:t>
            </w:r>
            <w:r>
              <w:br/>
            </w:r>
            <w:r>
              <w:rPr>
                <w:rFonts w:ascii="Times New Roman"/>
                <w:b w:val="false"/>
                <w:i w:val="false"/>
                <w:color w:val="000000"/>
                <w:sz w:val="20"/>
              </w:rPr>
              <w:t>
бастығының орынбасары (келісім бойынша);</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Құттыбай Ерғали</w:t>
            </w:r>
            <w:r>
              <w:br/>
            </w:r>
            <w:r>
              <w:rPr>
                <w:rFonts w:ascii="Times New Roman"/>
                <w:b w:val="false"/>
                <w:i w:val="false"/>
                <w:color w:val="000000"/>
                <w:sz w:val="20"/>
              </w:rPr>
              <w:t>
Өмірзақұлы</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w:t>
            </w:r>
            <w:r>
              <w:br/>
            </w:r>
            <w:r>
              <w:rPr>
                <w:rFonts w:ascii="Times New Roman"/>
                <w:b w:val="false"/>
                <w:i w:val="false"/>
                <w:color w:val="000000"/>
                <w:sz w:val="20"/>
              </w:rPr>
              <w:t>
басқармасы» мемлекеттік мекемесі</w:t>
            </w:r>
            <w:r>
              <w:br/>
            </w:r>
            <w:r>
              <w:rPr>
                <w:rFonts w:ascii="Times New Roman"/>
                <w:b w:val="false"/>
                <w:i w:val="false"/>
                <w:color w:val="000000"/>
                <w:sz w:val="20"/>
              </w:rPr>
              <w:t>
жұмылдыру және мемлекеттік құпияларды</w:t>
            </w:r>
            <w:r>
              <w:br/>
            </w:r>
            <w:r>
              <w:rPr>
                <w:rFonts w:ascii="Times New Roman"/>
                <w:b w:val="false"/>
                <w:i w:val="false"/>
                <w:color w:val="000000"/>
                <w:sz w:val="20"/>
              </w:rPr>
              <w:t>
сақтау бөлімінің бастығы;</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Сүндетов Қасым</w:t>
            </w:r>
            <w:r>
              <w:br/>
            </w:r>
            <w:r>
              <w:rPr>
                <w:rFonts w:ascii="Times New Roman"/>
                <w:b w:val="false"/>
                <w:i w:val="false"/>
                <w:color w:val="000000"/>
                <w:sz w:val="20"/>
              </w:rPr>
              <w:t>
Қадырбайұлы</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Қорғаныс істері</w:t>
            </w:r>
            <w:r>
              <w:br/>
            </w:r>
            <w:r>
              <w:rPr>
                <w:rFonts w:ascii="Times New Roman"/>
                <w:b w:val="false"/>
                <w:i w:val="false"/>
                <w:color w:val="000000"/>
                <w:sz w:val="20"/>
              </w:rPr>
              <w:t>
жөніндегі департаменті» мемлекеттік</w:t>
            </w:r>
            <w:r>
              <w:br/>
            </w:r>
            <w:r>
              <w:rPr>
                <w:rFonts w:ascii="Times New Roman"/>
                <w:b w:val="false"/>
                <w:i w:val="false"/>
                <w:color w:val="000000"/>
                <w:sz w:val="20"/>
              </w:rPr>
              <w:t>
мекемесі бастығының орынбасары -</w:t>
            </w:r>
            <w:r>
              <w:br/>
            </w:r>
            <w:r>
              <w:rPr>
                <w:rFonts w:ascii="Times New Roman"/>
                <w:b w:val="false"/>
                <w:i w:val="false"/>
                <w:color w:val="000000"/>
                <w:sz w:val="20"/>
              </w:rPr>
              <w:t>
келісім-шарт бойынша әскери</w:t>
            </w:r>
            <w:r>
              <w:br/>
            </w:r>
            <w:r>
              <w:rPr>
                <w:rFonts w:ascii="Times New Roman"/>
                <w:b w:val="false"/>
                <w:i w:val="false"/>
                <w:color w:val="000000"/>
                <w:sz w:val="20"/>
              </w:rPr>
              <w:t>
қызметшілерді жинау және шақыру</w:t>
            </w:r>
            <w:r>
              <w:br/>
            </w:r>
            <w:r>
              <w:rPr>
                <w:rFonts w:ascii="Times New Roman"/>
                <w:b w:val="false"/>
                <w:i w:val="false"/>
                <w:color w:val="000000"/>
                <w:sz w:val="20"/>
              </w:rPr>
              <w:t>
бақармасының бастығы (келісім бойынша);</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Мартазанов Макшарип</w:t>
            </w:r>
            <w:r>
              <w:br/>
            </w:r>
            <w:r>
              <w:rPr>
                <w:rFonts w:ascii="Times New Roman"/>
                <w:b w:val="false"/>
                <w:i w:val="false"/>
                <w:color w:val="000000"/>
                <w:sz w:val="20"/>
              </w:rPr>
              <w:t>
Баматгиреевич</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w:t>
            </w:r>
            <w:r>
              <w:br/>
            </w:r>
            <w:r>
              <w:rPr>
                <w:rFonts w:ascii="Times New Roman"/>
                <w:b w:val="false"/>
                <w:i w:val="false"/>
                <w:color w:val="000000"/>
                <w:sz w:val="20"/>
              </w:rPr>
              <w:t>
басқармасы жанындағы «Ақмола облыстық</w:t>
            </w:r>
            <w:r>
              <w:br/>
            </w:r>
            <w:r>
              <w:rPr>
                <w:rFonts w:ascii="Times New Roman"/>
                <w:b w:val="false"/>
                <w:i w:val="false"/>
                <w:color w:val="000000"/>
                <w:sz w:val="20"/>
              </w:rPr>
              <w:t>
ауруханасы» шаруашылық жүргізу</w:t>
            </w:r>
            <w:r>
              <w:br/>
            </w:r>
            <w:r>
              <w:rPr>
                <w:rFonts w:ascii="Times New Roman"/>
                <w:b w:val="false"/>
                <w:i w:val="false"/>
                <w:color w:val="000000"/>
                <w:sz w:val="20"/>
              </w:rPr>
              <w:t>
құқығындағы мемлекеттік коммуналдық</w:t>
            </w:r>
            <w:r>
              <w:br/>
            </w:r>
            <w:r>
              <w:rPr>
                <w:rFonts w:ascii="Times New Roman"/>
                <w:b w:val="false"/>
                <w:i w:val="false"/>
                <w:color w:val="000000"/>
                <w:sz w:val="20"/>
              </w:rPr>
              <w:t>
кәсіпорнының аға дәрігері – медициналық</w:t>
            </w:r>
            <w:r>
              <w:br/>
            </w:r>
            <w:r>
              <w:rPr>
                <w:rFonts w:ascii="Times New Roman"/>
                <w:b w:val="false"/>
                <w:i w:val="false"/>
                <w:color w:val="000000"/>
                <w:sz w:val="20"/>
              </w:rPr>
              <w:t>
комиссияның төрағасы;</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Субач Лейла Леонидовна</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w:t>
            </w:r>
            <w:r>
              <w:br/>
            </w:r>
            <w:r>
              <w:rPr>
                <w:rFonts w:ascii="Times New Roman"/>
                <w:b w:val="false"/>
                <w:i w:val="false"/>
                <w:color w:val="000000"/>
                <w:sz w:val="20"/>
              </w:rPr>
              <w:t>
басқармасы жанындағы «Ақмола облыстық</w:t>
            </w:r>
            <w:r>
              <w:br/>
            </w:r>
            <w:r>
              <w:rPr>
                <w:rFonts w:ascii="Times New Roman"/>
                <w:b w:val="false"/>
                <w:i w:val="false"/>
                <w:color w:val="000000"/>
                <w:sz w:val="20"/>
              </w:rPr>
              <w:t>
ауруханасы» шаруашылық жүргізу</w:t>
            </w:r>
            <w:r>
              <w:br/>
            </w:r>
            <w:r>
              <w:rPr>
                <w:rFonts w:ascii="Times New Roman"/>
                <w:b w:val="false"/>
                <w:i w:val="false"/>
                <w:color w:val="000000"/>
                <w:sz w:val="20"/>
              </w:rPr>
              <w:t>
құқығындағы мемлекеттік коммуналдық</w:t>
            </w:r>
            <w:r>
              <w:br/>
            </w:r>
            <w:r>
              <w:rPr>
                <w:rFonts w:ascii="Times New Roman"/>
                <w:b w:val="false"/>
                <w:i w:val="false"/>
                <w:color w:val="000000"/>
                <w:sz w:val="20"/>
              </w:rPr>
              <w:t>
кәсіпорнының медициналық бикесі –</w:t>
            </w:r>
            <w:r>
              <w:br/>
            </w:r>
            <w:r>
              <w:rPr>
                <w:rFonts w:ascii="Times New Roman"/>
                <w:b w:val="false"/>
                <w:i w:val="false"/>
                <w:color w:val="000000"/>
                <w:sz w:val="20"/>
              </w:rPr>
              <w:t>
комиссияның хатшысы.</w:t>
            </w:r>
          </w:p>
        </w:tc>
      </w:tr>
    </w:tbl>
    <w:bookmarkStart w:name="z14"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16 наурыздағы</w:t>
      </w:r>
      <w:r>
        <w:br/>
      </w:r>
      <w:r>
        <w:rPr>
          <w:rFonts w:ascii="Times New Roman"/>
          <w:b w:val="false"/>
          <w:i w:val="false"/>
          <w:color w:val="000000"/>
          <w:sz w:val="28"/>
        </w:rPr>
        <w:t>
№ А-2/79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Мерзімді әскери қызметке азаматтарды шақыруды</w:t>
      </w:r>
      <w:r>
        <w:br/>
      </w:r>
      <w:r>
        <w:rPr>
          <w:rFonts w:ascii="Times New Roman"/>
          <w:b/>
          <w:i w:val="false"/>
          <w:color w:val="000000"/>
        </w:rPr>
        <w:t>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832"/>
        <w:gridCol w:w="1605"/>
        <w:gridCol w:w="1541"/>
        <w:gridCol w:w="1412"/>
        <w:gridCol w:w="1219"/>
        <w:gridCol w:w="1541"/>
        <w:gridCol w:w="2124"/>
      </w:tblGrid>
      <w:tr>
        <w:trPr>
          <w:trHeight w:val="495"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басқарма мен</w:t>
            </w:r>
            <w:r>
              <w:br/>
            </w:r>
            <w:r>
              <w:rPr>
                <w:rFonts w:ascii="Times New Roman"/>
                <w:b w:val="false"/>
                <w:i w:val="false"/>
                <w:color w:val="000000"/>
                <w:sz w:val="20"/>
              </w:rPr>
              <w:t>
бөлімдер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-9.00-ден 18.00-ге дейін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