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2b95" w14:textId="3c02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туристік қызмет туралы заңнамасының орындалуы үшін жеке кәсіпкерлік саласындағы тәуекелдер дәрежесін бағалау өлшемдерін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м.а 2011 жылғы 13 қыркүйектегі № 02-02-18/179 және Қазақстан Республикасы Экономикалық даму және сауда министрінің м.а 2011 жылғы 16 қыркүйектегі № 298 Бірлескен Бұйрығы. Қазақстан Республикасы Әділет министрлігінде 2011 жылы 30 қыркүйекте № 7218 тіркелді. Күші жойылды - Қазақстан Республикасы Инвестициялар және даму министрінің 2015 жылғы 30 маусымдағы № 743 және Қазақстан Республикасы Ұлттық экономика министрінің м.а. 2015 жылғы 31 шілдедегі № 588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Инвестициялар және даму министрінің 30.06.2015 № 743 және ҚР Ұлттық экономика министрінің м.а. 31.07.2015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бірлескен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туристік қызмет туралы» Қазақстан Республикасының 2001 жылғы 13 маусымдағы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мемлекеттік бақылау және қадағалау туралы» Қазақстан Республикасының 2011 жылғы 6 қаңтардағы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туристік қызмет туралы заңнамасының орындалуы үшін жеке кәсіпкерлік саласындағы тәуекелдер дәрежесін </w:t>
      </w:r>
      <w:r>
        <w:rPr>
          <w:rFonts w:ascii="Times New Roman"/>
          <w:b w:val="false"/>
          <w:i w:val="false"/>
          <w:color w:val="000000"/>
          <w:sz w:val="28"/>
        </w:rPr>
        <w:t>бағалау өлшемдері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«Туристік қызмет (туроператор, турагент) және ойын бизнесі саласындағы қауып-қатерлер дәрежесін бағалау критерийлерін бекіту туралы» Қазақстан Республикасы Туризм және спорт министрінің міндетін атқарушының 2010 жылғы 16 ақпандағы № 01-01-07/26 және Қазақстан Республикасы Экономика және бюджеттік жоспарлау министрінің 2010 жылғы 18 ақпандағы № 70 бірлескен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6117 болып тіркелген және «Казахстанская правда» газетінің 2010 жылғы 20 сәуірдегі № 97-98, «Егемен Қазақстан» газетінің 2010 жылғы 21 сәуірдегі № 147-149 сандарында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Туризм және спорт министрлігінің Туризм индустриясы комитеті (Қ.Ғ.Кәкен):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оның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Туризм және спорт министрлігінің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Туризм және спорт министрлігі Туризм индустриясы комитетінің төрайымы Қ.Ғ.Кәкенге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Туризм және спорт министрінің   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 министрінің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Ә. Пірметов           ___________ М. Құсайнов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 және спорт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қыркүйек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02-02-18/179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298 бірлескен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Туристік қызмет туралы заңнаманың орындалуы үшін</w:t>
      </w:r>
      <w:r>
        <w:br/>
      </w:r>
      <w:r>
        <w:rPr>
          <w:rFonts w:ascii="Times New Roman"/>
          <w:b/>
          <w:i w:val="false"/>
          <w:color w:val="000000"/>
        </w:rPr>
        <w:t>
жеке кәсіпкерлік саласындағы тәуекелдер дәрежесін</w:t>
      </w:r>
      <w:r>
        <w:br/>
      </w:r>
      <w:r>
        <w:rPr>
          <w:rFonts w:ascii="Times New Roman"/>
          <w:b/>
          <w:i w:val="false"/>
          <w:color w:val="000000"/>
        </w:rPr>
        <w:t>
бағалау өлшемдері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Өлшемдер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мемлекеттік бақылау және қадағалау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туристік қызмет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Заңдарына сәйкес туристік қызмет (туроператорлық, турагенттік қызмет) субъектілерін тәуекел дәрежелеріне жатқызу мақсатында тәуекел көрсеткіштерін айқындау үшін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Өлшемдерде мынадай ұғымдар пайдаланылған: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бақылау субъектісі – туристік операторлар (туроператорлар), туристік агенттер (турагенттер);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тәуекел - тексерілетін субъектінің қызметі нәтижесінде, адамның өміріне немесе денсаулығына, қоршаған ортаға, жеке және заңды тұлғалардың заңды мүдделеріне, мемлекеттің мүліктік мүдделеріне салдарының ауырлық дәрежесі ескерілетін зиян келтіру ықтималдығы.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Тәуекел дәрежесіне байланысты бақылау субъектілері жоғары, орташа не болмашы тәуекел дәрежесі бар топтарға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Тәуекел дәрежесін бағалау өлшемдері объективті және субъективті өлшемдерге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объективті өлшемдер – бақылау субъектілерінің қызметін жүзеге асырған кезде болуы мүмкін тәуекелдің маңыздылығына негізделген;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субъективті өлшемдер туристік қызмет (туроператор, турагент) субъектілері жол берген белгіленген </w:t>
      </w:r>
      <w:r>
        <w:rPr>
          <w:rFonts w:ascii="Times New Roman"/>
          <w:b w:val="false"/>
          <w:i w:val="false"/>
          <w:color w:val="000000"/>
          <w:sz w:val="28"/>
        </w:rPr>
        <w:t>заңнама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талаптарды бұзушылықтарға байланысты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Тәуекел дәрежесі бойынша бақылау субъектілерін алғашқы реттік бөлу тәуекел дәрежесін бағалаудың объективті өлшемдері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Туристік қызмет субъектілері объективті өлшемдер бойынша мынадай тәуекел дәрежелеріне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орташа тәуекел дәрежесі – туристік қызметті 5 жылдан аз жүзеге асыратын туроператорлардың қызметі;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болмашы тәуекел дәрежесі – туристік қызметті 5 жылдан артық жүзеге асыратын туроператорлардың қызметі.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Бақылау субъектілерін тәуекел топтарына келесі бөлу тиісті балл берілетін субъективті өлшемдерді ескере отырып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туроператордың және турагенттің азаматтық-құқықтық жауапкершілігін міндетті сақтандыру </w:t>
      </w:r>
      <w:r>
        <w:rPr>
          <w:rFonts w:ascii="Times New Roman"/>
          <w:b w:val="false"/>
          <w:i w:val="false"/>
          <w:color w:val="000000"/>
          <w:sz w:val="28"/>
        </w:rPr>
        <w:t>шартының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болмауы – 3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туристік қызметті жүзеге асыратын тұлғалардың туристерге саяхаттың ерекшеліктері, саяхат жасаған кезде олар кездесуі мүмкін қауіп-қатерлер туралы туристік қызмет көрсету ережесінде көрсетілген мәліметтерді ұсынбауы, уақытында немесе толық ұсынбауы, не туристердің қауіпсіздігін қамтамасыз етуге бағытталған алдын алу шараларын жүзеге асырмауы – 3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туристік қызметті жүзеге асыратын тұлғалардың мүдделі мемлекеттік органдарға және туристің жанұясына саяхат жасау барысында туристермен болған төтенше оқиғалар туралы ақпарат бермеуі немесе ақпаратты уақтылы ұсынбауы – 3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туристік қызметті жүзеге асыратын тұлғалардың туристік қызмет көрсетуге арналған жазбаша </w:t>
      </w:r>
      <w:r>
        <w:rPr>
          <w:rFonts w:ascii="Times New Roman"/>
          <w:b w:val="false"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жасаспай туристік қызмет көрсетуі – 2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туристік білімі бар қызметкердің, соның ішінде гидтердің (гид-аудармашының), саяхат жетекшісінің, туризм нұсқаушысының қызметін көрсетуге лицензиясы бар туризм нұсқаушыларының болмауы – 2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меншікті немесе жалға алынған материалдық базасының және (немесе) туристік өнімге кіретін жекелеген қызметтерді ұсынатын тұлғалармен шарттардың болмауы – 2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меншікті кеңсесінің немесе кеңсе үшін жалға алынған үй-жайының болмауы – 2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туристерге қызмет көрсету бағдарламасының болмауы - 1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Алған баллдарының жалпы қосындысына байланысты: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 тәуекел дәрежесіне 6 және одан жоғары балл алған бақылау субъектілері жатқызылады;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орташа тәуекел дәрежесіне - 4 балдан 6 балға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болмашы тәуекел дәрежесіне - 4 балға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Тәуекел дәрежесі бір деңгейдегі бақылау субъектілерін тексерулерді басымдықты жоспарлау үшін ең көп балл жиыны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Тексерулерді жоспарлау соңғы тексеру күнін ескере отырып жүргізіледі.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