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d1cfa" w14:textId="43d1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кейбір қаулыларына ақша төлемдері мен аударымдарын жүзеге асыру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2011 жылғы 30 мамырдағы № 52 Қаулысы. Қазақстан Республикасының Әділет министрлігінде 2011 жылы 20 шілдеде № 7080 тіркелді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Ұлттық Банкі туралы» 1995 жылғы 30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Ұлттық Банкінің ақша төлемдері мен аударымдарын жүзеге асыру мәселелері бойынша нормативтік құқықтық актілерін жетілдіру мақсатында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Ұлттық Банкі Басқармасының кейбір қаулыларына ақша төлемдері мен аударымдарын жүзеге асыру мәселелері бойынша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(бұдан әрі - Тізбе) бойынша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Осы қаулы Тізбенің 1-тармағының 2011 жылғы 1 қыркүйектен бастап қолданысқа енгізілетін алтыншы, жетінші, жиырма үшінші, жиырма алтыншы және қырық алтыншы абзацтарын қоспағанда,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2012 жылғы 1 қаңтарға дейін «ЖСН (БСН)», «БСН» деген аббревиатуралар «СТН» деген аббревиатура болып, «Жеке сәйкестендіру нөмірі», «жеке сәйкестендіру нөмірін» деген сөздер «Әлеуметтік жеке код», «әлеуметтік жеке кодты» деген сөздер болып, «клиенттің сәйкестендіру нөмірі», «бизнес - сәйкестендіру нөмірі» деген сөздер «салық төлеушінің тіркеу нөмірі» деген сөздер болып саналсын.</w:t>
      </w:r>
    </w:p>
    <w:bookmarkEnd w:id="0"/>
    <w:p>
      <w:pPr>
        <w:spacing w:after="0"/>
        <w:ind w:left="0"/>
        <w:jc w:val="both"/>
      </w:pPr>
      <w:r>
        <w:rPr>
          <w:rFonts w:ascii="Times New Roman"/>
          <w:b w:val="false"/>
          <w:i/>
          <w:color w:val="000000"/>
          <w:sz w:val="28"/>
        </w:rPr>
        <w:t>      Ұлттық Банк</w:t>
      </w:r>
      <w:r>
        <w:br/>
      </w:r>
      <w:r>
        <w:rPr>
          <w:rFonts w:ascii="Times New Roman"/>
          <w:b w:val="false"/>
          <w:i w:val="false"/>
          <w:color w:val="000000"/>
          <w:sz w:val="28"/>
        </w:rPr>
        <w:t>
</w:t>
      </w:r>
      <w:r>
        <w:rPr>
          <w:rFonts w:ascii="Times New Roman"/>
          <w:b w:val="false"/>
          <w:i/>
          <w:color w:val="000000"/>
          <w:sz w:val="28"/>
        </w:rPr>
        <w:t>      Төрағасы                                 Г. Марченко</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Еңбек және халықты әлеуметтік</w:t>
      </w:r>
      <w:r>
        <w:br/>
      </w:r>
      <w:r>
        <w:rPr>
          <w:rFonts w:ascii="Times New Roman"/>
          <w:b w:val="false"/>
          <w:i w:val="false"/>
          <w:color w:val="000000"/>
          <w:sz w:val="28"/>
        </w:rPr>
        <w:t>
</w:t>
      </w:r>
      <w:r>
        <w:rPr>
          <w:rFonts w:ascii="Times New Roman"/>
          <w:b w:val="false"/>
          <w:i/>
          <w:color w:val="000000"/>
          <w:sz w:val="28"/>
        </w:rPr>
        <w:t>      қорғау министрлігі</w:t>
      </w:r>
      <w:r>
        <w:br/>
      </w:r>
      <w:r>
        <w:rPr>
          <w:rFonts w:ascii="Times New Roman"/>
          <w:b w:val="false"/>
          <w:i w:val="false"/>
          <w:color w:val="000000"/>
          <w:sz w:val="28"/>
        </w:rPr>
        <w:t>
</w:t>
      </w:r>
      <w:r>
        <w:rPr>
          <w:rFonts w:ascii="Times New Roman"/>
          <w:b w:val="false"/>
          <w:i/>
          <w:color w:val="000000"/>
          <w:sz w:val="28"/>
        </w:rPr>
        <w:t>      Министр ______Г. Әбдіқалықова</w:t>
      </w:r>
      <w:r>
        <w:br/>
      </w:r>
      <w:r>
        <w:rPr>
          <w:rFonts w:ascii="Times New Roman"/>
          <w:b w:val="false"/>
          <w:i w:val="false"/>
          <w:color w:val="000000"/>
          <w:sz w:val="28"/>
        </w:rPr>
        <w:t>
</w:t>
      </w:r>
      <w:r>
        <w:rPr>
          <w:rFonts w:ascii="Times New Roman"/>
          <w:b w:val="false"/>
          <w:i/>
          <w:color w:val="000000"/>
          <w:sz w:val="28"/>
        </w:rPr>
        <w:t>      2011 жылғы 23 маусым</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Қаржы министрлігі</w:t>
      </w:r>
      <w:r>
        <w:br/>
      </w:r>
      <w:r>
        <w:rPr>
          <w:rFonts w:ascii="Times New Roman"/>
          <w:b w:val="false"/>
          <w:i w:val="false"/>
          <w:color w:val="000000"/>
          <w:sz w:val="28"/>
        </w:rPr>
        <w:t>
</w:t>
      </w:r>
      <w:r>
        <w:rPr>
          <w:rFonts w:ascii="Times New Roman"/>
          <w:b w:val="false"/>
          <w:i/>
          <w:color w:val="000000"/>
          <w:sz w:val="28"/>
        </w:rPr>
        <w:t>      Министр _______Б. Жәмішев</w:t>
      </w:r>
      <w:r>
        <w:br/>
      </w:r>
      <w:r>
        <w:rPr>
          <w:rFonts w:ascii="Times New Roman"/>
          <w:b w:val="false"/>
          <w:i w:val="false"/>
          <w:color w:val="000000"/>
          <w:sz w:val="28"/>
        </w:rPr>
        <w:t>
</w:t>
      </w:r>
      <w:r>
        <w:rPr>
          <w:rFonts w:ascii="Times New Roman"/>
          <w:b w:val="false"/>
          <w:i/>
          <w:color w:val="000000"/>
          <w:sz w:val="28"/>
        </w:rPr>
        <w:t>      2011 жылғы 15 маусым</w:t>
      </w:r>
    </w:p>
    <w:bookmarkStart w:name="z5"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2011 жылғы 30 мамырдағы  </w:t>
      </w:r>
      <w:r>
        <w:br/>
      </w:r>
      <w:r>
        <w:rPr>
          <w:rFonts w:ascii="Times New Roman"/>
          <w:b w:val="false"/>
          <w:i w:val="false"/>
          <w:color w:val="000000"/>
          <w:sz w:val="28"/>
        </w:rPr>
        <w:t xml:space="preserve">
№ 52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Қазақстан Республикасының Ұлттық Банкі Басқармасының кейбір</w:t>
      </w:r>
      <w:r>
        <w:br/>
      </w:r>
      <w:r>
        <w:rPr>
          <w:rFonts w:ascii="Times New Roman"/>
          <w:b/>
          <w:i w:val="false"/>
          <w:color w:val="000000"/>
        </w:rPr>
        <w:t>
қаулыларына ақша төлемдері мен аударымдарын жүзеге асыру</w:t>
      </w:r>
      <w:r>
        <w:br/>
      </w:r>
      <w:r>
        <w:rPr>
          <w:rFonts w:ascii="Times New Roman"/>
          <w:b/>
          <w:i w:val="false"/>
          <w:color w:val="000000"/>
        </w:rPr>
        <w:t>
мәселелері бойынша енгізілетін өзгерістер мен</w:t>
      </w:r>
      <w:r>
        <w:br/>
      </w:r>
      <w:r>
        <w:rPr>
          <w:rFonts w:ascii="Times New Roman"/>
          <w:b/>
          <w:i w:val="false"/>
          <w:color w:val="000000"/>
        </w:rPr>
        <w:t>
толықтырулардың тізбесі</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28.01.2016 </w:t>
      </w:r>
      <w:r>
        <w:rPr>
          <w:rFonts w:ascii="Times New Roman"/>
          <w:b w:val="false"/>
          <w:i w:val="false"/>
          <w:color w:val="00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Ұлттық Банкі Басқармасының 31.08.2016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3"/>
    <w:bookmarkStart w:name="z46" w:id="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2011 жылғы 30 мамырдағы</w:t>
      </w:r>
      <w:r>
        <w:br/>
      </w:r>
      <w:r>
        <w:rPr>
          <w:rFonts w:ascii="Times New Roman"/>
          <w:b w:val="false"/>
          <w:i w:val="false"/>
          <w:color w:val="000000"/>
          <w:sz w:val="28"/>
        </w:rPr>
        <w:t xml:space="preserve">
№ 52 қаулысына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ff0000"/>
          <w:sz w:val="28"/>
        </w:rPr>
        <w:t xml:space="preserve">      Ескерту. Күші жойылды - ҚР Ұлттық Банкі Басқармасының 28.01.2016 </w:t>
      </w:r>
      <w:r>
        <w:rPr>
          <w:rFonts w:ascii="Times New Roman"/>
          <w:b w:val="false"/>
          <w:i w:val="false"/>
          <w:color w:val="ff0000"/>
          <w:sz w:val="28"/>
        </w:rPr>
        <w:t>№ 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9" w:id="5"/>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2011 жылғы 30 мамырдағы</w:t>
      </w:r>
      <w:r>
        <w:br/>
      </w:r>
      <w:r>
        <w:rPr>
          <w:rFonts w:ascii="Times New Roman"/>
          <w:b w:val="false"/>
          <w:i w:val="false"/>
          <w:color w:val="000000"/>
          <w:sz w:val="28"/>
        </w:rPr>
        <w:t xml:space="preserve">
№ 52 қаулысына    </w:t>
      </w:r>
      <w:r>
        <w:br/>
      </w:r>
      <w:r>
        <w:rPr>
          <w:rFonts w:ascii="Times New Roman"/>
          <w:b w:val="false"/>
          <w:i w:val="false"/>
          <w:color w:val="000000"/>
          <w:sz w:val="28"/>
        </w:rPr>
        <w:t xml:space="preserve">
2-қосымша       </w:t>
      </w:r>
    </w:p>
    <w:bookmarkEnd w:id="5"/>
    <w:p>
      <w:pPr>
        <w:spacing w:after="0"/>
        <w:ind w:left="0"/>
        <w:jc w:val="both"/>
      </w:pPr>
      <w:r>
        <w:rPr>
          <w:rFonts w:ascii="Times New Roman"/>
          <w:b w:val="false"/>
          <w:i w:val="false"/>
          <w:color w:val="ff0000"/>
          <w:sz w:val="28"/>
        </w:rPr>
        <w:t xml:space="preserve">      Ескерту. Күші жойылды - ҚР Ұлттық Банкі Басқармасының 31.08.2016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