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65e" w14:textId="99d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йымдардың стандарттарын әзiрлеу, бекiту, есепке алу, өзгерту және күшiн жою, тiркеу, белгiлеу, басып шығару ережесін бекiту туралы" Қазақстан Республикасы Индустрия және сауда министрiнiң 2007 жылғы 2 қыркүйектегi № 256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iнiң 2011 жылғы 29 сәуірдегі № 123 бұйрығы. Қазақстан Республикасының Әділет министрлігінде 2011 жылы 16 мамырда № 6958 тіркелді. Күші жойылды - Қазақстан Республикасы Индустрия және жаңа технологиялар министрінің м.а. 2012 жылғы 28 желтоқсандағы № 49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дустрия және жаңа технологиялар министрінің м.а. 28.12.2012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хникалық ретте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йымдардың стандарттарын әзiрлеу, бекiту, есепке алу, өзгерту, күшiн жою, тiркеу, белгiлеу, басып шығару ережелерiн бекiту туралы» Қазақстан Республикасы Индустрия және сауда министрiнiң 2007 жылғы 2 қыркүйектегi № 25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4949 енгiзiлген, Қазақстан Республикасының Орталық атқарушы және өзге де орталық мемлекеттiк органдарының актiлер жинағында, 2007 жылғы қыркүйек-қазанда жарияланған) мынадай өзгері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iтiлген Ұйымдардын стандарттарын әзiрлеу, бекiту, есепке алу, өзгерту, күшiн жою, тiркеу, белгiлеу, басып шыға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йым стандарты 30-күнтiзбелiк күнде қаралады. Оң шешiм қабылданғанда 2 жұмыс күннен ұзақ емес күнде тiркеледi. Терiс нәтиже кезiнде қайта қарауға жiберiлед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жаңа технологиялар министрлiгiнiң Техникалық реттеу және метрология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.А. Сәтбаев) заңнамада белгiленген тәртiппен осы бұйрықтың Қазақстан Республикасы Әдiлет министрлiгiнде мемлекеттiк тiркелуiн және бұқаралық ақпарат құралдарында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i Н.Қ. Әбді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i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ңа технологиялар министрі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