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a92a" w14:textId="67ba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14 сәуірдегі № 189 Бұйрығы. Қазақстан Республикасының Әділет министрлігінде 2011 жылы 21 сәуірде № 6895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5702 болып тіркелген)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w:t>
      </w:r>
      <w:r>
        <w:rPr>
          <w:rFonts w:ascii="Times New Roman"/>
          <w:b w:val="false"/>
          <w:i w:val="false"/>
          <w:color w:val="000000"/>
          <w:sz w:val="28"/>
        </w:rPr>
        <w:t>тізбесінің сыныптауышында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"Білім беру саласындағы мемлекеттік мекемелер ұсынатын қызметтер" бөлімінде:</w:t>
      </w:r>
    </w:p>
    <w:bookmarkEnd w:id="3"/>
    <w:bookmarkStart w:name="z4" w:id="4"/>
    <w:p>
      <w:pPr>
        <w:spacing w:after="0"/>
        <w:ind w:left="0"/>
        <w:jc w:val="both"/>
      </w:pPr>
      <w:r>
        <w:rPr>
          <w:rFonts w:ascii="Times New Roman"/>
          <w:b w:val="false"/>
          <w:i w:val="false"/>
          <w:color w:val="000000"/>
          <w:sz w:val="28"/>
        </w:rPr>
        <w:t>
      тауарлардың (жұмыстардың, қызметтердің) 1-коды бойынша:</w:t>
      </w:r>
    </w:p>
    <w:bookmarkEnd w:id="4"/>
    <w:p>
      <w:pPr>
        <w:spacing w:after="0"/>
        <w:ind w:left="0"/>
        <w:jc w:val="both"/>
      </w:pPr>
      <w:r>
        <w:rPr>
          <w:rFonts w:ascii="Times New Roman"/>
          <w:b w:val="false"/>
          <w:i w:val="false"/>
          <w:color w:val="000000"/>
          <w:sz w:val="28"/>
        </w:rPr>
        <w:t>
      9-бағанда:</w:t>
      </w:r>
    </w:p>
    <w:p>
      <w:pPr>
        <w:spacing w:after="0"/>
        <w:ind w:left="0"/>
        <w:jc w:val="both"/>
      </w:pPr>
      <w:r>
        <w:rPr>
          <w:rFonts w:ascii="Times New Roman"/>
          <w:b w:val="false"/>
          <w:i w:val="false"/>
          <w:color w:val="000000"/>
          <w:sz w:val="28"/>
        </w:rPr>
        <w:t>
      "111," деген сандардан кейін "112," деген сандармен толықтырылсын;</w:t>
      </w:r>
    </w:p>
    <w:bookmarkStart w:name="z6" w:id="5"/>
    <w:p>
      <w:pPr>
        <w:spacing w:after="0"/>
        <w:ind w:left="0"/>
        <w:jc w:val="both"/>
      </w:pPr>
      <w:r>
        <w:rPr>
          <w:rFonts w:ascii="Times New Roman"/>
          <w:b w:val="false"/>
          <w:i w:val="false"/>
          <w:color w:val="000000"/>
          <w:sz w:val="28"/>
        </w:rPr>
        <w:t>
      10-бағанда:</w:t>
      </w:r>
    </w:p>
    <w:bookmarkEnd w:id="5"/>
    <w:p>
      <w:pPr>
        <w:spacing w:after="0"/>
        <w:ind w:left="0"/>
        <w:jc w:val="both"/>
      </w:pPr>
      <w:r>
        <w:rPr>
          <w:rFonts w:ascii="Times New Roman"/>
          <w:b w:val="false"/>
          <w:i w:val="false"/>
          <w:color w:val="000000"/>
          <w:sz w:val="28"/>
        </w:rPr>
        <w:t>
      "Мемлекеттік білім беру мекемелерінің тауарларды (жұмыстарды, қызметтерді) өткізу жөніндегі ақылы қызмет түрлерін көрсету" деген сөздерден кейін "және олардың тауарларды (жұмыстарды, қызметтерді) өткізуден түскен ақшаны жұмсау" деген сөздермен толықтырылсын;</w:t>
      </w:r>
    </w:p>
    <w:bookmarkStart w:name="z7" w:id="6"/>
    <w:p>
      <w:pPr>
        <w:spacing w:after="0"/>
        <w:ind w:left="0"/>
        <w:jc w:val="both"/>
      </w:pPr>
      <w:r>
        <w:rPr>
          <w:rFonts w:ascii="Times New Roman"/>
          <w:b w:val="false"/>
          <w:i w:val="false"/>
          <w:color w:val="000000"/>
          <w:sz w:val="28"/>
        </w:rPr>
        <w:t>
      тауарлардың (жұмыстардың, қызметтердің) 1, 2, 4, 6, 7, 11-кодтары бойынша:</w:t>
      </w:r>
    </w:p>
    <w:bookmarkEnd w:id="6"/>
    <w:p>
      <w:pPr>
        <w:spacing w:after="0"/>
        <w:ind w:left="0"/>
        <w:jc w:val="both"/>
      </w:pPr>
      <w:r>
        <w:rPr>
          <w:rFonts w:ascii="Times New Roman"/>
          <w:b w:val="false"/>
          <w:i w:val="false"/>
          <w:color w:val="000000"/>
          <w:sz w:val="28"/>
        </w:rPr>
        <w:t>
      6-бағанда:</w:t>
      </w:r>
    </w:p>
    <w:p>
      <w:pPr>
        <w:spacing w:after="0"/>
        <w:ind w:left="0"/>
        <w:jc w:val="both"/>
      </w:pPr>
      <w:r>
        <w:rPr>
          <w:rFonts w:ascii="Times New Roman"/>
          <w:b w:val="false"/>
          <w:i w:val="false"/>
          <w:color w:val="000000"/>
          <w:sz w:val="28"/>
        </w:rPr>
        <w:t>
      үшінші абзацтағы "000" деген сандар "100" деген сандармен ауыстырылсын;</w:t>
      </w:r>
    </w:p>
    <w:bookmarkStart w:name="z8" w:id="7"/>
    <w:p>
      <w:pPr>
        <w:spacing w:after="0"/>
        <w:ind w:left="0"/>
        <w:jc w:val="both"/>
      </w:pPr>
      <w:r>
        <w:rPr>
          <w:rFonts w:ascii="Times New Roman"/>
          <w:b w:val="false"/>
          <w:i w:val="false"/>
          <w:color w:val="000000"/>
          <w:sz w:val="28"/>
        </w:rPr>
        <w:t>
      тауарлардың (жұмыстардың, қызметтердің) 5, 8-кодтары бойынша:</w:t>
      </w:r>
    </w:p>
    <w:bookmarkEnd w:id="7"/>
    <w:p>
      <w:pPr>
        <w:spacing w:after="0"/>
        <w:ind w:left="0"/>
        <w:jc w:val="both"/>
      </w:pPr>
      <w:r>
        <w:rPr>
          <w:rFonts w:ascii="Times New Roman"/>
          <w:b w:val="false"/>
          <w:i w:val="false"/>
          <w:color w:val="000000"/>
          <w:sz w:val="28"/>
        </w:rPr>
        <w:t>
      6-бағанда:</w:t>
      </w:r>
    </w:p>
    <w:p>
      <w:pPr>
        <w:spacing w:after="0"/>
        <w:ind w:left="0"/>
        <w:jc w:val="both"/>
      </w:pPr>
      <w:r>
        <w:rPr>
          <w:rFonts w:ascii="Times New Roman"/>
          <w:b w:val="false"/>
          <w:i w:val="false"/>
          <w:color w:val="000000"/>
          <w:sz w:val="28"/>
        </w:rPr>
        <w:t>
      екінші абзацтағы "000" деген сандар "100" деген сандармен ауыстырылсын;</w:t>
      </w:r>
    </w:p>
    <w:p>
      <w:pPr>
        <w:spacing w:after="0"/>
        <w:ind w:left="0"/>
        <w:jc w:val="both"/>
      </w:pPr>
      <w:r>
        <w:rPr>
          <w:rFonts w:ascii="Times New Roman"/>
          <w:b w:val="false"/>
          <w:i w:val="false"/>
          <w:color w:val="000000"/>
          <w:sz w:val="28"/>
        </w:rPr>
        <w:t>
      "Ерекше қорғалатын табиғи аумақтар саласындағы мемлекеттік мекемелер көрсететін қызметтер" бөлімінде:</w:t>
      </w:r>
    </w:p>
    <w:bookmarkStart w:name="z9" w:id="8"/>
    <w:p>
      <w:pPr>
        <w:spacing w:after="0"/>
        <w:ind w:left="0"/>
        <w:jc w:val="both"/>
      </w:pPr>
      <w:r>
        <w:rPr>
          <w:rFonts w:ascii="Times New Roman"/>
          <w:b w:val="false"/>
          <w:i w:val="false"/>
          <w:color w:val="000000"/>
          <w:sz w:val="28"/>
        </w:rPr>
        <w:t>
      тауарлардың (жұмыстардың, қызметтердің) 14-коды бойынша:</w:t>
      </w:r>
    </w:p>
    <w:bookmarkEnd w:id="8"/>
    <w:p>
      <w:pPr>
        <w:spacing w:after="0"/>
        <w:ind w:left="0"/>
        <w:jc w:val="both"/>
      </w:pPr>
      <w:r>
        <w:rPr>
          <w:rFonts w:ascii="Times New Roman"/>
          <w:b w:val="false"/>
          <w:i w:val="false"/>
          <w:color w:val="000000"/>
          <w:sz w:val="28"/>
        </w:rPr>
        <w:t>
      10-бағанда:</w:t>
      </w:r>
    </w:p>
    <w:p>
      <w:pPr>
        <w:spacing w:after="0"/>
        <w:ind w:left="0"/>
        <w:jc w:val="both"/>
      </w:pPr>
      <w:r>
        <w:rPr>
          <w:rFonts w:ascii="Times New Roman"/>
          <w:b w:val="false"/>
          <w:i w:val="false"/>
          <w:color w:val="000000"/>
          <w:sz w:val="28"/>
        </w:rPr>
        <w:t>
      "мен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көрсету" деген сөздер ",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корсету және олардың бұл ретте алған ақша қаражатын жұмсау" деген сөздермен ауыстырылсын;</w:t>
      </w:r>
    </w:p>
    <w:bookmarkStart w:name="z5" w:id="9"/>
    <w:p>
      <w:pPr>
        <w:spacing w:after="0"/>
        <w:ind w:left="0"/>
        <w:jc w:val="both"/>
      </w:pPr>
      <w:r>
        <w:rPr>
          <w:rFonts w:ascii="Times New Roman"/>
          <w:b w:val="false"/>
          <w:i w:val="false"/>
          <w:color w:val="000000"/>
          <w:sz w:val="28"/>
        </w:rPr>
        <w:t>
      "Орман шаруашылығы саласындағы мемлекеттік мекемелер көрсететін қызметтер" бөлімінде:</w:t>
      </w:r>
    </w:p>
    <w:bookmarkEnd w:id="9"/>
    <w:p>
      <w:pPr>
        <w:spacing w:after="0"/>
        <w:ind w:left="0"/>
        <w:jc w:val="both"/>
      </w:pPr>
      <w:r>
        <w:rPr>
          <w:rFonts w:ascii="Times New Roman"/>
          <w:b w:val="false"/>
          <w:i w:val="false"/>
          <w:color w:val="000000"/>
          <w:sz w:val="28"/>
        </w:rPr>
        <w:t>
      тауарлардың (жұмыстардың, қызметтердің) 19, 20-кодтары бойынша:</w:t>
      </w:r>
    </w:p>
    <w:p>
      <w:pPr>
        <w:spacing w:after="0"/>
        <w:ind w:left="0"/>
        <w:jc w:val="both"/>
      </w:pPr>
      <w:r>
        <w:rPr>
          <w:rFonts w:ascii="Times New Roman"/>
          <w:b w:val="false"/>
          <w:i w:val="false"/>
          <w:color w:val="000000"/>
          <w:sz w:val="28"/>
        </w:rPr>
        <w:t>
      9-бағанда:</w:t>
      </w:r>
    </w:p>
    <w:p>
      <w:pPr>
        <w:spacing w:after="0"/>
        <w:ind w:left="0"/>
        <w:jc w:val="both"/>
      </w:pPr>
      <w:r>
        <w:rPr>
          <w:rFonts w:ascii="Times New Roman"/>
          <w:b w:val="false"/>
          <w:i w:val="false"/>
          <w:color w:val="000000"/>
          <w:sz w:val="28"/>
        </w:rPr>
        <w:t>
      "111," деген сандар "112," деген сандармен ауыстырылсын;</w:t>
      </w:r>
    </w:p>
    <w:bookmarkStart w:name="z11" w:id="10"/>
    <w:p>
      <w:pPr>
        <w:spacing w:after="0"/>
        <w:ind w:left="0"/>
        <w:jc w:val="both"/>
      </w:pPr>
      <w:r>
        <w:rPr>
          <w:rFonts w:ascii="Times New Roman"/>
          <w:b w:val="false"/>
          <w:i w:val="false"/>
          <w:color w:val="000000"/>
          <w:sz w:val="28"/>
        </w:rPr>
        <w:t>
      тауарлардың (жұмыстардың, қызметтердің) 19-коды бойынша:</w:t>
      </w:r>
    </w:p>
    <w:bookmarkEnd w:id="10"/>
    <w:p>
      <w:pPr>
        <w:spacing w:after="0"/>
        <w:ind w:left="0"/>
        <w:jc w:val="both"/>
      </w:pPr>
      <w:r>
        <w:rPr>
          <w:rFonts w:ascii="Times New Roman"/>
          <w:b w:val="false"/>
          <w:i w:val="false"/>
          <w:color w:val="000000"/>
          <w:sz w:val="28"/>
        </w:rPr>
        <w:t>
      10-бағанда:</w:t>
      </w:r>
    </w:p>
    <w:p>
      <w:pPr>
        <w:spacing w:after="0"/>
        <w:ind w:left="0"/>
        <w:jc w:val="both"/>
      </w:pPr>
      <w:r>
        <w:rPr>
          <w:rFonts w:ascii="Times New Roman"/>
          <w:b w:val="false"/>
          <w:i w:val="false"/>
          <w:color w:val="000000"/>
          <w:sz w:val="28"/>
        </w:rPr>
        <w:t>
      "мен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көрсету" деген сөздер ",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корсету және олардың бұл ретте алған ақша қаражатын жұмсау" деген сөздермен ауыстырылсын;</w:t>
      </w:r>
    </w:p>
    <w:p>
      <w:pPr>
        <w:spacing w:after="0"/>
        <w:ind w:left="0"/>
        <w:jc w:val="both"/>
      </w:pPr>
      <w:r>
        <w:rPr>
          <w:rFonts w:ascii="Times New Roman"/>
          <w:b w:val="false"/>
          <w:i w:val="false"/>
          <w:color w:val="000000"/>
          <w:sz w:val="28"/>
        </w:rPr>
        <w:t>
      ", "Орман шаруашылығы мемлекеттік мекемелерінің қаражатын құрау және пайдалану ережесін бекіту туралы" Қазақстан Республикасы Үкіметінің 2003 жылғы 30 қыркүйектегі № 1003 қаулысы" деген сөздер және сандар алып тасталсын;</w:t>
      </w:r>
    </w:p>
    <w:bookmarkStart w:name="z12" w:id="11"/>
    <w:p>
      <w:pPr>
        <w:spacing w:after="0"/>
        <w:ind w:left="0"/>
        <w:jc w:val="both"/>
      </w:pPr>
      <w:r>
        <w:rPr>
          <w:rFonts w:ascii="Times New Roman"/>
          <w:b w:val="false"/>
          <w:i w:val="false"/>
          <w:color w:val="000000"/>
          <w:sz w:val="28"/>
        </w:rPr>
        <w:t>
      "Мемлекеттік кітапханалар ұсынатын қызметтер" бөлімінде: тауарлардың, (жұмыстардың, көрсетілетін қызметтердің) 21, 22, 23, 24, 25, 26, 27, 28, 29, 30, 31-кодтары бойынша:</w:t>
      </w:r>
    </w:p>
    <w:bookmarkEnd w:id="11"/>
    <w:p>
      <w:pPr>
        <w:spacing w:after="0"/>
        <w:ind w:left="0"/>
        <w:jc w:val="both"/>
      </w:pPr>
      <w:r>
        <w:rPr>
          <w:rFonts w:ascii="Times New Roman"/>
          <w:b w:val="false"/>
          <w:i w:val="false"/>
          <w:color w:val="000000"/>
          <w:sz w:val="28"/>
        </w:rPr>
        <w:t>
      1-баған:</w:t>
      </w:r>
    </w:p>
    <w:p>
      <w:pPr>
        <w:spacing w:after="0"/>
        <w:ind w:left="0"/>
        <w:jc w:val="both"/>
      </w:pPr>
      <w:r>
        <w:rPr>
          <w:rFonts w:ascii="Times New Roman"/>
          <w:b w:val="false"/>
          <w:i w:val="false"/>
          <w:color w:val="000000"/>
          <w:sz w:val="28"/>
        </w:rPr>
        <w:t>
      "МБ" деген сөзі бар бесінші және алтыншы абзацтармен толықтырылсын;</w:t>
      </w:r>
    </w:p>
    <w:p>
      <w:pPr>
        <w:spacing w:after="0"/>
        <w:ind w:left="0"/>
        <w:jc w:val="both"/>
      </w:pPr>
      <w:r>
        <w:rPr>
          <w:rFonts w:ascii="Times New Roman"/>
          <w:b w:val="false"/>
          <w:i w:val="false"/>
          <w:color w:val="000000"/>
          <w:sz w:val="28"/>
        </w:rPr>
        <w:t>
      2-баған:</w:t>
      </w:r>
    </w:p>
    <w:p>
      <w:pPr>
        <w:spacing w:after="0"/>
        <w:ind w:left="0"/>
        <w:jc w:val="both"/>
      </w:pPr>
      <w:r>
        <w:rPr>
          <w:rFonts w:ascii="Times New Roman"/>
          <w:b w:val="false"/>
          <w:i w:val="false"/>
          <w:color w:val="000000"/>
          <w:sz w:val="28"/>
        </w:rPr>
        <w:t>
      "8" деген саны бар бесінші және алтыншы абзацтармен толықтырылсын;</w:t>
      </w:r>
    </w:p>
    <w:p>
      <w:pPr>
        <w:spacing w:after="0"/>
        <w:ind w:left="0"/>
        <w:jc w:val="both"/>
      </w:pPr>
      <w:r>
        <w:rPr>
          <w:rFonts w:ascii="Times New Roman"/>
          <w:b w:val="false"/>
          <w:i w:val="false"/>
          <w:color w:val="000000"/>
          <w:sz w:val="28"/>
        </w:rPr>
        <w:t>
      3-баған:</w:t>
      </w:r>
    </w:p>
    <w:p>
      <w:pPr>
        <w:spacing w:after="0"/>
        <w:ind w:left="0"/>
        <w:jc w:val="both"/>
      </w:pPr>
      <w:r>
        <w:rPr>
          <w:rFonts w:ascii="Times New Roman"/>
          <w:b w:val="false"/>
          <w:i w:val="false"/>
          <w:color w:val="000000"/>
          <w:sz w:val="28"/>
        </w:rPr>
        <w:t>
      "3" деген саны бар бесінші және алтыншы абзацтармен толықтырылсын;</w:t>
      </w:r>
    </w:p>
    <w:p>
      <w:pPr>
        <w:spacing w:after="0"/>
        <w:ind w:left="0"/>
        <w:jc w:val="both"/>
      </w:pPr>
      <w:r>
        <w:rPr>
          <w:rFonts w:ascii="Times New Roman"/>
          <w:b w:val="false"/>
          <w:i w:val="false"/>
          <w:color w:val="000000"/>
          <w:sz w:val="28"/>
        </w:rPr>
        <w:t>
      4-баған:</w:t>
      </w:r>
    </w:p>
    <w:p>
      <w:pPr>
        <w:spacing w:after="0"/>
        <w:ind w:left="0"/>
        <w:jc w:val="both"/>
      </w:pPr>
      <w:r>
        <w:rPr>
          <w:rFonts w:ascii="Times New Roman"/>
          <w:b w:val="false"/>
          <w:i w:val="false"/>
          <w:color w:val="000000"/>
          <w:sz w:val="28"/>
        </w:rPr>
        <w:t>
      "457" деген сандары бар бесінші абзацпен толықтырылсын;</w:t>
      </w:r>
    </w:p>
    <w:p>
      <w:pPr>
        <w:spacing w:after="0"/>
        <w:ind w:left="0"/>
        <w:jc w:val="both"/>
      </w:pPr>
      <w:r>
        <w:rPr>
          <w:rFonts w:ascii="Times New Roman"/>
          <w:b w:val="false"/>
          <w:i w:val="false"/>
          <w:color w:val="000000"/>
          <w:sz w:val="28"/>
        </w:rPr>
        <w:t>
      "458" деген сандары бар алтыншы абзацпен толықтырылсын;</w:t>
      </w:r>
    </w:p>
    <w:p>
      <w:pPr>
        <w:spacing w:after="0"/>
        <w:ind w:left="0"/>
        <w:jc w:val="both"/>
      </w:pPr>
      <w:r>
        <w:rPr>
          <w:rFonts w:ascii="Times New Roman"/>
          <w:b w:val="false"/>
          <w:i w:val="false"/>
          <w:color w:val="000000"/>
          <w:sz w:val="28"/>
        </w:rPr>
        <w:t>
      5-баған:</w:t>
      </w:r>
    </w:p>
    <w:p>
      <w:pPr>
        <w:spacing w:after="0"/>
        <w:ind w:left="0"/>
        <w:jc w:val="both"/>
      </w:pPr>
      <w:r>
        <w:rPr>
          <w:rFonts w:ascii="Times New Roman"/>
          <w:b w:val="false"/>
          <w:i w:val="false"/>
          <w:color w:val="000000"/>
          <w:sz w:val="28"/>
        </w:rPr>
        <w:t>
      "006" деген сандары бар бесінші абзацпен толықтырылсын;</w:t>
      </w:r>
    </w:p>
    <w:p>
      <w:pPr>
        <w:spacing w:after="0"/>
        <w:ind w:left="0"/>
        <w:jc w:val="both"/>
      </w:pPr>
      <w:r>
        <w:rPr>
          <w:rFonts w:ascii="Times New Roman"/>
          <w:b w:val="false"/>
          <w:i w:val="false"/>
          <w:color w:val="000000"/>
          <w:sz w:val="28"/>
        </w:rPr>
        <w:t>
      "007" деген сандары бар алтыншы абзацпен толықтырылсын;</w:t>
      </w:r>
    </w:p>
    <w:p>
      <w:pPr>
        <w:spacing w:after="0"/>
        <w:ind w:left="0"/>
        <w:jc w:val="both"/>
      </w:pPr>
      <w:r>
        <w:rPr>
          <w:rFonts w:ascii="Times New Roman"/>
          <w:b w:val="false"/>
          <w:i w:val="false"/>
          <w:color w:val="000000"/>
          <w:sz w:val="28"/>
        </w:rPr>
        <w:t>
      6-баған:</w:t>
      </w:r>
    </w:p>
    <w:p>
      <w:pPr>
        <w:spacing w:after="0"/>
        <w:ind w:left="0"/>
        <w:jc w:val="both"/>
      </w:pPr>
      <w:r>
        <w:rPr>
          <w:rFonts w:ascii="Times New Roman"/>
          <w:b w:val="false"/>
          <w:i w:val="false"/>
          <w:color w:val="000000"/>
          <w:sz w:val="28"/>
        </w:rPr>
        <w:t>
      "000" деген сандары бар бесінші және алтыншы абзацтармен толықтырылсын;</w:t>
      </w:r>
    </w:p>
    <w:bookmarkStart w:name="z13" w:id="12"/>
    <w:p>
      <w:pPr>
        <w:spacing w:after="0"/>
        <w:ind w:left="0"/>
        <w:jc w:val="both"/>
      </w:pPr>
      <w:r>
        <w:rPr>
          <w:rFonts w:ascii="Times New Roman"/>
          <w:b w:val="false"/>
          <w:i w:val="false"/>
          <w:color w:val="000000"/>
          <w:sz w:val="28"/>
        </w:rPr>
        <w:t>
      "Мемлекеттік кітапханалар көрсететін қызметтер" және "Мемлекеттік мұражайлар мен мұражай-қорықтар көрсететін қызметтер" бөлімдерінде:</w:t>
      </w:r>
    </w:p>
    <w:bookmarkEnd w:id="12"/>
    <w:p>
      <w:pPr>
        <w:spacing w:after="0"/>
        <w:ind w:left="0"/>
        <w:jc w:val="both"/>
      </w:pPr>
      <w:r>
        <w:rPr>
          <w:rFonts w:ascii="Times New Roman"/>
          <w:b w:val="false"/>
          <w:i w:val="false"/>
          <w:color w:val="000000"/>
          <w:sz w:val="28"/>
        </w:rPr>
        <w:t>
      тауарлардың (жұмыстардың, қызметтердің) 21, 32-кодтары бойынша:</w:t>
      </w:r>
    </w:p>
    <w:p>
      <w:pPr>
        <w:spacing w:after="0"/>
        <w:ind w:left="0"/>
        <w:jc w:val="both"/>
      </w:pPr>
      <w:r>
        <w:rPr>
          <w:rFonts w:ascii="Times New Roman"/>
          <w:b w:val="false"/>
          <w:i w:val="false"/>
          <w:color w:val="000000"/>
          <w:sz w:val="28"/>
        </w:rPr>
        <w:t>
      10-бағанда:</w:t>
      </w:r>
    </w:p>
    <w:p>
      <w:pPr>
        <w:spacing w:after="0"/>
        <w:ind w:left="0"/>
        <w:jc w:val="both"/>
      </w:pPr>
      <w:r>
        <w:rPr>
          <w:rFonts w:ascii="Times New Roman"/>
          <w:b w:val="false"/>
          <w:i w:val="false"/>
          <w:color w:val="000000"/>
          <w:sz w:val="28"/>
        </w:rPr>
        <w:t xml:space="preserve">
      ", "Мемлекеттік кітапханалардың, мұражайлар мен мұражай-қорықтардың негізгі қызметіне қатысы жоқ тауарларды (жұмыстарды, қызметтерді) өткізуден қаражат түсу және оны пайдалану ережесін бекіту туралы" Қазақстан Республикасы Үкіметінің 2007 жылғы 4 сәуірдегі № 262 </w:t>
      </w:r>
      <w:r>
        <w:rPr>
          <w:rFonts w:ascii="Times New Roman"/>
          <w:b w:val="false"/>
          <w:i w:val="false"/>
          <w:color w:val="000000"/>
          <w:sz w:val="28"/>
        </w:rPr>
        <w:t>қаулысы</w:t>
      </w:r>
      <w:r>
        <w:rPr>
          <w:rFonts w:ascii="Times New Roman"/>
          <w:b w:val="false"/>
          <w:i w:val="false"/>
          <w:color w:val="000000"/>
          <w:sz w:val="28"/>
        </w:rPr>
        <w:t>" деген сөздер және сандар алып тасталсын;</w:t>
      </w:r>
    </w:p>
    <w:p>
      <w:pPr>
        <w:spacing w:after="0"/>
        <w:ind w:left="0"/>
        <w:jc w:val="both"/>
      </w:pPr>
      <w:r>
        <w:rPr>
          <w:rFonts w:ascii="Times New Roman"/>
          <w:b w:val="false"/>
          <w:i w:val="false"/>
          <w:color w:val="000000"/>
          <w:sz w:val="28"/>
        </w:rPr>
        <w:t>
      "Мемлекеттік кітапханалардың, мемлекеттік мұражайлар мен мұражай-қорықтардың тауарларды (жұмыстарды, қызметтерді) өткізу жөніндегі ақылы қызмет түрлерін көрсету" деген сөздерден кейін "және олардың тауарларды (жұмыстарды, қызметтерді) өткізуден түскен ақшаны жұмсау" деген сөздермен толықтырылсын;</w:t>
      </w:r>
    </w:p>
    <w:bookmarkStart w:name="z14" w:id="13"/>
    <w:p>
      <w:pPr>
        <w:spacing w:after="0"/>
        <w:ind w:left="0"/>
        <w:jc w:val="both"/>
      </w:pPr>
      <w:r>
        <w:rPr>
          <w:rFonts w:ascii="Times New Roman"/>
          <w:b w:val="false"/>
          <w:i w:val="false"/>
          <w:color w:val="000000"/>
          <w:sz w:val="28"/>
        </w:rPr>
        <w:t>
      мынадай бөліммен толықтырылсын: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өсімдіктерінің сорттарын сынақтан өткізу саласында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өсімдіктерінің сорттарын сынақтан өткізу нәтижесінде алынған өнімдерді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сорттарды сынақтан өткізу станцияларында және мемлекеттік мекемелер учаскелерінде ауыл шаруашылық жұмыстарын жүргізу;</w:t>
            </w:r>
          </w:p>
          <w:p>
            <w:pPr>
              <w:spacing w:after="20"/>
              <w:ind w:left="20"/>
              <w:jc w:val="both"/>
            </w:pPr>
            <w:r>
              <w:rPr>
                <w:rFonts w:ascii="Times New Roman"/>
                <w:b w:val="false"/>
                <w:i w:val="false"/>
                <w:color w:val="000000"/>
                <w:sz w:val="20"/>
              </w:rPr>
              <w:t>
2) ауыл шаруашылық техникасын ауыл шаруашылық, зертханалық жабдықты және мемлекеттік мекемелердің материалдық-техникалық базасын жарақтандыру үшін тетіктерді сатып алу;</w:t>
            </w:r>
          </w:p>
          <w:p>
            <w:pPr>
              <w:spacing w:after="20"/>
              <w:ind w:left="20"/>
              <w:jc w:val="both"/>
            </w:pPr>
            <w:r>
              <w:rPr>
                <w:rFonts w:ascii="Times New Roman"/>
                <w:b w:val="false"/>
                <w:i w:val="false"/>
                <w:color w:val="000000"/>
                <w:sz w:val="20"/>
              </w:rPr>
              <w:t>
3) ауыл шаруашылық өсімдіктерінің сорттарын сынақтан өткізу саласында ғылыми зерттеулер жүргізу;</w:t>
            </w:r>
          </w:p>
          <w:p>
            <w:pPr>
              <w:spacing w:after="20"/>
              <w:ind w:left="20"/>
              <w:jc w:val="both"/>
            </w:pPr>
            <w:r>
              <w:rPr>
                <w:rFonts w:ascii="Times New Roman"/>
                <w:b w:val="false"/>
                <w:i w:val="false"/>
                <w:color w:val="000000"/>
                <w:sz w:val="20"/>
              </w:rPr>
              <w:t>
4) ауыл шаруашылық өсімдіктерінің сорттарын сынақтан өткізу саласын-да ауыл шаруашылық және зертханалық жұмыстарды жүргізу үшін мемлекеттік мекемелер тартатын штаттан тыс маусымдық маман-дар мен жұмыскерлер қызметтерін, еңбегін төлеу;</w:t>
            </w:r>
          </w:p>
          <w:p>
            <w:pPr>
              <w:spacing w:after="20"/>
              <w:ind w:left="20"/>
              <w:jc w:val="both"/>
            </w:pPr>
            <w:r>
              <w:rPr>
                <w:rFonts w:ascii="Times New Roman"/>
                <w:b w:val="false"/>
                <w:i w:val="false"/>
                <w:color w:val="000000"/>
                <w:sz w:val="20"/>
              </w:rPr>
              <w:t>
5) тауарлық-материалдық құндылықтарды сатып алу: жанар-жағар май материалдарын, ауыл шаруашылығы өсімдіктері сорттарының дақылдары мен себу материалдарын, минералды тыңайтқыштар, пестицидтер, химиялық реактивтер, қосымша бөліктер, байланыс құралдары, метеорологиялық деректер, еңбек қорғауды қамтамасыз ету үшін арнайы қорғау құралдарын, өрт қауіпсіздігі мен гигиена, сондай-ақ мемлекеттік мекемелердің сорттарды сынақтан өткізу ағымды мақсаты үшін басқа да құралдар мен материалдар сатып aлу;</w:t>
            </w:r>
          </w:p>
          <w:p>
            <w:pPr>
              <w:spacing w:after="20"/>
              <w:ind w:left="20"/>
              <w:jc w:val="both"/>
            </w:pPr>
            <w:r>
              <w:rPr>
                <w:rFonts w:ascii="Times New Roman"/>
                <w:b w:val="false"/>
                <w:i w:val="false"/>
                <w:color w:val="000000"/>
                <w:sz w:val="20"/>
              </w:rPr>
              <w:t>
6) көлік, почталық және басқа да байланыс түрлерінің қызметтерін, коммуналдық қызметтерді, әкімшілік және қоймалық үй-жайларды жалға алу қызметтерін төлеу, топырақты агрохимиялық зерттеу бойынша және мелиоративтік іс-шаралар жүргізу бойынша, көлік құралдарын техникалық қарау және міндетті сақтандыру бойынша қызметтерді төлеу; 7)мемлекеттік мекемелердің сұрыптық бас қоры бойынша материалдарды толтыру үшін жазылым баспаларын, ғылыми, әдістемелік және арнайы әдебиетті сатып алу;</w:t>
            </w:r>
          </w:p>
          <w:p>
            <w:pPr>
              <w:spacing w:after="20"/>
              <w:ind w:left="20"/>
              <w:jc w:val="both"/>
            </w:pPr>
            <w:r>
              <w:rPr>
                <w:rFonts w:ascii="Times New Roman"/>
                <w:b w:val="false"/>
                <w:i w:val="false"/>
                <w:color w:val="000000"/>
                <w:sz w:val="20"/>
              </w:rPr>
              <w:t>
8) ғылыми, әдістемелік материалдар мен мемлекеттік мекемелердің ресми бюллетенін шығару;</w:t>
            </w:r>
          </w:p>
          <w:p>
            <w:pPr>
              <w:spacing w:after="20"/>
              <w:ind w:left="20"/>
              <w:jc w:val="both"/>
            </w:pPr>
            <w:r>
              <w:rPr>
                <w:rFonts w:ascii="Times New Roman"/>
                <w:b w:val="false"/>
                <w:i w:val="false"/>
                <w:color w:val="000000"/>
                <w:sz w:val="20"/>
              </w:rPr>
              <w:t>
9) мемлекеттік мекемелер мамандарын даярлау және олардың, біліктілігін артыру;</w:t>
            </w:r>
          </w:p>
          <w:p>
            <w:pPr>
              <w:spacing w:after="20"/>
              <w:ind w:left="20"/>
              <w:jc w:val="both"/>
            </w:pPr>
            <w:r>
              <w:rPr>
                <w:rFonts w:ascii="Times New Roman"/>
                <w:b w:val="false"/>
                <w:i w:val="false"/>
                <w:color w:val="000000"/>
                <w:sz w:val="20"/>
              </w:rPr>
              <w:t>
10) ауыл шаруашылық өсімдіктерінің сорттарын сынақтан өткізу саласында нәтижелердің деректерін автоматты түрде өңдеудің арнайы бағдарламалық жасақтамасын сатып алу және енгізу;</w:t>
            </w:r>
          </w:p>
          <w:p>
            <w:pPr>
              <w:spacing w:after="20"/>
              <w:ind w:left="20"/>
              <w:jc w:val="both"/>
            </w:pPr>
            <w:r>
              <w:rPr>
                <w:rFonts w:ascii="Times New Roman"/>
                <w:b w:val="false"/>
                <w:i w:val="false"/>
                <w:color w:val="000000"/>
                <w:sz w:val="20"/>
              </w:rPr>
              <w:t>
11)  мемлекеттік мекемелер үшін шетел хат-хабары мен ғылыми құжаттың аудармашыларының қызметін сатып алу;</w:t>
            </w:r>
          </w:p>
          <w:p>
            <w:pPr>
              <w:spacing w:after="20"/>
              <w:ind w:left="20"/>
              <w:jc w:val="both"/>
            </w:pPr>
            <w:r>
              <w:rPr>
                <w:rFonts w:ascii="Times New Roman"/>
                <w:b w:val="false"/>
                <w:i w:val="false"/>
                <w:color w:val="000000"/>
                <w:sz w:val="20"/>
              </w:rPr>
              <w:t>
12) ауыл шаруашылық өсімдіктерінің неғұрлым перспективалы және құнды сорттарын жарнама жасау және насихат-тау бойынша бұқаралық іс-шаралар өткізу (дала күндері, семинарлар, көрмелер, экскурсиялар, таныстырылымдар);</w:t>
            </w:r>
          </w:p>
          <w:p>
            <w:pPr>
              <w:spacing w:after="20"/>
              <w:ind w:left="20"/>
              <w:jc w:val="both"/>
            </w:pPr>
            <w:r>
              <w:rPr>
                <w:rFonts w:ascii="Times New Roman"/>
                <w:b w:val="false"/>
                <w:i w:val="false"/>
                <w:color w:val="000000"/>
                <w:sz w:val="20"/>
              </w:rPr>
              <w:t>
13) мемлекеттік мекемелердің жұмыс істеуіне байланысты ғимараттар, үй-жайлар және өзге объектілерді жөндеу;</w:t>
            </w:r>
          </w:p>
          <w:p>
            <w:pPr>
              <w:spacing w:after="20"/>
              <w:ind w:left="20"/>
              <w:jc w:val="both"/>
            </w:pPr>
            <w:r>
              <w:rPr>
                <w:rFonts w:ascii="Times New Roman"/>
                <w:b w:val="false"/>
                <w:i w:val="false"/>
                <w:color w:val="000000"/>
                <w:sz w:val="20"/>
              </w:rPr>
              <w:t>
14) мемлекеттік мекемелердің қызметкерлерінің іссапарлық шығыстары, оның ішінде Қазақстан Республикасы шегінде;</w:t>
            </w:r>
          </w:p>
          <w:p>
            <w:pPr>
              <w:spacing w:after="20"/>
              <w:ind w:left="20"/>
              <w:jc w:val="both"/>
            </w:pPr>
            <w:r>
              <w:rPr>
                <w:rFonts w:ascii="Times New Roman"/>
                <w:b w:val="false"/>
                <w:i w:val="false"/>
                <w:color w:val="000000"/>
                <w:sz w:val="20"/>
              </w:rPr>
              <w:t>
15) мемлекеттік мекемелердің қызметкерлерін еңбек көрсеткіштері үшін көтермелеу (112,125, 139,141,142, 143,147, 149, 151,152, 59,411,430).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жетістіктерді қорғау туралы" Қазақстан Республикасының 1999 жылғы 13 шілдедегі № 422 заңының </w:t>
            </w:r>
            <w:r>
              <w:rPr>
                <w:rFonts w:ascii="Times New Roman"/>
                <w:b w:val="false"/>
                <w:i w:val="false"/>
                <w:color w:val="000000"/>
                <w:sz w:val="20"/>
              </w:rPr>
              <w:t>25-бабы</w:t>
            </w:r>
            <w:r>
              <w:rPr>
                <w:rFonts w:ascii="Times New Roman"/>
                <w:b w:val="false"/>
                <w:i w:val="false"/>
                <w:color w:val="000000"/>
                <w:sz w:val="20"/>
              </w:rPr>
              <w:t>, "Тұқым шаруашылығы туралы" Қазақстан Республикасының 2003 жылғы 8 ақпандағы № 385 заңының </w:t>
            </w:r>
            <w:r>
              <w:rPr>
                <w:rFonts w:ascii="Times New Roman"/>
                <w:b w:val="false"/>
                <w:i w:val="false"/>
                <w:color w:val="000000"/>
                <w:sz w:val="20"/>
              </w:rPr>
              <w:t>23-4-бабы</w:t>
            </w:r>
            <w:r>
              <w:rPr>
                <w:rFonts w:ascii="Times New Roman"/>
                <w:b w:val="false"/>
                <w:i w:val="false"/>
                <w:color w:val="000000"/>
                <w:sz w:val="20"/>
              </w:rPr>
              <w:t>, Ауыл шаруашылығы өсімдіктерінің сорттарын сынау саласындағы мемлекеттік мекемелердің тауарларды (жұмыстарды, көрсетілген қызметті) өткізу жөніндегі ақылы қызмет түрлерін көрсету және олардың тауарларды (жұмыстарды, көрсетілетін қызметті) өткізуден түскен ақша қаражатын жұмсау ережесін бекіту туралы Қазақстан Республикасы Үкіметінің 2010 жылғы 28 мамырдағы № 492 </w:t>
            </w:r>
            <w:r>
              <w:rPr>
                <w:rFonts w:ascii="Times New Roman"/>
                <w:b w:val="false"/>
                <w:i w:val="false"/>
                <w:color w:val="000000"/>
                <w:sz w:val="20"/>
              </w:rPr>
              <w:t>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 сынақтан өткізу саласында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өсімдіктерінің сорттарын сынақтан өткізу саласында баспа өнімдері мен ақпараттық бюллетендерді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өсімдіктерін өсірудің сорттық агротехникасы бойынша консультациялық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оқушылары мен студенттері үшін өндірістік және диплом алдындағы практиканы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аттестациядан өткен субъектілеріне бірегей, элиталы тұқым және кейіннен өсірілетін тұқым сорттарына зертханалық сынақтан өткізу бойынша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bl>
    <w:p>
      <w:pPr>
        <w:spacing w:after="0"/>
        <w:ind w:left="0"/>
        <w:jc w:val="left"/>
      </w:pP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2. Қазақстан Республикасы Қаржы министрлігі Бюджеттік процесс әдіснамасы департаменті (Қалиева А.Н.) осы бұйрықтың Қазақстан Республикасы Әділет министрлігінде мемлекеттік тіркелуін және оны кейіннен заңнамада белгіленген тәртіпте бұқаралық ақпарат құралдарында ресми жариялануын қамтамасыз етсін.</w:t>
      </w:r>
    </w:p>
    <w:bookmarkEnd w:id="14"/>
    <w:bookmarkStart w:name="z16" w:id="15"/>
    <w:p>
      <w:pPr>
        <w:spacing w:after="0"/>
        <w:ind w:left="0"/>
        <w:jc w:val="both"/>
      </w:pPr>
      <w:r>
        <w:rPr>
          <w:rFonts w:ascii="Times New Roman"/>
          <w:b w:val="false"/>
          <w:i w:val="false"/>
          <w:color w:val="000000"/>
          <w:sz w:val="28"/>
        </w:rPr>
        <w:t>
      3. Осы бұйрық Қазақстан Республикасы Әділет министрлігінде оны мемлекеттік тіркеуден өткізген күннен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