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8fea" w14:textId="3cb8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28 қазандағы N 32/2-IV шешімі. Шығыс Қазақстан облысы Әділет департаментінің Шемонаиха аудандық әділет басқармасында 2010 жылғы 15 қарашада N 5-19-134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2010 жылғы 22 қазандағы № 24/298–IV (нормативтік құқықтық актілерді мемлекеттік тіркеу тізілімінде № 2537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Шемонаиха аудандық мәслихатының 2009 жылғы 25 желтоқсандағы № 23/2- IV (нормативтік құқықтық актілерді мемлекеттік тіркеу тізілімінде № 5-19-111 тіркелген, «Уба-Информ» газетінде 2010 жылы 15 қаңтарда № 3 санында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1 қосымшаға сәйкес мынадай көлемдерде бекiтiлсiн:</w:t>
      </w:r>
      <w:r>
        <w:br/>
      </w:r>
      <w:r>
        <w:rPr>
          <w:rFonts w:ascii="Times New Roman"/>
          <w:b w:val="false"/>
          <w:i w:val="false"/>
          <w:color w:val="000000"/>
          <w:sz w:val="28"/>
        </w:rPr>
        <w:t>
      1) кірістер – 2 338 915,7 мың теңге, оның iшiнде:</w:t>
      </w:r>
      <w:r>
        <w:br/>
      </w:r>
      <w:r>
        <w:rPr>
          <w:rFonts w:ascii="Times New Roman"/>
          <w:b w:val="false"/>
          <w:i w:val="false"/>
          <w:color w:val="000000"/>
          <w:sz w:val="28"/>
        </w:rPr>
        <w:t>
      салықтық түсiмдер бойынша – 784 425 мың теңге;</w:t>
      </w:r>
      <w:r>
        <w:br/>
      </w:r>
      <w:r>
        <w:rPr>
          <w:rFonts w:ascii="Times New Roman"/>
          <w:b w:val="false"/>
          <w:i w:val="false"/>
          <w:color w:val="000000"/>
          <w:sz w:val="28"/>
        </w:rPr>
        <w:t>
      салықтық емес түсiмдер бойынша – 54 295 мың теңге;</w:t>
      </w:r>
      <w:r>
        <w:br/>
      </w:r>
      <w:r>
        <w:rPr>
          <w:rFonts w:ascii="Times New Roman"/>
          <w:b w:val="false"/>
          <w:i w:val="false"/>
          <w:color w:val="000000"/>
          <w:sz w:val="28"/>
        </w:rPr>
        <w:t>
      негiзгi капиталды сатудан түсетiн түсiмдер бойынша – 19 618 мың теңге;</w:t>
      </w:r>
      <w:r>
        <w:br/>
      </w:r>
      <w:r>
        <w:rPr>
          <w:rFonts w:ascii="Times New Roman"/>
          <w:b w:val="false"/>
          <w:i w:val="false"/>
          <w:color w:val="000000"/>
          <w:sz w:val="28"/>
        </w:rPr>
        <w:t>
      трансферттер түсiмдерi бойынша – 1 480 577,7 мың теңге;</w:t>
      </w:r>
      <w:r>
        <w:br/>
      </w:r>
      <w:r>
        <w:rPr>
          <w:rFonts w:ascii="Times New Roman"/>
          <w:b w:val="false"/>
          <w:i w:val="false"/>
          <w:color w:val="000000"/>
          <w:sz w:val="28"/>
        </w:rPr>
        <w:t>
      2) шығындар – 2 334 366,6 мың теңге;</w:t>
      </w:r>
      <w:r>
        <w:br/>
      </w:r>
      <w:r>
        <w:rPr>
          <w:rFonts w:ascii="Times New Roman"/>
          <w:b w:val="false"/>
          <w:i w:val="false"/>
          <w:color w:val="000000"/>
          <w:sz w:val="28"/>
        </w:rPr>
        <w:t>
      3) таза бюджеттiк кредит беру – 4 402 мың теңге, оның ішінде:</w:t>
      </w:r>
      <w:r>
        <w:br/>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бюджеттік кредиттерді өтеу – 49 мың теңге;</w:t>
      </w:r>
      <w:r>
        <w:br/>
      </w:r>
      <w:r>
        <w:rPr>
          <w:rFonts w:ascii="Times New Roman"/>
          <w:b w:val="false"/>
          <w:i w:val="false"/>
          <w:color w:val="000000"/>
          <w:sz w:val="28"/>
        </w:rPr>
        <w:t>
      4) қаржы активтерiмен жасалатын операциялар бойынша сальдо – 31 400 мың теңге, оның ішінде:</w:t>
      </w:r>
      <w:r>
        <w:br/>
      </w:r>
      <w:r>
        <w:rPr>
          <w:rFonts w:ascii="Times New Roman"/>
          <w:b w:val="false"/>
          <w:i w:val="false"/>
          <w:color w:val="000000"/>
          <w:sz w:val="28"/>
        </w:rPr>
        <w:t>
      қаржы активтерін сатып алу – 31 400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 – -31252,9 мың теңге;</w:t>
      </w:r>
      <w:r>
        <w:br/>
      </w:r>
      <w:r>
        <w:rPr>
          <w:rFonts w:ascii="Times New Roman"/>
          <w:b w:val="false"/>
          <w:i w:val="false"/>
          <w:color w:val="000000"/>
          <w:sz w:val="28"/>
        </w:rPr>
        <w:t>
      6) тапшылықты қаржыландыру (профицитті пайдалану) – 31252,9 мың теңге, оның ішінде:</w:t>
      </w:r>
      <w:r>
        <w:br/>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қарыздарды өтеу – 49 мың теңге;</w:t>
      </w:r>
      <w:r>
        <w:br/>
      </w:r>
      <w:r>
        <w:rPr>
          <w:rFonts w:ascii="Times New Roman"/>
          <w:b w:val="false"/>
          <w:i w:val="false"/>
          <w:color w:val="000000"/>
          <w:sz w:val="28"/>
        </w:rPr>
        <w:t>
      бюджет қаражатының қалдықтарын пайдалану – 26850,9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«19153» сандары «18584» сандарымен ауыстырылсын;</w:t>
      </w:r>
      <w:r>
        <w:br/>
      </w:r>
      <w:r>
        <w:rPr>
          <w:rFonts w:ascii="Times New Roman"/>
          <w:b w:val="false"/>
          <w:i w:val="false"/>
          <w:color w:val="000000"/>
          <w:sz w:val="28"/>
        </w:rPr>
        <w:t>
      «180» сандары «145» сандарымен ауыстырылсын;</w:t>
      </w:r>
      <w:r>
        <w:br/>
      </w:r>
      <w:r>
        <w:rPr>
          <w:rFonts w:ascii="Times New Roman"/>
          <w:b w:val="false"/>
          <w:i w:val="false"/>
          <w:color w:val="000000"/>
          <w:sz w:val="28"/>
        </w:rPr>
        <w:t>
      «572» сандары «558» сандарымен ауыстырылсын;</w:t>
      </w:r>
      <w:r>
        <w:br/>
      </w:r>
      <w:r>
        <w:rPr>
          <w:rFonts w:ascii="Times New Roman"/>
          <w:b w:val="false"/>
          <w:i w:val="false"/>
          <w:color w:val="000000"/>
          <w:sz w:val="28"/>
        </w:rPr>
        <w:t>
      «4133» сандары «3483» сандарымен ауыстырылсын;</w:t>
      </w:r>
      <w:r>
        <w:br/>
      </w:r>
      <w:r>
        <w:rPr>
          <w:rFonts w:ascii="Times New Roman"/>
          <w:b w:val="false"/>
          <w:i w:val="false"/>
          <w:color w:val="000000"/>
          <w:sz w:val="28"/>
        </w:rPr>
        <w:t>
      «164700» сандары «162552,7» сандарымен ауыстырылсын;</w:t>
      </w:r>
      <w:r>
        <w:br/>
      </w:r>
      <w:r>
        <w:rPr>
          <w:rFonts w:ascii="Times New Roman"/>
          <w:b w:val="false"/>
          <w:i w:val="false"/>
          <w:color w:val="000000"/>
          <w:sz w:val="28"/>
        </w:rPr>
        <w:t>
      «39660» сандары «28120»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w:t>
      </w:r>
      <w:r>
        <w:rPr>
          <w:rFonts w:ascii="Times New Roman"/>
          <w:b w:val="false"/>
          <w:i w:val="false"/>
          <w:color w:val="000000"/>
          <w:sz w:val="28"/>
        </w:rPr>
        <w:t>:</w:t>
      </w:r>
      <w:r>
        <w:br/>
      </w:r>
      <w:r>
        <w:rPr>
          <w:rFonts w:ascii="Times New Roman"/>
          <w:b w:val="false"/>
          <w:i w:val="false"/>
          <w:color w:val="000000"/>
          <w:sz w:val="28"/>
        </w:rPr>
        <w:t>
      «31398» сандары «27711» сандарымен ауыстырылсын;</w:t>
      </w:r>
      <w:r>
        <w:br/>
      </w:r>
      <w:r>
        <w:rPr>
          <w:rFonts w:ascii="Times New Roman"/>
          <w:b w:val="false"/>
          <w:i w:val="false"/>
          <w:color w:val="000000"/>
          <w:sz w:val="28"/>
        </w:rPr>
        <w:t>
      «44863» сандары «39884» сандарымен ауыстырылсын;</w:t>
      </w:r>
      <w:r>
        <w:br/>
      </w:r>
      <w:r>
        <w:rPr>
          <w:rFonts w:ascii="Times New Roman"/>
          <w:b w:val="false"/>
          <w:i w:val="false"/>
          <w:color w:val="000000"/>
          <w:sz w:val="28"/>
        </w:rPr>
        <w:t xml:space="preserve">
      мынадай мазмұндағы </w:t>
      </w:r>
      <w:r>
        <w:rPr>
          <w:rFonts w:ascii="Times New Roman"/>
          <w:b w:val="false"/>
          <w:i w:val="false"/>
          <w:color w:val="000000"/>
          <w:sz w:val="28"/>
        </w:rPr>
        <w:t>13) тармақшамен</w:t>
      </w:r>
      <w:r>
        <w:rPr>
          <w:rFonts w:ascii="Times New Roman"/>
          <w:b w:val="false"/>
          <w:i w:val="false"/>
          <w:color w:val="000000"/>
          <w:sz w:val="28"/>
        </w:rPr>
        <w:t xml:space="preserve"> толықтырылсын:</w:t>
      </w:r>
      <w:r>
        <w:br/>
      </w:r>
      <w:r>
        <w:rPr>
          <w:rFonts w:ascii="Times New Roman"/>
          <w:b w:val="false"/>
          <w:i w:val="false"/>
          <w:color w:val="000000"/>
          <w:sz w:val="28"/>
        </w:rPr>
        <w:t>
      «85 000 мың теңге – мемлекеттік коммуналдық тұрғын үй қорының тұрғын үй құрылысы және (немесе) сатып алу.»;</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«2010 жылға арналған ауданның жергілікті атқарушы органының резерві 17 139 мың теңгемен бекітілсін, соның ішінде:</w:t>
      </w:r>
      <w:r>
        <w:br/>
      </w:r>
      <w:r>
        <w:rPr>
          <w:rFonts w:ascii="Times New Roman"/>
          <w:b w:val="false"/>
          <w:i w:val="false"/>
          <w:color w:val="000000"/>
          <w:sz w:val="28"/>
        </w:rPr>
        <w:t>
      төтенше резерв – 11 772 мың теңге;</w:t>
      </w:r>
      <w:r>
        <w:br/>
      </w:r>
      <w:r>
        <w:rPr>
          <w:rFonts w:ascii="Times New Roman"/>
          <w:b w:val="false"/>
          <w:i w:val="false"/>
          <w:color w:val="000000"/>
          <w:sz w:val="28"/>
        </w:rPr>
        <w:t>
жедел мұқтаждарға арналған резерв – 4 395 мың теңге;</w:t>
      </w:r>
      <w:r>
        <w:br/>
      </w:r>
      <w:r>
        <w:rPr>
          <w:rFonts w:ascii="Times New Roman"/>
          <w:b w:val="false"/>
          <w:i w:val="false"/>
          <w:color w:val="000000"/>
          <w:sz w:val="28"/>
        </w:rPr>
        <w:t>
соттың шешiмдерi бойынша мiндеттемелердiң орындалуына арналған резерв – 972 мың теңге.»;</w:t>
      </w:r>
      <w:r>
        <w:br/>
      </w:r>
      <w:r>
        <w:rPr>
          <w:rFonts w:ascii="Times New Roman"/>
          <w:b w:val="false"/>
          <w:i w:val="false"/>
          <w:color w:val="000000"/>
          <w:sz w:val="28"/>
        </w:rPr>
        <w:t>
</w:t>
      </w:r>
      <w:r>
        <w:rPr>
          <w:rFonts w:ascii="Times New Roman"/>
          <w:b w:val="false"/>
          <w:i w:val="false"/>
          <w:color w:val="000000"/>
          <w:sz w:val="28"/>
        </w:rPr>
        <w:t xml:space="preserve">
      5)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–қосымшалары</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w:t>
      </w:r>
      <w:r>
        <w:rPr>
          <w:rFonts w:ascii="Times New Roman"/>
          <w:b w:val="false"/>
          <w:i w:val="false"/>
          <w:color w:val="000000"/>
          <w:sz w:val="28"/>
        </w:rPr>
        <w:t>15–қосымшасымен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В. Лонский</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73"/>
        <w:gridCol w:w="613"/>
        <w:gridCol w:w="947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2338915,7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281462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1480577,7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396"/>
        <w:gridCol w:w="903"/>
        <w:gridCol w:w="860"/>
        <w:gridCol w:w="8946"/>
        <w:gridCol w:w="2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топтар</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2334366,6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93487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1137593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1137259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жаңарту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қала құрылысы және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басқа да ауылдық елді мекендердің бас жоспарларын, аудан аумақтарын қала құрылыстық дамыту сұлбаларын әзірлеу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247250,2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182366,7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171838,7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64883,5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38872</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мемлекеттік-техникалық жабдықтау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67779,4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31252,9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бюджет қаражаттардың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қаражаттардың бос қалдықтары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26850,9</w:t>
            </w:r>
          </w:p>
        </w:tc>
      </w:tr>
    </w:tbl>
    <w:bookmarkStart w:name="z11" w:id="3"/>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2 қосымша</w:t>
      </w:r>
    </w:p>
    <w:bookmarkEnd w:id="3"/>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5 қосымша</w:t>
      </w:r>
    </w:p>
    <w:p>
      <w:pPr>
        <w:spacing w:after="0"/>
        <w:ind w:left="0"/>
        <w:jc w:val="left"/>
      </w:pPr>
      <w:r>
        <w:rPr>
          <w:rFonts w:ascii="Times New Roman"/>
          <w:b/>
          <w:i w:val="false"/>
          <w:color w:val="000000"/>
        </w:rPr>
        <w:t xml:space="preserve"> Қаладағы ауданның, аудандық маңызы бар қаланың, кенттiң, ауыл</w:t>
      </w:r>
      <w:r>
        <w:br/>
      </w:r>
      <w:r>
        <w:rPr>
          <w:rFonts w:ascii="Times New Roman"/>
          <w:b/>
          <w:i w:val="false"/>
          <w:color w:val="000000"/>
        </w:rPr>
        <w:t>
(село), ауылдық (селолық) округтiң әкiмiнің қызметiн қамтамасыз</w:t>
      </w:r>
      <w:r>
        <w:br/>
      </w:r>
      <w:r>
        <w:rPr>
          <w:rFonts w:ascii="Times New Roman"/>
          <w:b/>
          <w:i w:val="false"/>
          <w:color w:val="000000"/>
        </w:rPr>
        <w:t>
ету жөніндегі қызметтерге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019"/>
        <w:gridCol w:w="298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r>
              <w:br/>
            </w:r>
            <w:r>
              <w:rPr>
                <w:rFonts w:ascii="Times New Roman"/>
                <w:b w:val="false"/>
                <w:i w:val="false"/>
                <w:color w:val="000000"/>
                <w:sz w:val="20"/>
              </w:rPr>
              <w:t>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92347</w:t>
            </w:r>
          </w:p>
        </w:tc>
      </w:tr>
    </w:tbl>
    <w:bookmarkStart w:name="z12"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3 қосымша</w:t>
      </w:r>
    </w:p>
    <w:bookmarkEnd w:id="4"/>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 ІV шешiмiне 6 қосымша</w:t>
      </w:r>
    </w:p>
    <w:p>
      <w:pPr>
        <w:spacing w:after="0"/>
        <w:ind w:left="0"/>
        <w:jc w:val="left"/>
      </w:pPr>
      <w:r>
        <w:rPr>
          <w:rFonts w:ascii="Times New Roman"/>
          <w:b/>
          <w:i w:val="false"/>
          <w:color w:val="000000"/>
        </w:rPr>
        <w:t xml:space="preserve"> Ауылдық (селолық) жерлерде балаларды мектепке дейін тегін алып</w:t>
      </w:r>
      <w:r>
        <w:br/>
      </w:r>
      <w:r>
        <w:rPr>
          <w:rFonts w:ascii="Times New Roman"/>
          <w:b/>
          <w:i w:val="false"/>
          <w:color w:val="000000"/>
        </w:rPr>
        <w:t>
баруды және кері алып келуді ұйымдастыруға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526"/>
        <w:gridCol w:w="2811"/>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r>
              <w:br/>
            </w:r>
            <w:r>
              <w:rPr>
                <w:rFonts w:ascii="Times New Roman"/>
                <w:b w:val="false"/>
                <w:i w:val="false"/>
                <w:color w:val="000000"/>
                <w:sz w:val="20"/>
              </w:rPr>
              <w:t>
бағдарлама</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bookmarkStart w:name="z13" w:id="5"/>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4 қосымша</w:t>
      </w:r>
    </w:p>
    <w:bookmarkEnd w:id="5"/>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7 қосымша</w:t>
      </w:r>
    </w:p>
    <w:p>
      <w:pPr>
        <w:spacing w:after="0"/>
        <w:ind w:left="0"/>
        <w:jc w:val="left"/>
      </w:pPr>
      <w:r>
        <w:rPr>
          <w:rFonts w:ascii="Times New Roman"/>
          <w:b/>
          <w:i w:val="false"/>
          <w:color w:val="000000"/>
        </w:rPr>
        <w:t xml:space="preserve"> Елді мекендерде көшелерді жарықтандыруға арналған</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0015"/>
        <w:gridCol w:w="2969"/>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r>
              <w:br/>
            </w:r>
            <w:r>
              <w:rPr>
                <w:rFonts w:ascii="Times New Roman"/>
                <w:b w:val="false"/>
                <w:i w:val="false"/>
                <w:color w:val="000000"/>
                <w:sz w:val="20"/>
              </w:rPr>
              <w:t>
бағдарлама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w:t>
            </w:r>
          </w:p>
        </w:tc>
      </w:tr>
    </w:tbl>
    <w:bookmarkStart w:name="z14"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5 қосымша</w:t>
      </w:r>
    </w:p>
    <w:bookmarkEnd w:id="6"/>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8 қосымша</w:t>
      </w:r>
    </w:p>
    <w:p>
      <w:pPr>
        <w:spacing w:after="0"/>
        <w:ind w:left="0"/>
        <w:jc w:val="left"/>
      </w:pPr>
      <w:r>
        <w:rPr>
          <w:rFonts w:ascii="Times New Roman"/>
          <w:b/>
          <w:i w:val="false"/>
          <w:color w:val="000000"/>
        </w:rPr>
        <w:t xml:space="preserve"> Елдi мекендердiң санитарлық жағдайын қамтамасыз етуге</w:t>
      </w:r>
      <w:r>
        <w:br/>
      </w:r>
      <w:r>
        <w:rPr>
          <w:rFonts w:ascii="Times New Roman"/>
          <w:b/>
          <w:i w:val="false"/>
          <w:color w:val="000000"/>
        </w:rPr>
        <w:t>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564"/>
        <w:gridCol w:w="2847"/>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r>
              <w:br/>
            </w:r>
            <w:r>
              <w:rPr>
                <w:rFonts w:ascii="Times New Roman"/>
                <w:b w:val="false"/>
                <w:i w:val="false"/>
                <w:color w:val="000000"/>
                <w:sz w:val="20"/>
              </w:rPr>
              <w:t>
бағдарлама</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w:t>
            </w:r>
          </w:p>
        </w:tc>
      </w:tr>
    </w:tbl>
    <w:bookmarkStart w:name="z15" w:id="7"/>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6 қосымша</w:t>
      </w:r>
    </w:p>
    <w:bookmarkEnd w:id="7"/>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10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қызмет етуін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78"/>
        <w:gridCol w:w="2965"/>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 селолық округі әкімінің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округі әкімінің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округі әкімінің аппараты» ММ</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w:t>
            </w:r>
          </w:p>
        </w:tc>
      </w:tr>
    </w:tbl>
    <w:bookmarkStart w:name="z16"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7 қосымша</w:t>
      </w:r>
    </w:p>
    <w:bookmarkEnd w:id="8"/>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11 қосымша</w:t>
      </w:r>
    </w:p>
    <w:p>
      <w:pPr>
        <w:spacing w:after="0"/>
        <w:ind w:left="0"/>
        <w:jc w:val="left"/>
      </w:pPr>
      <w:r>
        <w:rPr>
          <w:rFonts w:ascii="Times New Roman"/>
          <w:b/>
          <w:i w:val="false"/>
          <w:color w:val="000000"/>
        </w:rPr>
        <w:t xml:space="preserve"> Мектепке дейiнгi тәрбие беру және оқыту ұйымдарын қолдауға</w:t>
      </w:r>
      <w:r>
        <w:br/>
      </w:r>
      <w:r>
        <w:rPr>
          <w:rFonts w:ascii="Times New Roman"/>
          <w:b/>
          <w:i w:val="false"/>
          <w:color w:val="000000"/>
        </w:rPr>
        <w:t>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57"/>
        <w:gridCol w:w="298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w:t>
            </w:r>
          </w:p>
        </w:tc>
      </w:tr>
    </w:tbl>
    <w:bookmarkStart w:name="z17" w:id="9"/>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8 қосымша</w:t>
      </w:r>
    </w:p>
    <w:bookmarkEnd w:id="9"/>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13 қосымша</w:t>
      </w:r>
    </w:p>
    <w:p>
      <w:pPr>
        <w:spacing w:after="0"/>
        <w:ind w:left="0"/>
        <w:jc w:val="left"/>
      </w:pPr>
      <w:r>
        <w:rPr>
          <w:rFonts w:ascii="Times New Roman"/>
          <w:b/>
          <w:i w:val="false"/>
          <w:color w:val="000000"/>
        </w:rPr>
        <w:t xml:space="preserve"> </w:t>
      </w:r>
      <w:r>
        <w:rPr>
          <w:rFonts w:ascii="Times New Roman"/>
          <w:b/>
          <w:i w:val="false"/>
          <w:color w:val="000000"/>
        </w:rPr>
        <w:t>Өңірлік жұмыспен қамту және кадрларды қайта даярлау стратегиясын</w:t>
      </w:r>
      <w:r>
        <w:rPr>
          <w:rFonts w:ascii="Times New Roman"/>
          <w:b/>
          <w:i w:val="false"/>
          <w:color w:val="000000"/>
        </w:rPr>
        <w:t xml:space="preserve"> іске</w:t>
      </w:r>
      <w:r>
        <w:br/>
      </w:r>
      <w:r>
        <w:rPr>
          <w:rFonts w:ascii="Times New Roman"/>
          <w:b/>
          <w:i w:val="false"/>
          <w:color w:val="000000"/>
        </w:rPr>
        <w:t>
асыру шеңберінде елді мекендердегі автомобиль</w:t>
      </w:r>
      <w:r>
        <w:br/>
      </w:r>
      <w:r>
        <w:rPr>
          <w:rFonts w:ascii="Times New Roman"/>
          <w:b/>
          <w:i w:val="false"/>
          <w:color w:val="000000"/>
        </w:rPr>
        <w:t>
жолдарын жөндеуге және ұстауға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57"/>
        <w:gridCol w:w="298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123 020</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23685,5</w:t>
            </w:r>
          </w:p>
        </w:tc>
      </w:tr>
    </w:tbl>
    <w:bookmarkStart w:name="z18"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28 қазандағы</w:t>
      </w:r>
      <w:r>
        <w:br/>
      </w:r>
      <w:r>
        <w:rPr>
          <w:rFonts w:ascii="Times New Roman"/>
          <w:b w:val="false"/>
          <w:i w:val="false"/>
          <w:color w:val="000000"/>
          <w:sz w:val="28"/>
        </w:rPr>
        <w:t>
№ 32/2-IV шешiмiне 9 қосымша</w:t>
      </w:r>
    </w:p>
    <w:bookmarkEnd w:id="10"/>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15 қосымша</w:t>
      </w:r>
    </w:p>
    <w:p>
      <w:pPr>
        <w:spacing w:after="0"/>
        <w:ind w:left="0"/>
        <w:jc w:val="left"/>
      </w:pPr>
      <w:r>
        <w:rPr>
          <w:rFonts w:ascii="Times New Roman"/>
          <w:b/>
          <w:i w:val="false"/>
          <w:color w:val="000000"/>
        </w:rPr>
        <w:t xml:space="preserve"> Елді мекендерді көркейту және көгалдандыруға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837"/>
        <w:gridCol w:w="3006"/>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r>
              <w:br/>
            </w:r>
            <w:r>
              <w:rPr>
                <w:rFonts w:ascii="Times New Roman"/>
                <w:b w:val="false"/>
                <w:i w:val="false"/>
                <w:color w:val="000000"/>
                <w:sz w:val="20"/>
              </w:rPr>
              <w:t>
бағдарлама</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