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e9be" w14:textId="810e9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2010 жылғы 16 наурыздағы N 558 қаулысы. Шығыс Қазақстан облысы Әділет департаментінің Көкпекті аудандық әділет басқармасында 2010 жылғы 13 сәүірде N 5-15-66 тіркелді. Күші жойылды - Көкпекті ауданы әкімдігінің 2011 жылғы 28 қыркүйектегі N 1240 қаулысымен</w:t>
      </w:r>
    </w:p>
    <w:p>
      <w:pPr>
        <w:spacing w:after="0"/>
        <w:ind w:left="0"/>
        <w:jc w:val="both"/>
      </w:pPr>
      <w:r>
        <w:rPr>
          <w:rFonts w:ascii="Times New Roman"/>
          <w:b w:val="false"/>
          <w:i w:val="false"/>
          <w:color w:val="ff0000"/>
          <w:sz w:val="28"/>
        </w:rPr>
        <w:t xml:space="preserve">      Ескерту. Күші жойылды - Көкпекті ауданы әкімдігінің 2011.09.28  N 1240 (ресми жарияланған күнінен бастап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1-тармағының </w:t>
      </w:r>
      <w:r>
        <w:rPr>
          <w:rFonts w:ascii="Times New Roman"/>
          <w:b w:val="false"/>
          <w:i w:val="false"/>
          <w:color w:val="000000"/>
          <w:sz w:val="28"/>
        </w:rPr>
        <w:t>13) тармақшасының</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5-бабының</w:t>
      </w:r>
      <w:r>
        <w:rPr>
          <w:rFonts w:ascii="Times New Roman"/>
          <w:b w:val="false"/>
          <w:i w:val="false"/>
          <w:color w:val="000000"/>
          <w:sz w:val="28"/>
        </w:rPr>
        <w:t>, 7-бабының </w:t>
      </w:r>
      <w:r>
        <w:rPr>
          <w:rFonts w:ascii="Times New Roman"/>
          <w:b w:val="false"/>
          <w:i w:val="false"/>
          <w:color w:val="000000"/>
          <w:sz w:val="28"/>
        </w:rPr>
        <w:t>5-тармақшасы</w:t>
      </w:r>
      <w:r>
        <w:rPr>
          <w:rFonts w:ascii="Times New Roman"/>
          <w:b w:val="false"/>
          <w:i w:val="false"/>
          <w:color w:val="000000"/>
          <w:sz w:val="28"/>
        </w:rPr>
        <w:t xml:space="preserve"> және </w:t>
      </w:r>
      <w:r>
        <w:rPr>
          <w:rFonts w:ascii="Times New Roman"/>
          <w:b w:val="false"/>
          <w:i w:val="false"/>
          <w:color w:val="000000"/>
          <w:sz w:val="28"/>
        </w:rPr>
        <w:t>20 бабы</w:t>
      </w:r>
      <w:r>
        <w:rPr>
          <w:rFonts w:ascii="Times New Roman"/>
          <w:b w:val="false"/>
          <w:i w:val="false"/>
          <w:color w:val="000000"/>
          <w:sz w:val="28"/>
        </w:rPr>
        <w:t>,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бекітілген қоғамдық жұмыстарды ұйымдастыру және қаржыландыру Ережесінің негізінде, жұмысқа орналасуда қиыншылық көріп отырған халықтың әртүрлі топтарын қолдау және мемлекеттік кепілдіктер жүйесін кеңейту мақсатында, Көкпекті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2010 жылы қоғамдық жұмыстар жүргізілетін ұйымдардың тізімі, қоғамдық жұмыстардың түрлері, көлемі, қаржыландыру көздері және нақты жағдайлары бекітілсін (</w:t>
      </w:r>
      <w:r>
        <w:rPr>
          <w:rFonts w:ascii="Times New Roman"/>
          <w:b w:val="false"/>
          <w:i w:val="false"/>
          <w:color w:val="000000"/>
          <w:sz w:val="28"/>
        </w:rPr>
        <w:t>№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Ұйым басшыларына (келісім бойынша) жұмысшылардың жекелеген санатына (кәмелетке толмаған балалары бар әйелдерге, көп балалы аналарға, мүгедектерге) толық емес жұмыс күнмен жұмыс істеуге мүмкіншілік беру, сондай-ақ, жұмыс уақытын ұйымдастырудың икемді түрлерін қолдану ұсынылсын.</w:t>
      </w:r>
      <w:r>
        <w:br/>
      </w:r>
      <w:r>
        <w:rPr>
          <w:rFonts w:ascii="Times New Roman"/>
          <w:b w:val="false"/>
          <w:i w:val="false"/>
          <w:color w:val="000000"/>
          <w:sz w:val="28"/>
        </w:rPr>
        <w:t>
</w:t>
      </w:r>
      <w:r>
        <w:rPr>
          <w:rFonts w:ascii="Times New Roman"/>
          <w:b w:val="false"/>
          <w:i w:val="false"/>
          <w:color w:val="000000"/>
          <w:sz w:val="28"/>
        </w:rPr>
        <w:t>
      3. Нысаналы топтардың тізбесі белгіленсін (</w:t>
      </w:r>
      <w:r>
        <w:rPr>
          <w:rFonts w:ascii="Times New Roman"/>
          <w:b w:val="false"/>
          <w:i w:val="false"/>
          <w:color w:val="000000"/>
          <w:sz w:val="28"/>
        </w:rPr>
        <w:t>№ 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Қатысушылардың еңбек ақысының көлемі 2010 жылға белгіленген ең төменгі жалақыдан кем емес көлемде бекітілсін.</w:t>
      </w:r>
      <w:r>
        <w:br/>
      </w:r>
      <w:r>
        <w:rPr>
          <w:rFonts w:ascii="Times New Roman"/>
          <w:b w:val="false"/>
          <w:i w:val="false"/>
          <w:color w:val="000000"/>
          <w:sz w:val="28"/>
        </w:rPr>
        <w:t>
</w:t>
      </w:r>
      <w:r>
        <w:rPr>
          <w:rFonts w:ascii="Times New Roman"/>
          <w:b w:val="false"/>
          <w:i w:val="false"/>
          <w:color w:val="000000"/>
          <w:sz w:val="28"/>
        </w:rPr>
        <w:t>
      5. Көкпекті ауданының әділет басқармасында 2009 жылғы 11 ақпандағы (нормативтік құқықтық актілердің мемлекеттік тіркеу тізілімінде тіркелген тіркеу нөмірі № 5-15-47) аудандық «Жұлдыз» газетінің 2009 жылғы 28 наурыздағы 14 нөмірінде жарияланған аудан әкімдігінің 2009 жылғы 29 ақпандағы « 2009 жылға арналған қоғамдық жұмыстарды ұйымдастыру және қаржыландыру туралы» № 12155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есептелсін.</w:t>
      </w:r>
      <w:r>
        <w:br/>
      </w:r>
      <w:r>
        <w:rPr>
          <w:rFonts w:ascii="Times New Roman"/>
          <w:b w:val="false"/>
          <w:i w:val="false"/>
          <w:color w:val="000000"/>
          <w:sz w:val="28"/>
        </w:rPr>
        <w:t>
      6. Осы қаулының орындалуына бақылау жасау аудан әкімінің орынбасары Ербол Жолдаспекұлы Нұрғалиевқа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Көкпекті ауданының әкімі                   Д. Мусин</w:t>
      </w:r>
    </w:p>
    <w:bookmarkStart w:name="z3" w:id="1"/>
    <w:p>
      <w:pPr>
        <w:spacing w:after="0"/>
        <w:ind w:left="0"/>
        <w:jc w:val="both"/>
      </w:pPr>
      <w:r>
        <w:rPr>
          <w:rFonts w:ascii="Times New Roman"/>
          <w:b w:val="false"/>
          <w:i w:val="false"/>
          <w:color w:val="000000"/>
          <w:sz w:val="28"/>
        </w:rPr>
        <w:t>
Көкпекті ауданы әкімиятының</w:t>
      </w:r>
      <w:r>
        <w:br/>
      </w:r>
      <w:r>
        <w:rPr>
          <w:rFonts w:ascii="Times New Roman"/>
          <w:b w:val="false"/>
          <w:i w:val="false"/>
          <w:color w:val="000000"/>
          <w:sz w:val="28"/>
        </w:rPr>
        <w:t xml:space="preserve">
2010 жылғы 16 наурыздағы </w:t>
      </w:r>
      <w:r>
        <w:br/>
      </w:r>
      <w:r>
        <w:rPr>
          <w:rFonts w:ascii="Times New Roman"/>
          <w:b w:val="false"/>
          <w:i w:val="false"/>
          <w:color w:val="000000"/>
          <w:sz w:val="28"/>
        </w:rPr>
        <w:t>
№ 558 қаулысына № 1 қосымша</w:t>
      </w:r>
    </w:p>
    <w:bookmarkEnd w:id="1"/>
    <w:p>
      <w:pPr>
        <w:spacing w:after="0"/>
        <w:ind w:left="0"/>
        <w:jc w:val="left"/>
      </w:pPr>
      <w:r>
        <w:rPr>
          <w:rFonts w:ascii="Times New Roman"/>
          <w:b/>
          <w:i w:val="false"/>
          <w:color w:val="000000"/>
        </w:rPr>
        <w:t xml:space="preserve"> Төленетін қоғамдық жұмыстар ұйымдастырылатын ұйымдардың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1246"/>
        <w:gridCol w:w="6175"/>
        <w:gridCol w:w="1202"/>
        <w:gridCol w:w="762"/>
        <w:gridCol w:w="850"/>
        <w:gridCol w:w="850"/>
        <w:gridCol w:w="917"/>
        <w:gridCol w:w="1270"/>
      </w:tblGrid>
      <w:tr>
        <w:trPr>
          <w:trHeight w:val="27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 </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 мекеме атауы</w:t>
            </w:r>
          </w:p>
        </w:tc>
        <w:tc>
          <w:tcPr>
            <w:tcW w:w="6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Төленетін қоғамдық жұмыстарға қатысқандардың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 төлеу мөлшері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лы ғы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ның ішін де ауыл</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0" w:type="auto"/>
            <w:vMerge/>
            <w:tcBorders>
              <w:top w:val="nil"/>
              <w:left w:val="single" w:color="cfcfcf" w:sz="5"/>
              <w:bottom w:val="single" w:color="cfcfcf" w:sz="5"/>
              <w:right w:val="single" w:color="cfcfcf" w:sz="5"/>
            </w:tcBorders>
          </w:tcP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әкімінің аппараты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 көгалдандыру, құрылыс-жөндеу жұмыстары.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23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селолық округі әкімінің аппараты. </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Көріктендіру, көгалдандыру, әлеуметтік, мәдениет, тұрмыс нысандарын қайта құру, жөндеу жұмыстары, Әділет үйінің құрылысы, коммуникация су құбырларының жөндеу жұмыстары, жолдарды жөндеу жұмыстары, ескерткіштерді жөндеу жұмыстары, шаруашылық жөніндегі кітаптарын түгендеу, маусымды от жағу жұмыстары, күзету, жалғыз басты зейнеткерлерге көмек көрсету, спорт, мәдени - көпшілік шараларын өткізу.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 </w:t>
            </w:r>
          </w:p>
        </w:tc>
      </w:tr>
      <w:tr>
        <w:trPr>
          <w:trHeight w:val="17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селолық округі әкімінің аппараты.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 көгалдандыру, күзету, мерзімді от жағу жұмысы, жалғыз басты зейнеткерлер мен Ұлы Отан соғысының ардагерлеріне көмек көрсету, құрылыс- жөндеу жұмыстары, белгіленген мәдени шараларын ұйымдастыруға көмек көрсету, шаруашылық жөніндегі кітаптарды түгендеу, жолдарды жөндеу жұмыстары.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 </w:t>
            </w:r>
          </w:p>
        </w:tc>
      </w:tr>
      <w:tr>
        <w:trPr>
          <w:trHeight w:val="16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Көкжайық селолық округі әкімінің аппараты.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 күзету, жалғыз басты зейнеткерлер мен Ұлы Отан соғысы ардагерлеріне көмек көрсету, құрылыс-жөндеу жұмыстары, ауыл шаруашылық жұмыстары, жолдарды жөндеу, маусымды от жағу жұмыстары, шаруашылық жөніндегі кітаптарды түгендеу.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Аухадиев атындағы селолық округі әкімінің аппараты.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 көгалдандыру, құрылыс- жөндеу жұмыстары, күзету, жалғыз басты зейнеткерлер мен Ұлы Отан соғысы ардагерлеріне көмек көрсету, белгіленген ауқымды мәдени шараларды ұйымдастыруға бойынша көмек, шаруашылық жөніндегі кітаптарды түгендеу, көкөніс және астық дақылдарын өсіруге көмек жасау, маусымды от жағу жұмыстары.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19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көл селолық округі әкімінің аппараты.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 көгалдандыру, жолдың жөндеу жұмыстары, тастап кеткен ғимараттарды жою, шаруашылық жөніндегі кітаптарды түгендеу, күзету, құрылыс – жөндеу жұмыстары, жалғыз басты зейнеткерлерге көмек көрсету, белгіленген ауқымды мәдени шараларды ұйымдастыруға бойынша көмек, маусымды от жағу жұмыстары.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Казнаковка селолық округі әкімінің аппараты.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 көгалдандыру, күзету, маусымды от жағу жұмыстары, шаруашылық жөніндегі кітаптарды түгендеу, құрылыс-жөндеу жұмыстары, жалғыз басты зейнеткерлерге көмек көрсету, белгіленген ауқымды мәдени шараларды ұйымдастыруға бойынша көмек.</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22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 селолық округі әкімінің аппараты.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 көгалдандыру, күзету, маусымды от жағу жұмыстары, құрылыс-жөндеу жұмыстары, шаруашылық жөніндегі кітаптарды түгендеу, жалғыз басты зейнеткерлерге және Ұлы Отан соғысының ардагерлеріне көмек көрсету, белгіленген мәдени шараларды ұйымдастыруға бойынша көмек, жолдардың жөндеу жұмыстары.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29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Бастаушы селолық округі әкімінің аппараты.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 көгалдандыру, күзету, маусымды от жағу жұмыстары, құрылыс-жөндеу жұмыстары, жолдарды жөндеу жұмыстары, белгіленген мәдени шараларды ұйымдастыруға бойынша көмек, көкөніс өсіру бойынша маусымдық жұмыстар, республикалық және аймақтық қоғамдық компанияларды өткізуге көмек көрсету, халық санағы, шаруашылық жөніндегі кітаптарды түгендеу, мұрағат құжаттарымен жұмыс істеу, жалғыз басты зейнеткерлерге және Ұлы Отан соғысының ардагерлеріне көмек көрсету.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21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Биғаш селолық округі әкімінің аппараты.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 көгалдандыру, күзету, ауыл шаруашылық жұмыстары, шаруашылық жөніндегі кітаптарды түгендеу, жалғыз басты зейнеткерлер мен Ұлы Отан соғысының ардагерлеріне көмек көрсету, маусымды от жағу жұмыстары, белгіленген мәдени шараларды ұйымдастыруға бойынша көмек, жолдардың жөндеу жұмыстары.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 </w:t>
            </w:r>
          </w:p>
        </w:tc>
      </w:tr>
      <w:tr>
        <w:trPr>
          <w:trHeight w:val="23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Мариногорка селолық округі әкімінің аппараты.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 көгалдандыру, құрылыс-жөндеу жұмыстары, ауыл шаруашылық жұмыстары, белгіленген мәдени шараларды ұйымдастыруға көмек көрсету, қоғамдық компанияларды өткізуге көмек көрсету, шаруашылық жөніндегі кітаптарды түгендеу, жалғыз басты зейнеткерлерге көмек көрсету, маусымды от жағу жұмыстары.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 </w:t>
            </w:r>
          </w:p>
        </w:tc>
      </w:tr>
      <w:tr>
        <w:trPr>
          <w:trHeight w:val="21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Миролюбовка селолық округі әкімінің аппараты.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 көгалдандыру, күзету, құрылыс-жөндеу жұмыстары, ауыл шаруашылық жұмыстары, белгіленген мәдени шараларды ұйымдастыруға бойынша көмек, қоғамдық компанияларды өткізуге көмек көрсету, маусымды от жағу жұмысы, шаруашылық жөніндегі кітаптарды түгендеу, жалғыз басты зейнеткерлер мен Ұлы Отан соғысының ардагерлеріне көмек көрсету.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 </w:t>
            </w:r>
          </w:p>
        </w:tc>
      </w:tr>
      <w:tr>
        <w:trPr>
          <w:trHeight w:val="24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Новотимофеевка селолық округі әкімінің аппараты. </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 көгалдандыру, күзету, жолдарды жөндеу жұмыстары, шаруашылық жөнінде кітаптарды түгендеу, әлеуметтік мәдени тұрмыс объектілерінің құрылыс - жөндеу жұмыстары, жалғыз басты зейнеткерлерге көмек көрсету, қоғамдық компанияларды өткізуге көмек көрсету, маусымды от жағу жұмыстары, белгіленген мәдени шараларды ұйымдастыруға бойынша көмек көрсету.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19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Палатцы селолық округі әкімінің аппараты.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 көгалдандыру, құрылыс-жөндеу жұмыстары, шаруашылық жөніндегі кітаптарды түгендеу, жалғыз басты зейнеткерлерге көмек көрсету, қоғамдық компанияларды өткізуге көмек көрсету, күзету, белгіленген мәдени шараларды ұйымдастыруға бойынша көмек, маусымды от жағу жұмыстары.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19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селолық округі әкімінің аппараты.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 көгалдандыру, шаруашылық жөніндегі кітаптарды түгендеу, жолдарды жөндеу жұмыстары, құрылыс-жөндеу жұмыстары, белгіленген мәдени шараларды ұйымдастыру бойынша көмек, қоғамдық компанияларды өткізуге көмек көрсету, жалғыз басты зейнеткерлерге көмек көрсету, күзету, маусымды от жағу жұмыстары.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селолық округі әкімінің аппараты.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Көріктендіру, шаруашылық жөніндегі кітаптарды түгендеу, көгалдандыру, жолды жөндеу жұмыстары, құрылыс-жөндеу жұмыстары, белгіленген мәдени шараларды ұйымдастыру бойынша көмек, қоғамдық компанияларды өткізуге көмек, маусымды от жағу жұмыстары, көкөніс және астық дақылдарын өсірудегі маусымды жұмыстар, күзету, жалғыз басты зейнеткерлерге көмек көрсету.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 </w:t>
            </w:r>
          </w:p>
        </w:tc>
      </w:tr>
      <w:tr>
        <w:trPr>
          <w:trHeight w:val="20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Үлгілі малшы селолық округі әкімінің аппараты. </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 көгалдандыру, шаруашылық жөніндегі кітаптарды түгендеу, құрылыс-жөндеу жұмыстары, белгіленген мәдени шараларды ұйымдастыру бойынша көмек, қоғамдық компанияларды өткізуге көмек көрсету, жалғыз басты зейнеткерлер мен Ұлы Отан соғысының ардагерлеріне көмек көрсету, маусымды от жағу жұмыстары.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Үлкенбөкен селолық округі әкімінің аппараты.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 көгалдандыру, шаруашылық жөніндегі кітаптарды түгендеу, құрылыс-жөндеу жұмыстары, белгіленген мәдени шараларды ұйымдастыру бойынша көмек, қоғамдық компанияларды өткізуге көмек көрсету, жалғыз басты зейнеткерлер мен Ұлы Отан соғысының ардагерлеріне көмек көрсету, жолдарды жөндеу жұмыстары, көкөніс және астық өсіру бойынша маусымды жұмыс, маусымды от жағу жұмыстары.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Шұғылбай селолық округі әкімінің аппараты.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 көгалдандыру, құрылыс-жөндеу жұмыстары, күзету, жалғыз басты зейнеткерлерге және Ұлы Отан соғысының ардагерлеріне көмек көрсету, жолды жөндеу жұмыстары, шаруашылық жөніндегі кітаптарды түгендеу, ауқымды мәдени және спорт шараларын өткізуге қатысу, маусымды от жағу жұмыстары.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әділет басқармасы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 мұрағат құжаттарымен жұмыс істеу, құрылыс-жөндеу жұмыстары.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қорғаныс бөлімі.</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 көгалдандыру, құрылыс-жөндеу жұмыстары, мұрағат құжаттарымен жұмыс істеу.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төлеу мемлекеттік мекеме. </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Зейнеткерге зейнетақысын қайта есептеу жұмыстары, мұрағат құжаттарымен жұмыс істеу.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ішкі істер бөлімі</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 құрылыс-жөндеу жұмыстары, мұрағат кітаптарымен жұмыс істеу, қоғамдық тәртіпті сақтау.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ҚРТЖМ ШҚО ТЖБ өртке қарсы бөлімі.</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құжаттармен жұмыс істеу, құрылыс - жөндеу жұмыстары.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8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кәсіпкерлік бөлімі.</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істеу, құрылыс - жөндеу жұмыстары, мониторинг дүкендерге жүргізу.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дәрігерлік станция.</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дәрігерлік өңдеуге көмек көрсету, құрылыс - жөндеу жұмыстары.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15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министірлігінің аудандық аумақтық инспекциясы.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 мұрағат құжаттармен жұмыс істеу.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8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“Қазпошта”акционерлік қоғамы.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 құрылыс - жөндеу жұмыстары.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8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комитеті.</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 құрылыс-жөндеу жұмыстары, мұрағат құжаттарымен жұмыс істеу.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15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тұрғын үй коммуналды шаруа шылығы, жолаушылар көлігі және автомобиль жолдарының бөлімі</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құжаттармен жұмыс істеу, құрылыс - жөндеу жұмыстары.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9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Құрылыс бөлімі</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құжаттармен жұмыс істеу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10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білім беру бөлімі.</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істеу.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 </w:t>
            </w:r>
          </w:p>
        </w:tc>
      </w:tr>
      <w:tr>
        <w:trPr>
          <w:trHeight w:val="15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көпсалалы мемлекеттік коммуналды кәсіпорыны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 мұрағат құжаттарымен жұмыс істеу, құрылыс-жөндеу жұмыстары.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11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прокуратурасы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 құрылыс-жөндеу жұмыстары.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9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тілдерді дамыту бөлімі</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 құрылыс-жөндеу жұмыстары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15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Самар ауылының көпсалалы мемлекеттік коммуналды кәсіпорыны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Көріктендіру,құрылыс-жөндеу жұмыстары.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bl>
    <w:p>
      <w:pPr>
        <w:spacing w:after="0"/>
        <w:ind w:left="0"/>
        <w:jc w:val="both"/>
      </w:pPr>
      <w:r>
        <w:rPr>
          <w:rFonts w:ascii="Times New Roman"/>
          <w:b w:val="false"/>
          <w:i w:val="false"/>
          <w:color w:val="000000"/>
          <w:sz w:val="28"/>
        </w:rPr>
        <w:t>Барлығы: 400 400</w:t>
      </w:r>
    </w:p>
    <w:p>
      <w:pPr>
        <w:spacing w:after="0"/>
        <w:ind w:left="0"/>
        <w:jc w:val="both"/>
      </w:pPr>
      <w:r>
        <w:rPr>
          <w:rFonts w:ascii="Times New Roman"/>
          <w:b w:val="false"/>
          <w:i w:val="false"/>
          <w:color w:val="000000"/>
          <w:sz w:val="28"/>
        </w:rPr>
        <w:t>      Қоғамдық жұмыстардың нақты шарты:</w:t>
      </w:r>
      <w:r>
        <w:br/>
      </w:r>
      <w:r>
        <w:rPr>
          <w:rFonts w:ascii="Times New Roman"/>
          <w:b w:val="false"/>
          <w:i w:val="false"/>
          <w:color w:val="000000"/>
          <w:sz w:val="28"/>
        </w:rPr>
        <w:t>
      Жұмыс аптасының ұзақтығы 5 күнді құрайды, екі демалыс күн беріледі, сегіз сағаттық жұмыс күні, түскі үзіліс 1 сағат, жұмыс уақытын есептеу табелінде көрсетілген </w:t>
      </w:r>
      <w:r>
        <w:rPr>
          <w:rFonts w:ascii="Times New Roman"/>
          <w:b w:val="false"/>
          <w:i w:val="false"/>
          <w:color w:val="000000"/>
          <w:sz w:val="28"/>
        </w:rPr>
        <w:t>дәлелді жұмыс істеген уақыты</w:t>
      </w:r>
      <w:r>
        <w:rPr>
          <w:rFonts w:ascii="Times New Roman"/>
          <w:b w:val="false"/>
          <w:i w:val="false"/>
          <w:color w:val="000000"/>
          <w:sz w:val="28"/>
        </w:rPr>
        <w:t xml:space="preserve"> арқылы жұмыссыздың жеке шотына аудару жолымен жүзеге асырылады; еңбекті қорғау және қауіпсіздік техникасы бойынша </w:t>
      </w:r>
      <w:r>
        <w:rPr>
          <w:rFonts w:ascii="Times New Roman"/>
          <w:b w:val="false"/>
          <w:i w:val="false"/>
          <w:color w:val="000000"/>
          <w:sz w:val="28"/>
        </w:rPr>
        <w:t>нұсқаулық</w:t>
      </w:r>
      <w:r>
        <w:rPr>
          <w:rFonts w:ascii="Times New Roman"/>
          <w:b w:val="false"/>
          <w:i w:val="false"/>
          <w:color w:val="000000"/>
          <w:sz w:val="28"/>
        </w:rPr>
        <w:t>, </w:t>
      </w:r>
      <w:r>
        <w:rPr>
          <w:rFonts w:ascii="Times New Roman"/>
          <w:b w:val="false"/>
          <w:i w:val="false"/>
          <w:color w:val="000000"/>
          <w:sz w:val="28"/>
        </w:rPr>
        <w:t>арнайы киіммен, құрал-жабдықтармен</w:t>
      </w:r>
      <w:r>
        <w:rPr>
          <w:rFonts w:ascii="Times New Roman"/>
          <w:b w:val="false"/>
          <w:i w:val="false"/>
          <w:color w:val="000000"/>
          <w:sz w:val="28"/>
        </w:rPr>
        <w:t xml:space="preserve"> қамтамасыз ету; </w:t>
      </w:r>
      <w:r>
        <w:rPr>
          <w:rFonts w:ascii="Times New Roman"/>
          <w:b w:val="false"/>
          <w:i w:val="false"/>
          <w:color w:val="000000"/>
          <w:sz w:val="28"/>
        </w:rPr>
        <w:t>уақытша жұмысқа жарамсыздық</w:t>
      </w:r>
      <w:r>
        <w:rPr>
          <w:rFonts w:ascii="Times New Roman"/>
          <w:b w:val="false"/>
          <w:i w:val="false"/>
          <w:color w:val="000000"/>
          <w:sz w:val="28"/>
        </w:rPr>
        <w:t xml:space="preserve"> бойынша әлеуметтік жәрдемақы төлеу, денсаулыққа мертігу немесе басқа </w:t>
      </w:r>
      <w:r>
        <w:rPr>
          <w:rFonts w:ascii="Times New Roman"/>
          <w:b w:val="false"/>
          <w:i w:val="false"/>
          <w:color w:val="000000"/>
          <w:sz w:val="28"/>
        </w:rPr>
        <w:t>зақымдану салдарынан</w:t>
      </w:r>
      <w:r>
        <w:rPr>
          <w:rFonts w:ascii="Times New Roman"/>
          <w:b w:val="false"/>
          <w:i w:val="false"/>
          <w:color w:val="000000"/>
          <w:sz w:val="28"/>
        </w:rPr>
        <w:t xml:space="preserve"> келтірілген зияндардың орнын толтыру, зейнетақы және әлеуметтік ақша аударулар </w:t>
      </w:r>
      <w:r>
        <w:rPr>
          <w:rFonts w:ascii="Times New Roman"/>
          <w:b w:val="false"/>
          <w:i w:val="false"/>
          <w:color w:val="000000"/>
          <w:sz w:val="28"/>
        </w:rPr>
        <w:t>Қазақстан Республикасының заңнамаларына</w:t>
      </w:r>
      <w:r>
        <w:rPr>
          <w:rFonts w:ascii="Times New Roman"/>
          <w:b w:val="false"/>
          <w:i w:val="false"/>
          <w:color w:val="000000"/>
          <w:sz w:val="28"/>
        </w:rPr>
        <w:t xml:space="preserve"> сәйкес жүргізіледі. Қызметкерлердің жекелеген санаттары үшін (әйелдер және отбасылық міндеттері бар өзге адамдар, мүгедектер, он сегіз жасқа толмаған адамдар)қоғамдық жұмыстардың шарттары сай келген санаттың еңбек шарттарының ерекшеліктерін ескерумен анықталады және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қызметкерлер мен жұмыс берушілер арасында жасалатын </w:t>
      </w:r>
      <w:r>
        <w:rPr>
          <w:rFonts w:ascii="Times New Roman"/>
          <w:b w:val="false"/>
          <w:i w:val="false"/>
          <w:color w:val="000000"/>
          <w:sz w:val="28"/>
        </w:rPr>
        <w:t>еңбек шарттарымен</w:t>
      </w:r>
      <w:r>
        <w:rPr>
          <w:rFonts w:ascii="Times New Roman"/>
          <w:b w:val="false"/>
          <w:i w:val="false"/>
          <w:color w:val="000000"/>
          <w:sz w:val="28"/>
        </w:rPr>
        <w:t xml:space="preserve"> қарастырылады.</w:t>
      </w:r>
    </w:p>
    <w:p>
      <w:pPr>
        <w:spacing w:after="0"/>
        <w:ind w:left="0"/>
        <w:jc w:val="both"/>
      </w:pPr>
      <w:r>
        <w:rPr>
          <w:rFonts w:ascii="Times New Roman"/>
          <w:b w:val="false"/>
          <w:i/>
          <w:color w:val="000000"/>
          <w:sz w:val="28"/>
        </w:rPr>
        <w:t>      Аудан әкімі</w:t>
      </w:r>
      <w:r>
        <w:br/>
      </w:r>
      <w:r>
        <w:rPr>
          <w:rFonts w:ascii="Times New Roman"/>
          <w:b w:val="false"/>
          <w:i w:val="false"/>
          <w:color w:val="000000"/>
          <w:sz w:val="28"/>
        </w:rPr>
        <w:t>
</w:t>
      </w:r>
      <w:r>
        <w:rPr>
          <w:rFonts w:ascii="Times New Roman"/>
          <w:b w:val="false"/>
          <w:i/>
          <w:color w:val="000000"/>
          <w:sz w:val="28"/>
        </w:rPr>
        <w:t>      аппаратының басшысы                 Р. Кемербаева</w:t>
      </w:r>
    </w:p>
    <w:bookmarkStart w:name="z4" w:id="2"/>
    <w:p>
      <w:pPr>
        <w:spacing w:after="0"/>
        <w:ind w:left="0"/>
        <w:jc w:val="both"/>
      </w:pPr>
      <w:r>
        <w:rPr>
          <w:rFonts w:ascii="Times New Roman"/>
          <w:b w:val="false"/>
          <w:i w:val="false"/>
          <w:color w:val="000000"/>
          <w:sz w:val="28"/>
        </w:rPr>
        <w:t>
Көкпекті ауданы әкімиятының</w:t>
      </w:r>
      <w:r>
        <w:br/>
      </w:r>
      <w:r>
        <w:rPr>
          <w:rFonts w:ascii="Times New Roman"/>
          <w:b w:val="false"/>
          <w:i w:val="false"/>
          <w:color w:val="000000"/>
          <w:sz w:val="28"/>
        </w:rPr>
        <w:t xml:space="preserve">
2010 жылғы 16 наурыздағы </w:t>
      </w:r>
      <w:r>
        <w:br/>
      </w:r>
      <w:r>
        <w:rPr>
          <w:rFonts w:ascii="Times New Roman"/>
          <w:b w:val="false"/>
          <w:i w:val="false"/>
          <w:color w:val="000000"/>
          <w:sz w:val="28"/>
        </w:rPr>
        <w:t>
№ 558 қаулысына № 2 қосымша</w:t>
      </w:r>
    </w:p>
    <w:bookmarkEnd w:id="2"/>
    <w:p>
      <w:pPr>
        <w:spacing w:after="0"/>
        <w:ind w:left="0"/>
        <w:jc w:val="left"/>
      </w:pPr>
      <w:r>
        <w:rPr>
          <w:rFonts w:ascii="Times New Roman"/>
          <w:b/>
          <w:i w:val="false"/>
          <w:color w:val="000000"/>
        </w:rPr>
        <w:t xml:space="preserve"> Нысаналы топтарға жататын жұмыссыздар</w:t>
      </w:r>
      <w:r>
        <w:br/>
      </w:r>
      <w:r>
        <w:rPr>
          <w:rFonts w:ascii="Times New Roman"/>
          <w:b/>
          <w:i w:val="false"/>
          <w:color w:val="000000"/>
        </w:rPr>
        <w:t>
ТІЗБЕСІ</w:t>
      </w:r>
    </w:p>
    <w:p>
      <w:pPr>
        <w:spacing w:after="0"/>
        <w:ind w:left="0"/>
        <w:jc w:val="both"/>
      </w:pPr>
      <w:r>
        <w:rPr>
          <w:rFonts w:ascii="Times New Roman"/>
          <w:b w:val="false"/>
          <w:i w:val="false"/>
          <w:color w:val="000000"/>
          <w:sz w:val="28"/>
        </w:rPr>
        <w:t>      1. Табысы аз адамдар.</w:t>
      </w:r>
      <w:r>
        <w:br/>
      </w:r>
      <w:r>
        <w:rPr>
          <w:rFonts w:ascii="Times New Roman"/>
          <w:b w:val="false"/>
          <w:i w:val="false"/>
          <w:color w:val="000000"/>
          <w:sz w:val="28"/>
        </w:rPr>
        <w:t>
      2. Жиырма бір жасқа дейінгі жастар.</w:t>
      </w:r>
      <w:r>
        <w:br/>
      </w:r>
      <w:r>
        <w:rPr>
          <w:rFonts w:ascii="Times New Roman"/>
          <w:b w:val="false"/>
          <w:i w:val="false"/>
          <w:color w:val="000000"/>
          <w:sz w:val="28"/>
        </w:rPr>
        <w:t>
      3. Балалар үйлерінің тәрбиеленушілері, жетім балалар мен ата-ананың қамқорлығынсыз қалған жиырма үш жасқа дейінгі балалар.</w:t>
      </w:r>
      <w:r>
        <w:br/>
      </w:r>
      <w:r>
        <w:rPr>
          <w:rFonts w:ascii="Times New Roman"/>
          <w:b w:val="false"/>
          <w:i w:val="false"/>
          <w:color w:val="000000"/>
          <w:sz w:val="28"/>
        </w:rPr>
        <w:t>
      4. Кәмелетке толмаған балаларды тәрбиелеп отырған жалғызілікті, көп балалы ата-аналар.</w:t>
      </w:r>
      <w:r>
        <w:br/>
      </w:r>
      <w:r>
        <w:rPr>
          <w:rFonts w:ascii="Times New Roman"/>
          <w:b w:val="false"/>
          <w:i w:val="false"/>
          <w:color w:val="000000"/>
          <w:sz w:val="28"/>
        </w:rPr>
        <w:t>
      5. Қазақстан Республикасының заңдарында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6.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7. Мүгедектер.</w:t>
      </w:r>
      <w:r>
        <w:br/>
      </w:r>
      <w:r>
        <w:rPr>
          <w:rFonts w:ascii="Times New Roman"/>
          <w:b w:val="false"/>
          <w:i w:val="false"/>
          <w:color w:val="000000"/>
          <w:sz w:val="28"/>
        </w:rPr>
        <w:t>
      8. Қазақстан Республикасының Қарулы Күштері қатарынан босаған адамдар.</w:t>
      </w:r>
      <w:r>
        <w:br/>
      </w:r>
      <w:r>
        <w:rPr>
          <w:rFonts w:ascii="Times New Roman"/>
          <w:b w:val="false"/>
          <w:i w:val="false"/>
          <w:color w:val="000000"/>
          <w:sz w:val="28"/>
        </w:rPr>
        <w:t>
      9. Бас бостандығынан айыру және (немесе) мәжбүрлеп емдеу орындарынан босатылған адамдар.</w:t>
      </w:r>
      <w:r>
        <w:br/>
      </w:r>
      <w:r>
        <w:rPr>
          <w:rFonts w:ascii="Times New Roman"/>
          <w:b w:val="false"/>
          <w:i w:val="false"/>
          <w:color w:val="000000"/>
          <w:sz w:val="28"/>
        </w:rPr>
        <w:t>
      10. Оралмандар.</w:t>
      </w:r>
      <w:r>
        <w:br/>
      </w:r>
      <w:r>
        <w:rPr>
          <w:rFonts w:ascii="Times New Roman"/>
          <w:b w:val="false"/>
          <w:i w:val="false"/>
          <w:color w:val="000000"/>
          <w:sz w:val="28"/>
        </w:rPr>
        <w:t>
      11. Жоғары және жоғары оқу орнынан кейiнгi бiлiм беру ұйымдарын бiтiрушiлер.</w:t>
      </w:r>
      <w:r>
        <w:br/>
      </w:r>
      <w:r>
        <w:rPr>
          <w:rFonts w:ascii="Times New Roman"/>
          <w:b w:val="false"/>
          <w:i w:val="false"/>
          <w:color w:val="000000"/>
          <w:sz w:val="28"/>
        </w:rPr>
        <w:t>
      12. Жұмыс берушi - заңды тұлғаның таратылуына не жұмыс берушi - жеке тұлғаның қызметiн тоқтатуына, қызметкерлер санының немесе штатының қысқаруына байланысты жұмыстан босатылған адамдар жатады.</w:t>
      </w:r>
      <w:r>
        <w:br/>
      </w:r>
      <w:r>
        <w:rPr>
          <w:rFonts w:ascii="Times New Roman"/>
          <w:b w:val="false"/>
          <w:i w:val="false"/>
          <w:color w:val="000000"/>
          <w:sz w:val="28"/>
        </w:rPr>
        <w:t>
      13. Елу жастағы және одан үлкен жастағы нашар қамтылған азаматтар.</w:t>
      </w:r>
      <w:r>
        <w:br/>
      </w:r>
      <w:r>
        <w:rPr>
          <w:rFonts w:ascii="Times New Roman"/>
          <w:b w:val="false"/>
          <w:i w:val="false"/>
          <w:color w:val="000000"/>
          <w:sz w:val="28"/>
        </w:rPr>
        <w:t>
      14. Бес жасқа дейінгі балаларды тәрбиелеп отырған жалғыз басты әйелдер.</w:t>
      </w:r>
      <w:r>
        <w:br/>
      </w:r>
      <w:r>
        <w:rPr>
          <w:rFonts w:ascii="Times New Roman"/>
          <w:b w:val="false"/>
          <w:i w:val="false"/>
          <w:color w:val="000000"/>
          <w:sz w:val="28"/>
        </w:rPr>
        <w:t>
      15. Жазғы демалыс кезінде нашар қамтылған отбасыларынан шыққан студенттер.</w:t>
      </w:r>
      <w:r>
        <w:br/>
      </w:r>
      <w:r>
        <w:rPr>
          <w:rFonts w:ascii="Times New Roman"/>
          <w:b w:val="false"/>
          <w:i w:val="false"/>
          <w:color w:val="000000"/>
          <w:sz w:val="28"/>
        </w:rPr>
        <w:t>
      16. Жазғы демалыс кезінде он төрт – он сегіз жастағы нашар қамтылған отбасыларының үлкен сыныпта оқитын балалары.</w:t>
      </w:r>
    </w:p>
    <w:p>
      <w:pPr>
        <w:spacing w:after="0"/>
        <w:ind w:left="0"/>
        <w:jc w:val="both"/>
      </w:pPr>
      <w:r>
        <w:rPr>
          <w:rFonts w:ascii="Times New Roman"/>
          <w:b w:val="false"/>
          <w:i/>
          <w:color w:val="000000"/>
          <w:sz w:val="28"/>
        </w:rPr>
        <w:t>      Аудан әкімі</w:t>
      </w:r>
      <w:r>
        <w:br/>
      </w:r>
      <w:r>
        <w:rPr>
          <w:rFonts w:ascii="Times New Roman"/>
          <w:b w:val="false"/>
          <w:i w:val="false"/>
          <w:color w:val="000000"/>
          <w:sz w:val="28"/>
        </w:rPr>
        <w:t>
</w:t>
      </w:r>
      <w:r>
        <w:rPr>
          <w:rFonts w:ascii="Times New Roman"/>
          <w:b w:val="false"/>
          <w:i/>
          <w:color w:val="000000"/>
          <w:sz w:val="28"/>
        </w:rPr>
        <w:t>      аппаратының басшысы                     Р. Кемербаева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