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3370" w14:textId="4eb3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мәслихатының 2009 жылғы 22 желтоқсандағы № 230 "2010-2012 жылдарға арналған аудандық бюджеті туралы" шешімін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2010 жылғы 29 қаңтардағы № 57 қаулысы. Қостанай облысы Ұзынкөл ауданының Әділет басқармасында 2010 жылғы 4 наурызда № 9-19-121 тіркелді. Күші жойылды - Қостанай облысы Ұзынкөл ауданы әкімдігінің 2011 жылғы 24 ақпандағы № 55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Қостанай облысы Ұзынкөл ауданы әкімдігінің 2011.02.24 </w:t>
      </w:r>
      <w:r>
        <w:rPr>
          <w:rFonts w:ascii="Times New Roman"/>
          <w:b w:val="false"/>
          <w:i w:val="false"/>
          <w:color w:val="000000"/>
          <w:sz w:val="28"/>
        </w:rPr>
        <w:t>№ 55</w:t>
      </w:r>
      <w:r>
        <w:rPr>
          <w:rFonts w:ascii="Times New Roman"/>
          <w:b w:val="false"/>
          <w:i/>
          <w:color w:val="800000"/>
          <w:sz w:val="28"/>
        </w:rPr>
        <w:t xml:space="preserve"> (алғаш рет ресми жарияланған күннен кейін он күнтізбелік күн өткен соң қолданысқа енгізіледі және 2011 жылдың 1 қаңтарынан туындаған іс–қимылдарға таратылады) қаулысымен.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1-тармағына, "Ұзынкөл ауданының 2010-2012 жылға арналған аудандық бюджеті туралы" (Нормативтік құқықтық актілерді мемлекеттік тіркеу Тізілімінде 9-19-118 нөмірімен тіркелген, "Нұрлы жол" 2010 жылдың 15 қаңтарда жарияланған) Ұзынкөл ауданы мәслихатының 2009 жылғы 22 желтоқсандағы </w:t>
      </w:r>
      <w:r>
        <w:rPr>
          <w:rFonts w:ascii="Times New Roman"/>
          <w:b w:val="false"/>
          <w:i w:val="false"/>
          <w:color w:val="000000"/>
          <w:sz w:val="28"/>
        </w:rPr>
        <w:t>№ 230</w:t>
      </w:r>
      <w:r>
        <w:rPr>
          <w:rFonts w:ascii="Times New Roman"/>
          <w:b w:val="false"/>
          <w:i w:val="false"/>
          <w:color w:val="000000"/>
          <w:sz w:val="28"/>
        </w:rPr>
        <w:t xml:space="preserve"> шешіміне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бюджеттен әлеуметтік көмек түрінде әлеуметтік төлемдер белгіленсін:</w:t>
      </w:r>
      <w:r>
        <w:br/>
      </w:r>
      <w:r>
        <w:rPr>
          <w:rFonts w:ascii="Times New Roman"/>
          <w:b w:val="false"/>
          <w:i w:val="false"/>
          <w:color w:val="000000"/>
          <w:sz w:val="28"/>
        </w:rPr>
        <w:t>
      1) Ұлы Отан соғысының қатысушыларына, мүгедектеріне тұрмыстық қажеттіліктеріне белгіленген айлық есептік көрсеткіштің үш жарым көлемінде ай сайынғы әлеуметтік көмек;</w:t>
      </w:r>
      <w:r>
        <w:br/>
      </w:r>
      <w:r>
        <w:rPr>
          <w:rFonts w:ascii="Times New Roman"/>
          <w:b w:val="false"/>
          <w:i w:val="false"/>
          <w:color w:val="000000"/>
          <w:sz w:val="28"/>
        </w:rPr>
        <w:t>
      2) халықаралық қарттар және мүгедектер күніне, Ұлы Отан соғысының қатысушыларына, мүгедектеріне үш мың теңге мөлшерінде;</w:t>
      </w:r>
      <w:r>
        <w:br/>
      </w:r>
      <w:r>
        <w:rPr>
          <w:rFonts w:ascii="Times New Roman"/>
          <w:b w:val="false"/>
          <w:i w:val="false"/>
          <w:color w:val="000000"/>
          <w:sz w:val="28"/>
        </w:rPr>
        <w:t>
      3) қайтыс болған жұмыссыздарды жерлеу үшін қайтқан адамның отбасы мүшелеріне, қайтқан күні бірге тұрған немесе жерлеуді жүзеге асырған тұлғаларға айлық есептік көрсеткіштің он есе көлемінде біржолғы әлеуметтік көмек;</w:t>
      </w:r>
      <w:r>
        <w:br/>
      </w:r>
      <w:r>
        <w:rPr>
          <w:rFonts w:ascii="Times New Roman"/>
          <w:b w:val="false"/>
          <w:i w:val="false"/>
          <w:color w:val="000000"/>
          <w:sz w:val="28"/>
        </w:rPr>
        <w:t>
      4) қайтыс болған кәмелетке толмаған балаларды жерлеу үшін айлық есептік көрсеткіштің он есе көлемінде егер ата-ананың біреуі немесе заңды өкіл жұмыспен қамту мәселелері бойынша өкілетті органда қайтыс болған күні тіркелген болса біржолғы әлеуметтік көмек төленеді;</w:t>
      </w:r>
      <w:r>
        <w:br/>
      </w:r>
      <w:r>
        <w:rPr>
          <w:rFonts w:ascii="Times New Roman"/>
          <w:b w:val="false"/>
          <w:i w:val="false"/>
          <w:color w:val="000000"/>
          <w:sz w:val="28"/>
        </w:rPr>
        <w:t>
      5) туберкулездің жұқпалы түрімен ауыратын науқастарға амбулаториялық емделу кезеңінде қосымша тамақтануға тиісті жылға республикалық бюджет туралы заңымен белгіленген бес айлық есептік көрсеткіштің мөлшерінде азаматтарға біржолғы әлеуметтік көмек;</w:t>
      </w:r>
      <w:r>
        <w:br/>
      </w:r>
      <w:r>
        <w:rPr>
          <w:rFonts w:ascii="Times New Roman"/>
          <w:b w:val="false"/>
          <w:i w:val="false"/>
          <w:color w:val="000000"/>
          <w:sz w:val="28"/>
        </w:rPr>
        <w:t>
      6) өкілеттік органда есепте аз қамтылғандар ретінде тұрған азаматтарға азық-түлік корзинасының ұлғайуына байланысты айлық есептік көрсеткіштің көлемінде ай сайынғы әлеуметтік көмек;</w:t>
      </w:r>
      <w:r>
        <w:br/>
      </w:r>
      <w:r>
        <w:rPr>
          <w:rFonts w:ascii="Times New Roman"/>
          <w:b w:val="false"/>
          <w:i w:val="false"/>
          <w:color w:val="000000"/>
          <w:sz w:val="28"/>
        </w:rPr>
        <w:t>
      7) орта және жоғары білім алуына байланысты шығындардың орнын толтыру үшін халықтың әлеуметтік қорғалатын қабатына жататын және жергілікті бюджеттің қаражаты есебінен оқытылатын жастарға әлеуметтік көмек;</w:t>
      </w:r>
      <w:r>
        <w:br/>
      </w:r>
      <w:r>
        <w:rPr>
          <w:rFonts w:ascii="Times New Roman"/>
          <w:b w:val="false"/>
          <w:i w:val="false"/>
          <w:color w:val="000000"/>
          <w:sz w:val="28"/>
        </w:rPr>
        <w:t>
      8) орта және жоғары білім алуына байланысты шығындардың орнын толтыру үшін ең төмен күнкөріс деңгейдегі жан басына шаққандағы орташа табысты отбасылардағы және жергілікті бюджет қаражаты есебінен оқытылатын жастарға әлеуметтік көмек;</w:t>
      </w:r>
      <w:r>
        <w:br/>
      </w:r>
      <w:r>
        <w:rPr>
          <w:rFonts w:ascii="Times New Roman"/>
          <w:b w:val="false"/>
          <w:i w:val="false"/>
          <w:color w:val="000000"/>
          <w:sz w:val="28"/>
        </w:rPr>
        <w:t>
      9) Жеңіс күніне Ұлы Отан соғысының қатысушыларына, мүгедектеріне отыз бес мың теңге мөлшерінде біржолғы әлеуметтік көмек.</w:t>
      </w:r>
      <w:r>
        <w:br/>
      </w:r>
      <w:r>
        <w:rPr>
          <w:rFonts w:ascii="Times New Roman"/>
          <w:b w:val="false"/>
          <w:i w:val="false"/>
          <w:color w:val="000000"/>
          <w:sz w:val="28"/>
        </w:rPr>
        <w:t>
      </w:t>
      </w:r>
      <w:r>
        <w:rPr>
          <w:rFonts w:ascii="Times New Roman"/>
          <w:b w:val="false"/>
          <w:i/>
          <w:color w:val="800000"/>
          <w:sz w:val="28"/>
        </w:rPr>
        <w:t xml:space="preserve">Ескерту. 1-тармаққа өзгерту енгізілді - Қостанай облысы Ұзынкөл ауданы әкімдігінің 2010.04.05 </w:t>
      </w:r>
      <w:r>
        <w:rPr>
          <w:rFonts w:ascii="Times New Roman"/>
          <w:b w:val="false"/>
          <w:i w:val="false"/>
          <w:color w:val="000000"/>
          <w:sz w:val="28"/>
        </w:rPr>
        <w:t>№ 141</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 "Ұзынкөл ауданының жұмыспен қамту және әлеуметтік бағдарламалар бөлімі" мемлекеттік мекемесі әлеуметтік көмекті тағайындау және төлеу бойынша уәкілетті орган болып анықталсын (әрі қарай - өкілетті орган).</w:t>
      </w:r>
      <w:r>
        <w:br/>
      </w:r>
      <w:r>
        <w:rPr>
          <w:rFonts w:ascii="Times New Roman"/>
          <w:b w:val="false"/>
          <w:i w:val="false"/>
          <w:color w:val="000000"/>
          <w:sz w:val="28"/>
        </w:rPr>
        <w:t>
</w:t>
      </w:r>
      <w:r>
        <w:rPr>
          <w:rFonts w:ascii="Times New Roman"/>
          <w:b w:val="false"/>
          <w:i w:val="false"/>
          <w:color w:val="000000"/>
          <w:sz w:val="28"/>
        </w:rPr>
        <w:t xml:space="preserve">
      3. Осы қаулының 1 тармағының 1), 3), 4), 5) тармақтарымен қарастырылған, жеке санаттағы мұқтаж азаматтарға әлеуметтік көмекті алу үшін қажетті құжаттар тiзбесi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Ұлы Отан соғысының қатысушыларына, мүгедектеріне тұрмыстық қажеттіліктеріне, азық - түлік корзинасының мөлшерінің өсуіне есепте тұрған аз қамтылған азаматтарға ай сайын берілетін әлеуметтік көмек арыз берген адамның қайтқанына байланысты, аз қамтылған азаматтар ретінде есептен шықса немесе Ұзынкөл ауданының аймағынан көшіп кетсе тоқтатылады деп анықталсын".</w:t>
      </w:r>
      <w:r>
        <w:br/>
      </w:r>
      <w:r>
        <w:rPr>
          <w:rFonts w:ascii="Times New Roman"/>
          <w:b w:val="false"/>
          <w:i w:val="false"/>
          <w:color w:val="000000"/>
          <w:sz w:val="28"/>
        </w:rPr>
        <w:t>
      Берілген қаулының 1 тармағының 7), 8) тармақшаларында қарастырылған әлеуметтік көмек алуға үміткер тұлғаларға, олардың таңдауы бойынша бір негіз бойынша әлеуметтік көмек төленуі анықталсын.</w:t>
      </w:r>
      <w:r>
        <w:br/>
      </w:r>
      <w:r>
        <w:rPr>
          <w:rFonts w:ascii="Times New Roman"/>
          <w:b w:val="false"/>
          <w:i w:val="false"/>
          <w:color w:val="000000"/>
          <w:sz w:val="28"/>
        </w:rPr>
        <w:t>
      </w:t>
      </w:r>
      <w:r>
        <w:rPr>
          <w:rFonts w:ascii="Times New Roman"/>
          <w:b w:val="false"/>
          <w:i/>
          <w:color w:val="800000"/>
          <w:sz w:val="28"/>
        </w:rPr>
        <w:t xml:space="preserve">Ескерту. 3-тармаққа толықтыру енгізілді - Қостанай облысы Ұзынкөл ауданы әкімдігінің 2010.04.05 </w:t>
      </w:r>
      <w:r>
        <w:rPr>
          <w:rFonts w:ascii="Times New Roman"/>
          <w:b w:val="false"/>
          <w:i w:val="false"/>
          <w:color w:val="000000"/>
          <w:sz w:val="28"/>
        </w:rPr>
        <w:t>№ 141</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 Әлеуметтік көмек төлеу уәкілетті орган берген тізімдерге сәйкес тиісті банктік операциялар жүргізуге Қазақстан Республикасының Ұлттық банкінің лицензиясы бар екінші деңгейдегі банктер немесе ұйымдар арқылы әлеуметтік көмек алушының есеп шотына ақшалай қаражат аударумен жүзеге асырылады.</w:t>
      </w:r>
      <w:r>
        <w:br/>
      </w:r>
      <w:r>
        <w:rPr>
          <w:rFonts w:ascii="Times New Roman"/>
          <w:b w:val="false"/>
          <w:i w:val="false"/>
          <w:color w:val="000000"/>
          <w:sz w:val="28"/>
        </w:rPr>
        <w:t>
</w:t>
      </w:r>
      <w:r>
        <w:rPr>
          <w:rFonts w:ascii="Times New Roman"/>
          <w:b w:val="false"/>
          <w:i w:val="false"/>
          <w:color w:val="000000"/>
          <w:sz w:val="28"/>
        </w:rPr>
        <w:t>
      5. Әлеуметтік көмекті қаржыландыру "Жергілікті өкілді органдардың шешімі бойынша мұқтаж азаматтардың жекелеген санаттарына берілетін әлеуметтік көмек" бюджеттік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6. Қаулының орындалуына бақылау жасау Ұзынкөл ауданың әкімінің орынбасары М.В. Слесарьға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күннен бастап он күнтізбелік күн өткен соң қолданысқа енгізіледі және 2010 жылдың 1 қаңтардан туындаған іс–қимылдарға таратылады.</w:t>
      </w:r>
    </w:p>
    <w:p>
      <w:pPr>
        <w:spacing w:after="0"/>
        <w:ind w:left="0"/>
        <w:jc w:val="both"/>
      </w:pPr>
      <w:r>
        <w:rPr>
          <w:rFonts w:ascii="Times New Roman"/>
          <w:b w:val="false"/>
          <w:i/>
          <w:color w:val="000000"/>
          <w:sz w:val="28"/>
        </w:rPr>
        <w:t>      Ұзынкөл ауданының әкімі                    А. Сейфуллин</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"Ұзынкөл орталық аудандық аурухана"</w:t>
      </w:r>
      <w:r>
        <w:br/>
      </w:r>
      <w:r>
        <w:rPr>
          <w:rFonts w:ascii="Times New Roman"/>
          <w:b w:val="false"/>
          <w:i w:val="false"/>
          <w:color w:val="000000"/>
          <w:sz w:val="28"/>
        </w:rPr>
        <w:t>
</w:t>
      </w:r>
      <w:r>
        <w:rPr>
          <w:rFonts w:ascii="Times New Roman"/>
          <w:b w:val="false"/>
          <w:i/>
          <w:color w:val="000000"/>
          <w:sz w:val="28"/>
        </w:rPr>
        <w:t>      мемлекеттiк коммуналдық қазыналық</w:t>
      </w:r>
      <w:r>
        <w:br/>
      </w:r>
      <w:r>
        <w:rPr>
          <w:rFonts w:ascii="Times New Roman"/>
          <w:b w:val="false"/>
          <w:i w:val="false"/>
          <w:color w:val="000000"/>
          <w:sz w:val="28"/>
        </w:rPr>
        <w:t>
</w:t>
      </w:r>
      <w:r>
        <w:rPr>
          <w:rFonts w:ascii="Times New Roman"/>
          <w:b w:val="false"/>
          <w:i/>
          <w:color w:val="000000"/>
          <w:sz w:val="28"/>
        </w:rPr>
        <w:t>      кәсіпорны, бас дәрігер</w:t>
      </w:r>
      <w:r>
        <w:br/>
      </w:r>
      <w:r>
        <w:rPr>
          <w:rFonts w:ascii="Times New Roman"/>
          <w:b w:val="false"/>
          <w:i w:val="false"/>
          <w:color w:val="000000"/>
          <w:sz w:val="28"/>
        </w:rPr>
        <w:t>
</w:t>
      </w:r>
      <w:r>
        <w:rPr>
          <w:rFonts w:ascii="Times New Roman"/>
          <w:b w:val="false"/>
          <w:i/>
          <w:color w:val="000000"/>
          <w:sz w:val="28"/>
        </w:rPr>
        <w:t>      __________________ Қ. Ержанов</w:t>
      </w:r>
      <w:r>
        <w:br/>
      </w:r>
      <w:r>
        <w:rPr>
          <w:rFonts w:ascii="Times New Roman"/>
          <w:b w:val="false"/>
          <w:i w:val="false"/>
          <w:color w:val="000000"/>
          <w:sz w:val="28"/>
        </w:rPr>
        <w:t>
</w:t>
      </w:r>
      <w:r>
        <w:rPr>
          <w:rFonts w:ascii="Times New Roman"/>
          <w:b w:val="false"/>
          <w:i/>
          <w:color w:val="000000"/>
          <w:sz w:val="28"/>
        </w:rPr>
        <w:t>      2010 жылғы 29 қаңтар</w:t>
      </w:r>
      <w:r>
        <w:br/>
      </w:r>
      <w:r>
        <w:rPr>
          <w:rFonts w:ascii="Times New Roman"/>
          <w:b w:val="false"/>
          <w:i w:val="false"/>
          <w:color w:val="000000"/>
          <w:sz w:val="28"/>
        </w:rPr>
        <w:t>
</w:t>
      </w:r>
      <w:r>
        <w:rPr>
          <w:rFonts w:ascii="Times New Roman"/>
          <w:b w:val="false"/>
          <w:i/>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Ұзынкөл ауданы әкiмдiгiнiң  </w:t>
      </w:r>
      <w:r>
        <w:br/>
      </w:r>
      <w:r>
        <w:rPr>
          <w:rFonts w:ascii="Times New Roman"/>
          <w:b w:val="false"/>
          <w:i w:val="false"/>
          <w:color w:val="000000"/>
          <w:sz w:val="28"/>
        </w:rPr>
        <w:t xml:space="preserve">
2010 жылғы 29 қаңтар № 57  </w:t>
      </w:r>
      <w:r>
        <w:br/>
      </w:r>
      <w:r>
        <w:rPr>
          <w:rFonts w:ascii="Times New Roman"/>
          <w:b w:val="false"/>
          <w:i w:val="false"/>
          <w:color w:val="000000"/>
          <w:sz w:val="28"/>
        </w:rPr>
        <w:t xml:space="preserve">
қаулысына қосымша      </w:t>
      </w:r>
    </w:p>
    <w:p>
      <w:pPr>
        <w:spacing w:after="0"/>
        <w:ind w:left="0"/>
        <w:jc w:val="both"/>
      </w:pPr>
      <w:r>
        <w:rPr>
          <w:rFonts w:ascii="Times New Roman"/>
          <w:b/>
          <w:i w:val="false"/>
          <w:color w:val="000080"/>
          <w:sz w:val="28"/>
        </w:rPr>
        <w:t>Жеке санаттағы мұқтаж азаматтарға әлеуметтiк</w:t>
      </w:r>
      <w:r>
        <w:br/>
      </w:r>
      <w:r>
        <w:rPr>
          <w:rFonts w:ascii="Times New Roman"/>
          <w:b w:val="false"/>
          <w:i w:val="false"/>
          <w:color w:val="000000"/>
          <w:sz w:val="28"/>
        </w:rPr>
        <w:t>
</w:t>
      </w:r>
      <w:r>
        <w:rPr>
          <w:rFonts w:ascii="Times New Roman"/>
          <w:b/>
          <w:i w:val="false"/>
          <w:color w:val="000080"/>
          <w:sz w:val="28"/>
        </w:rPr>
        <w:t>көмектi тағайындау үшін қажеттi құжаттар тiзбесi</w:t>
      </w:r>
    </w:p>
    <w:p>
      <w:pPr>
        <w:spacing w:after="0"/>
        <w:ind w:left="0"/>
        <w:jc w:val="both"/>
      </w:pPr>
      <w:r>
        <w:rPr>
          <w:rFonts w:ascii="Times New Roman"/>
          <w:b w:val="false"/>
          <w:i w:val="false"/>
          <w:color w:val="000000"/>
          <w:sz w:val="28"/>
        </w:rPr>
        <w:t>
</w:t>
      </w:r>
      <w:r>
        <w:rPr>
          <w:rFonts w:ascii="Times New Roman"/>
          <w:b w:val="false"/>
          <w:i w:val="false"/>
          <w:color w:val="000000"/>
          <w:sz w:val="28"/>
        </w:rPr>
        <w:t>
      1. Әлеуметтік көмекті тағайындау үшін арналған міндетті құжаттар болып табылады:</w:t>
      </w:r>
      <w:r>
        <w:br/>
      </w:r>
      <w:r>
        <w:rPr>
          <w:rFonts w:ascii="Times New Roman"/>
          <w:b w:val="false"/>
          <w:i w:val="false"/>
          <w:color w:val="000000"/>
          <w:sz w:val="28"/>
        </w:rPr>
        <w:t>
      әлеуметтік көмек көрсету үшін өтініш беруші тұлғаның өтініші;</w:t>
      </w:r>
      <w:r>
        <w:br/>
      </w:r>
      <w:r>
        <w:rPr>
          <w:rFonts w:ascii="Times New Roman"/>
          <w:b w:val="false"/>
          <w:i w:val="false"/>
          <w:color w:val="000000"/>
          <w:sz w:val="28"/>
        </w:rPr>
        <w:t>
      өтінушінің жеке басын куәландыратын құжатының көшiрмесi;</w:t>
      </w:r>
      <w:r>
        <w:br/>
      </w:r>
      <w:r>
        <w:rPr>
          <w:rFonts w:ascii="Times New Roman"/>
          <w:b w:val="false"/>
          <w:i w:val="false"/>
          <w:color w:val="000000"/>
          <w:sz w:val="28"/>
        </w:rPr>
        <w:t>
      тұрғылықты жерді растайтын құжат немесе, азаматтарды тіркеу кітабының көшірмесі немесе құжаты.</w:t>
      </w:r>
      <w:r>
        <w:br/>
      </w:r>
      <w:r>
        <w:rPr>
          <w:rFonts w:ascii="Times New Roman"/>
          <w:b w:val="false"/>
          <w:i w:val="false"/>
          <w:color w:val="000000"/>
          <w:sz w:val="28"/>
        </w:rPr>
        <w:t>
      Сонымен бірге:</w:t>
      </w:r>
      <w:r>
        <w:br/>
      </w:r>
      <w:r>
        <w:rPr>
          <w:rFonts w:ascii="Times New Roman"/>
          <w:b w:val="false"/>
          <w:i w:val="false"/>
          <w:color w:val="000000"/>
          <w:sz w:val="28"/>
        </w:rPr>
        <w:t>
      1)қайтыс болған кәмелетке толмаған балаларды жерлеуге біржолғы әлеуметтік көмекке:</w:t>
      </w:r>
      <w:r>
        <w:br/>
      </w:r>
      <w:r>
        <w:rPr>
          <w:rFonts w:ascii="Times New Roman"/>
          <w:b w:val="false"/>
          <w:i w:val="false"/>
          <w:color w:val="000000"/>
          <w:sz w:val="28"/>
        </w:rPr>
        <w:t>
      қайтыс болуы туралы куәлігінің көшірмесі немесе қайтыс болуы туралы анықтамасы;</w:t>
      </w:r>
      <w:r>
        <w:br/>
      </w:r>
      <w:r>
        <w:rPr>
          <w:rFonts w:ascii="Times New Roman"/>
          <w:b w:val="false"/>
          <w:i w:val="false"/>
          <w:color w:val="000000"/>
          <w:sz w:val="28"/>
        </w:rPr>
        <w:t>
      баланың тууы туралы куәлiгiнің көшiрмесi.</w:t>
      </w:r>
      <w:r>
        <w:br/>
      </w:r>
      <w:r>
        <w:rPr>
          <w:rFonts w:ascii="Times New Roman"/>
          <w:b w:val="false"/>
          <w:i w:val="false"/>
          <w:color w:val="000000"/>
          <w:sz w:val="28"/>
        </w:rPr>
        <w:t>
      жұмыспен қамту мәселелері жөнiндегi өкілетті органның жұмыссыз ретiнде ата-ана немесе басқа заңды өкілдің тiркелгенi туралы анықтамасы;</w:t>
      </w:r>
      <w:r>
        <w:br/>
      </w:r>
      <w:r>
        <w:rPr>
          <w:rFonts w:ascii="Times New Roman"/>
          <w:b w:val="false"/>
          <w:i w:val="false"/>
          <w:color w:val="000000"/>
          <w:sz w:val="28"/>
        </w:rPr>
        <w:t>
      2) қайтыс болған жұмыссыз азаматтарды жерлеуге біржолғы әлеуметтік көмекке:</w:t>
      </w:r>
      <w:r>
        <w:br/>
      </w:r>
      <w:r>
        <w:rPr>
          <w:rFonts w:ascii="Times New Roman"/>
          <w:b w:val="false"/>
          <w:i w:val="false"/>
          <w:color w:val="000000"/>
          <w:sz w:val="28"/>
        </w:rPr>
        <w:t>
      қайтыс болуы туралы куәлігінің көшірмесі немесе қайтыс болуы туралы анықтамасы;</w:t>
      </w:r>
      <w:r>
        <w:br/>
      </w:r>
      <w:r>
        <w:rPr>
          <w:rFonts w:ascii="Times New Roman"/>
          <w:b w:val="false"/>
          <w:i w:val="false"/>
          <w:color w:val="000000"/>
          <w:sz w:val="28"/>
        </w:rPr>
        <w:t>
      қайтыс болған жұмыссыздың жеке тұлғасын растайтын құжатының көшірмесі;</w:t>
      </w:r>
      <w:r>
        <w:br/>
      </w:r>
      <w:r>
        <w:rPr>
          <w:rFonts w:ascii="Times New Roman"/>
          <w:b w:val="false"/>
          <w:i w:val="false"/>
          <w:color w:val="000000"/>
          <w:sz w:val="28"/>
        </w:rPr>
        <w:t>
      жұмыспен қамту мәселелері жөнiндегi уәкілетті органның қайтыс болған адамның жұмыссыз ретiнде тiркелгенiн растайтын анықтамасы;</w:t>
      </w:r>
      <w:r>
        <w:br/>
      </w:r>
      <w:r>
        <w:rPr>
          <w:rFonts w:ascii="Times New Roman"/>
          <w:b w:val="false"/>
          <w:i w:val="false"/>
          <w:color w:val="000000"/>
          <w:sz w:val="28"/>
        </w:rPr>
        <w:t>
      егер жерлеу отбасы мүшелерінің тұрғысынан іске асырылған болса, өтініш иесі туыстық қатынастарды растайтын дерек ретінде құжатты табыс етеді (түпнұсқасы, көшiрмесi);</w:t>
      </w:r>
      <w:r>
        <w:br/>
      </w:r>
      <w:r>
        <w:rPr>
          <w:rFonts w:ascii="Times New Roman"/>
          <w:b w:val="false"/>
          <w:i w:val="false"/>
          <w:color w:val="000000"/>
          <w:sz w:val="28"/>
        </w:rPr>
        <w:t>
      егер қайтыс болғанның жерлеуі отбасы мүшелермен емес, iске асырылған болса, өтiнiш иесi жол-жора қызметтерiн көрсететiн мекемеден алынған құжатты (түпнұсқасы, көшiрмесi) немесе жерлеудің іске асырылғандығын растайтын селолық округ, село әкімі аппаратынан алынған анықтамасын ұсынады.</w:t>
      </w:r>
      <w:r>
        <w:br/>
      </w:r>
      <w:r>
        <w:rPr>
          <w:rFonts w:ascii="Times New Roman"/>
          <w:b w:val="false"/>
          <w:i w:val="false"/>
          <w:color w:val="000000"/>
          <w:sz w:val="28"/>
        </w:rPr>
        <w:t>
      3) Ұлы Отан соғысының қатысушыларына, мүгедектеріне тұратын тұрмыстық қажеттіліктеріне үшін ай сайынғы әлеуметтік көмекке:</w:t>
      </w:r>
      <w:r>
        <w:br/>
      </w:r>
      <w:r>
        <w:rPr>
          <w:rFonts w:ascii="Times New Roman"/>
          <w:b w:val="false"/>
          <w:i w:val="false"/>
          <w:color w:val="000000"/>
          <w:sz w:val="28"/>
        </w:rPr>
        <w:t>
      Ұлы Отан соғысының қатысушылары немесе мүгедектерінің куәлігінің көшірмесі;</w:t>
      </w:r>
      <w:r>
        <w:br/>
      </w:r>
      <w:r>
        <w:rPr>
          <w:rFonts w:ascii="Times New Roman"/>
          <w:b w:val="false"/>
          <w:i w:val="false"/>
          <w:color w:val="000000"/>
          <w:sz w:val="28"/>
        </w:rPr>
        <w:t>
      4) туберкулездің жұқпалы түрімен ауыратын азаматтарға әлеуметтік көмек тағайындау үшін біржолғы әлеуметтік көмекке: медициналық мекеменің анықтамасы.</w:t>
      </w:r>
      <w:r>
        <w:br/>
      </w:r>
      <w:r>
        <w:rPr>
          <w:rFonts w:ascii="Times New Roman"/>
          <w:b w:val="false"/>
          <w:i w:val="false"/>
          <w:color w:val="000000"/>
          <w:sz w:val="28"/>
        </w:rPr>
        <w:t>
</w:t>
      </w:r>
      <w:r>
        <w:rPr>
          <w:rFonts w:ascii="Times New Roman"/>
          <w:b w:val="false"/>
          <w:i w:val="false"/>
          <w:color w:val="000000"/>
          <w:sz w:val="28"/>
        </w:rPr>
        <w:t>
      2. Салыстырып тексеру үшін құжаттар түпнұсқаларда және көшірмелерде беріледі. Салыстырып тексергеннен кейін құжаттардың түпнұсқалары өтініш берушіге қайтарылады, ал құжаттардың көшірмесі куәландырылады және іске қалыптастырылады.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