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b13f" w14:textId="948b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Объектілердің құрылысына арналған телімдерде Тобыл өзенінің және Қызыл-Жар су қоймасының су қорғау аймақтары мен белдеулерін, оларды шаруашылық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2010 жылғы 1 маусымдағы № 206 қаулысы. Қостанай облысының Әділет департаментінде 2010 жылғы 2 шілдеде № 3726 тіркелді. Тақырыбы жаңа редакцияда - Қостанай облысы әкімдігінің 2019 жылғы 31 мамырдағы № 232 қаулысымен.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Тақырыбы жаңа редакцияда - Қостанай облысы әкімдігінің 31.05.2019 </w:t>
      </w:r>
      <w:r>
        <w:rPr>
          <w:rFonts w:ascii="Times New Roman"/>
          <w:b w:val="false"/>
          <w:i w:val="false"/>
          <w:color w:val="000000"/>
          <w:sz w:val="28"/>
        </w:rPr>
        <w:t>№ 232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әкімдігінің 14.03.2016 </w:t>
      </w:r>
      <w:r>
        <w:rPr>
          <w:rFonts w:ascii="Times New Roman"/>
          <w:b w:val="false"/>
          <w:i w:val="false"/>
          <w:color w:val="000000"/>
          <w:sz w:val="28"/>
        </w:rPr>
        <w:t>№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органдармен келісілген, бекітілген жобалау құжаттамасы негізінде Рудный және Лисаковск қалалары аумағындағы объектілердің құрылысына арналған телімдерде Тобыл өзенінің және Қызыл-Жар су қоймасының су қорғау аймақтары мен белдеулері белгіленсін.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Рудный және Лисаковск қалалары аумағындағы объектілердің құрылысына арналған телімдерде Тобыл өзенінің және Қызыл-Жар су қоймасының су қорғау аймақтары мен белдеулерінің шаруашылық пайдаланудың режимі мен ерекше жағдайлары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әкімдігінің 31.05.2019 </w:t>
      </w:r>
      <w:r>
        <w:rPr>
          <w:rFonts w:ascii="Times New Roman"/>
          <w:b w:val="false"/>
          <w:i w:val="false"/>
          <w:color w:val="000000"/>
          <w:sz w:val="28"/>
        </w:rPr>
        <w:t>№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бірінші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Кулагин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w:t>
            </w:r>
          </w:p>
          <w:p>
            <w:pPr>
              <w:spacing w:after="20"/>
              <w:ind w:left="20"/>
              <w:jc w:val="both"/>
            </w:pPr>
            <w:r>
              <w:rPr>
                <w:rFonts w:ascii="Times New Roman"/>
                <w:b w:val="false"/>
                <w:i w:val="false"/>
                <w:color w:val="000000"/>
                <w:sz w:val="20"/>
              </w:rPr>
              <w:t>
      министрлігі Мемлекеттік</w:t>
            </w:r>
          </w:p>
          <w:p>
            <w:pPr>
              <w:spacing w:after="20"/>
              <w:ind w:left="20"/>
              <w:jc w:val="both"/>
            </w:pPr>
            <w:r>
              <w:rPr>
                <w:rFonts w:ascii="Times New Roman"/>
                <w:b w:val="false"/>
                <w:i w:val="false"/>
                <w:color w:val="000000"/>
                <w:sz w:val="20"/>
              </w:rPr>
              <w:t>
      санитарлық-эпидемиологиялық</w:t>
            </w:r>
          </w:p>
          <w:p>
            <w:pPr>
              <w:spacing w:after="20"/>
              <w:ind w:left="20"/>
              <w:jc w:val="both"/>
            </w:pPr>
            <w:r>
              <w:rPr>
                <w:rFonts w:ascii="Times New Roman"/>
                <w:b w:val="false"/>
                <w:i w:val="false"/>
                <w:color w:val="000000"/>
                <w:sz w:val="20"/>
              </w:rPr>
              <w:t>
      қадағалау комитетінің</w:t>
            </w:r>
          </w:p>
          <w:p>
            <w:pPr>
              <w:spacing w:after="20"/>
              <w:ind w:left="20"/>
              <w:jc w:val="both"/>
            </w:pPr>
            <w:r>
              <w:rPr>
                <w:rFonts w:ascii="Times New Roman"/>
                <w:b w:val="false"/>
                <w:i w:val="false"/>
                <w:color w:val="000000"/>
                <w:sz w:val="20"/>
              </w:rPr>
              <w:t>
      Қостанай облысы бойынша</w:t>
            </w:r>
          </w:p>
          <w:p>
            <w:pPr>
              <w:spacing w:after="20"/>
              <w:ind w:left="20"/>
              <w:jc w:val="both"/>
            </w:pPr>
            <w:r>
              <w:rPr>
                <w:rFonts w:ascii="Times New Roman"/>
                <w:b w:val="false"/>
                <w:i w:val="false"/>
                <w:color w:val="000000"/>
                <w:sz w:val="20"/>
              </w:rPr>
              <w:t>
      департаменті" мемлекеттік</w:t>
            </w:r>
          </w:p>
          <w:p>
            <w:pPr>
              <w:spacing w:after="20"/>
              <w:ind w:left="20"/>
              <w:jc w:val="both"/>
            </w:pPr>
            <w:r>
              <w:rPr>
                <w:rFonts w:ascii="Times New Roman"/>
                <w:b w:val="false"/>
                <w:i w:val="false"/>
                <w:color w:val="000000"/>
                <w:sz w:val="20"/>
              </w:rPr>
              <w:t>
      мекемесінің директоры</w:t>
            </w:r>
          </w:p>
          <w:p>
            <w:pPr>
              <w:spacing w:after="20"/>
              <w:ind w:left="20"/>
              <w:jc w:val="both"/>
            </w:pPr>
            <w:r>
              <w:rPr>
                <w:rFonts w:ascii="Times New Roman"/>
                <w:b w:val="false"/>
                <w:i w:val="false"/>
                <w:color w:val="000000"/>
                <w:sz w:val="20"/>
              </w:rPr>
              <w:t>
      ________________ Г. Естекбаев</w:t>
            </w:r>
          </w:p>
          <w:p>
            <w:pPr>
              <w:spacing w:after="20"/>
              <w:ind w:left="20"/>
              <w:jc w:val="both"/>
            </w:pPr>
            <w:r>
              <w:rPr>
                <w:rFonts w:ascii="Times New Roman"/>
                <w:b w:val="false"/>
                <w:i w:val="false"/>
                <w:color w:val="000000"/>
                <w:sz w:val="20"/>
              </w:rPr>
              <w:t>
      "Қазақстан Республикасы жер</w:t>
            </w:r>
          </w:p>
          <w:p>
            <w:pPr>
              <w:spacing w:after="20"/>
              <w:ind w:left="20"/>
              <w:jc w:val="both"/>
            </w:pPr>
            <w:r>
              <w:rPr>
                <w:rFonts w:ascii="Times New Roman"/>
                <w:b w:val="false"/>
                <w:i w:val="false"/>
                <w:color w:val="000000"/>
                <w:sz w:val="20"/>
              </w:rPr>
              <w:t>
      ресурстарын басқару</w:t>
            </w:r>
          </w:p>
          <w:p>
            <w:pPr>
              <w:spacing w:after="20"/>
              <w:ind w:left="20"/>
              <w:jc w:val="both"/>
            </w:pPr>
            <w:r>
              <w:rPr>
                <w:rFonts w:ascii="Times New Roman"/>
                <w:b w:val="false"/>
                <w:i w:val="false"/>
                <w:color w:val="000000"/>
                <w:sz w:val="20"/>
              </w:rPr>
              <w:t>
      агенттігінің Қостанай және</w:t>
            </w:r>
          </w:p>
          <w:p>
            <w:pPr>
              <w:spacing w:after="20"/>
              <w:ind w:left="20"/>
              <w:jc w:val="both"/>
            </w:pPr>
            <w:r>
              <w:rPr>
                <w:rFonts w:ascii="Times New Roman"/>
                <w:b w:val="false"/>
                <w:i w:val="false"/>
                <w:color w:val="000000"/>
                <w:sz w:val="20"/>
              </w:rPr>
              <w:t>
      Солтүстік Қазақстан облыстары</w:t>
            </w:r>
          </w:p>
          <w:p>
            <w:pPr>
              <w:spacing w:after="20"/>
              <w:ind w:left="20"/>
              <w:jc w:val="both"/>
            </w:pPr>
            <w:r>
              <w:rPr>
                <w:rFonts w:ascii="Times New Roman"/>
                <w:b w:val="false"/>
                <w:i w:val="false"/>
                <w:color w:val="000000"/>
                <w:sz w:val="20"/>
              </w:rPr>
              <w:t>
      бойынша өңіраралық жер</w:t>
            </w:r>
          </w:p>
          <w:p>
            <w:pPr>
              <w:spacing w:after="20"/>
              <w:ind w:left="20"/>
              <w:jc w:val="both"/>
            </w:pPr>
            <w:r>
              <w:rPr>
                <w:rFonts w:ascii="Times New Roman"/>
                <w:b w:val="false"/>
                <w:i w:val="false"/>
                <w:color w:val="000000"/>
                <w:sz w:val="20"/>
              </w:rPr>
              <w:t>
      инспекциясы" мемлекеттік</w:t>
            </w:r>
          </w:p>
          <w:p>
            <w:pPr>
              <w:spacing w:after="20"/>
              <w:ind w:left="20"/>
              <w:jc w:val="both"/>
            </w:pPr>
            <w:r>
              <w:rPr>
                <w:rFonts w:ascii="Times New Roman"/>
                <w:b w:val="false"/>
                <w:i w:val="false"/>
                <w:color w:val="000000"/>
                <w:sz w:val="20"/>
              </w:rPr>
              <w:t>
      мекемесінің бастығы</w:t>
            </w:r>
          </w:p>
          <w:p>
            <w:pPr>
              <w:spacing w:after="20"/>
              <w:ind w:left="20"/>
              <w:jc w:val="both"/>
            </w:pPr>
            <w:r>
              <w:rPr>
                <w:rFonts w:ascii="Times New Roman"/>
                <w:b w:val="false"/>
                <w:i w:val="false"/>
                <w:color w:val="000000"/>
                <w:sz w:val="20"/>
              </w:rPr>
              <w:t>
      ________________ М. Дихаев</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Ауыл шаруашылығы министрлігі</w:t>
            </w:r>
          </w:p>
          <w:p>
            <w:pPr>
              <w:spacing w:after="20"/>
              <w:ind w:left="20"/>
              <w:jc w:val="both"/>
            </w:pPr>
            <w:r>
              <w:rPr>
                <w:rFonts w:ascii="Times New Roman"/>
                <w:b w:val="false"/>
                <w:i w:val="false"/>
                <w:color w:val="000000"/>
                <w:sz w:val="20"/>
              </w:rPr>
              <w:t>
      Су ресурстары комитетінің</w:t>
            </w:r>
          </w:p>
          <w:p>
            <w:pPr>
              <w:spacing w:after="20"/>
              <w:ind w:left="20"/>
              <w:jc w:val="both"/>
            </w:pPr>
            <w:r>
              <w:rPr>
                <w:rFonts w:ascii="Times New Roman"/>
                <w:b w:val="false"/>
                <w:i w:val="false"/>
                <w:color w:val="000000"/>
                <w:sz w:val="20"/>
              </w:rPr>
              <w:t>
      Су ресурстарын пайдалануды</w:t>
            </w:r>
          </w:p>
          <w:p>
            <w:pPr>
              <w:spacing w:after="20"/>
              <w:ind w:left="20"/>
              <w:jc w:val="both"/>
            </w:pPr>
            <w:r>
              <w:rPr>
                <w:rFonts w:ascii="Times New Roman"/>
                <w:b w:val="false"/>
                <w:i w:val="false"/>
                <w:color w:val="000000"/>
                <w:sz w:val="20"/>
              </w:rPr>
              <w:t>
      реттеу және қорғау жөніндегі</w:t>
            </w:r>
          </w:p>
          <w:p>
            <w:pPr>
              <w:spacing w:after="20"/>
              <w:ind w:left="20"/>
              <w:jc w:val="both"/>
            </w:pPr>
            <w:r>
              <w:rPr>
                <w:rFonts w:ascii="Times New Roman"/>
                <w:b w:val="false"/>
                <w:i w:val="false"/>
                <w:color w:val="000000"/>
                <w:sz w:val="20"/>
              </w:rPr>
              <w:t>
      Тобыл-Торғай бассейндік</w:t>
            </w:r>
          </w:p>
          <w:p>
            <w:pPr>
              <w:spacing w:after="20"/>
              <w:ind w:left="20"/>
              <w:jc w:val="both"/>
            </w:pPr>
            <w:r>
              <w:rPr>
                <w:rFonts w:ascii="Times New Roman"/>
                <w:b w:val="false"/>
                <w:i w:val="false"/>
                <w:color w:val="000000"/>
                <w:sz w:val="20"/>
              </w:rPr>
              <w:t>
      инспекциясы" мемлекеттік</w:t>
            </w:r>
          </w:p>
          <w:p>
            <w:pPr>
              <w:spacing w:after="20"/>
              <w:ind w:left="20"/>
              <w:jc w:val="both"/>
            </w:pPr>
            <w:r>
              <w:rPr>
                <w:rFonts w:ascii="Times New Roman"/>
                <w:b w:val="false"/>
                <w:i w:val="false"/>
                <w:color w:val="000000"/>
                <w:sz w:val="20"/>
              </w:rPr>
              <w:t>
      мекемесінің бастығы</w:t>
            </w:r>
          </w:p>
          <w:p>
            <w:pPr>
              <w:spacing w:after="20"/>
              <w:ind w:left="20"/>
              <w:jc w:val="both"/>
            </w:pPr>
            <w:r>
              <w:rPr>
                <w:rFonts w:ascii="Times New Roman"/>
                <w:b w:val="false"/>
                <w:i w:val="false"/>
                <w:color w:val="000000"/>
                <w:sz w:val="20"/>
              </w:rPr>
              <w:t>
      ________________ Г. Оспанбекова</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Қоршаған ортаны қорғау</w:t>
            </w:r>
          </w:p>
          <w:p>
            <w:pPr>
              <w:spacing w:after="20"/>
              <w:ind w:left="20"/>
              <w:jc w:val="both"/>
            </w:pPr>
            <w:r>
              <w:rPr>
                <w:rFonts w:ascii="Times New Roman"/>
                <w:b w:val="false"/>
                <w:i w:val="false"/>
                <w:color w:val="000000"/>
                <w:sz w:val="20"/>
              </w:rPr>
              <w:t>
      министірлігі Экологиялық</w:t>
            </w:r>
          </w:p>
          <w:p>
            <w:pPr>
              <w:spacing w:after="20"/>
              <w:ind w:left="20"/>
              <w:jc w:val="both"/>
            </w:pPr>
            <w:r>
              <w:rPr>
                <w:rFonts w:ascii="Times New Roman"/>
                <w:b w:val="false"/>
                <w:i w:val="false"/>
                <w:color w:val="000000"/>
                <w:sz w:val="20"/>
              </w:rPr>
              <w:t>
      реттеу және бақылау</w:t>
            </w:r>
          </w:p>
          <w:p>
            <w:pPr>
              <w:spacing w:after="20"/>
              <w:ind w:left="20"/>
              <w:jc w:val="both"/>
            </w:pPr>
            <w:r>
              <w:rPr>
                <w:rFonts w:ascii="Times New Roman"/>
                <w:b w:val="false"/>
                <w:i w:val="false"/>
                <w:color w:val="000000"/>
                <w:sz w:val="20"/>
              </w:rPr>
              <w:t>
      комитетінің Тобыл-Торғай</w:t>
            </w:r>
          </w:p>
          <w:p>
            <w:pPr>
              <w:spacing w:after="20"/>
              <w:ind w:left="20"/>
              <w:jc w:val="both"/>
            </w:pPr>
            <w:r>
              <w:rPr>
                <w:rFonts w:ascii="Times New Roman"/>
                <w:b w:val="false"/>
                <w:i w:val="false"/>
                <w:color w:val="000000"/>
                <w:sz w:val="20"/>
              </w:rPr>
              <w:t>
      экология департаменті"</w:t>
            </w:r>
          </w:p>
          <w:p>
            <w:pPr>
              <w:spacing w:after="20"/>
              <w:ind w:left="20"/>
              <w:jc w:val="both"/>
            </w:pPr>
            <w:r>
              <w:rPr>
                <w:rFonts w:ascii="Times New Roman"/>
                <w:b w:val="false"/>
                <w:i w:val="false"/>
                <w:color w:val="000000"/>
                <w:sz w:val="20"/>
              </w:rPr>
              <w:t>
      мемелекеттік мекемесінің</w:t>
            </w:r>
          </w:p>
          <w:p>
            <w:pPr>
              <w:spacing w:after="20"/>
              <w:ind w:left="20"/>
              <w:jc w:val="both"/>
            </w:pPr>
            <w:r>
              <w:rPr>
                <w:rFonts w:ascii="Times New Roman"/>
                <w:b w:val="false"/>
                <w:i w:val="false"/>
                <w:color w:val="000000"/>
                <w:sz w:val="20"/>
              </w:rPr>
              <w:t>
      бастығы</w:t>
            </w:r>
          </w:p>
          <w:p>
            <w:pPr>
              <w:spacing w:after="20"/>
              <w:ind w:left="20"/>
              <w:jc w:val="both"/>
            </w:pPr>
            <w:r>
              <w:rPr>
                <w:rFonts w:ascii="Times New Roman"/>
                <w:b w:val="false"/>
                <w:i w:val="false"/>
                <w:color w:val="000000"/>
                <w:sz w:val="20"/>
              </w:rPr>
              <w:t>
      ________________ А. Дадин</w:t>
            </w:r>
          </w:p>
          <w:p>
            <w:pPr>
              <w:spacing w:after="20"/>
              <w:ind w:left="20"/>
              <w:jc w:val="both"/>
            </w:pPr>
            <w:r>
              <w:rPr>
                <w:rFonts w:ascii="Times New Roman"/>
                <w:b w:val="false"/>
                <w:i w:val="false"/>
                <w:color w:val="000000"/>
                <w:sz w:val="20"/>
              </w:rPr>
              <w:t>
      "Қостанайсушар" республикалық</w:t>
            </w:r>
          </w:p>
          <w:p>
            <w:pPr>
              <w:spacing w:after="20"/>
              <w:ind w:left="20"/>
              <w:jc w:val="both"/>
            </w:pPr>
            <w:r>
              <w:rPr>
                <w:rFonts w:ascii="Times New Roman"/>
                <w:b w:val="false"/>
                <w:i w:val="false"/>
                <w:color w:val="000000"/>
                <w:sz w:val="20"/>
              </w:rPr>
              <w:t>
      мемелекеттік кәсіпорнының</w:t>
            </w:r>
          </w:p>
          <w:p>
            <w:pPr>
              <w:spacing w:after="20"/>
              <w:ind w:left="20"/>
              <w:jc w:val="both"/>
            </w:pPr>
            <w:r>
              <w:rPr>
                <w:rFonts w:ascii="Times New Roman"/>
                <w:b w:val="false"/>
                <w:i w:val="false"/>
                <w:color w:val="000000"/>
                <w:sz w:val="20"/>
              </w:rPr>
              <w:t>
      директоры</w:t>
            </w:r>
          </w:p>
          <w:p>
            <w:pPr>
              <w:spacing w:after="20"/>
              <w:ind w:left="20"/>
              <w:jc w:val="both"/>
            </w:pPr>
            <w:r>
              <w:rPr>
                <w:rFonts w:ascii="Times New Roman"/>
                <w:b w:val="false"/>
                <w:i w:val="false"/>
                <w:color w:val="000000"/>
                <w:sz w:val="20"/>
              </w:rPr>
              <w:t>
      ________________ Ж. Райымқұлов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2010 жылғы 1 маусымдағы</w:t>
            </w:r>
            <w:r>
              <w:br/>
            </w:r>
            <w:r>
              <w:rPr>
                <w:rFonts w:ascii="Times New Roman"/>
                <w:b w:val="false"/>
                <w:i w:val="false"/>
                <w:color w:val="000000"/>
                <w:sz w:val="20"/>
              </w:rPr>
              <w:t>№ 206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Рудный және Лисаковск қалалары аумағындағы</w:t>
      </w:r>
      <w:r>
        <w:br/>
      </w:r>
      <w:r>
        <w:rPr>
          <w:rFonts w:ascii="Times New Roman"/>
          <w:b/>
          <w:i w:val="false"/>
          <w:color w:val="000000"/>
        </w:rPr>
        <w:t>объектілердің құрылысына арналған телімдерде Тобыл</w:t>
      </w:r>
      <w:r>
        <w:br/>
      </w:r>
      <w:r>
        <w:rPr>
          <w:rFonts w:ascii="Times New Roman"/>
          <w:b/>
          <w:i w:val="false"/>
          <w:color w:val="000000"/>
        </w:rPr>
        <w:t>өзенінің және Қызыл-Жар су қоймасының су қорғау</w:t>
      </w:r>
      <w:r>
        <w:br/>
      </w:r>
      <w:r>
        <w:rPr>
          <w:rFonts w:ascii="Times New Roman"/>
          <w:b/>
          <w:i w:val="false"/>
          <w:color w:val="000000"/>
        </w:rPr>
        <w:t>аймақтары мен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w:t>
            </w:r>
          </w:p>
          <w:p>
            <w:pPr>
              <w:spacing w:after="20"/>
              <w:ind w:left="20"/>
              <w:jc w:val="both"/>
            </w:pPr>
            <w:r>
              <w:rPr>
                <w:rFonts w:ascii="Times New Roman"/>
                <w:b w:val="false"/>
                <w:i w:val="false"/>
                <w:color w:val="000000"/>
                <w:sz w:val="20"/>
              </w:rPr>
              <w:t>
бойын</w:t>
            </w:r>
          </w:p>
          <w:p>
            <w:pPr>
              <w:spacing w:after="20"/>
              <w:ind w:left="20"/>
              <w:jc w:val="both"/>
            </w:pPr>
            <w:r>
              <w:rPr>
                <w:rFonts w:ascii="Times New Roman"/>
                <w:b w:val="false"/>
                <w:i w:val="false"/>
                <w:color w:val="000000"/>
                <w:sz w:val="20"/>
              </w:rPr>
              <w:t>
-ша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p>
            <w:pPr>
              <w:spacing w:after="20"/>
              <w:ind w:left="20"/>
              <w:jc w:val="both"/>
            </w:pPr>
            <w:r>
              <w:rPr>
                <w:rFonts w:ascii="Times New Roman"/>
                <w:b w:val="false"/>
                <w:i w:val="false"/>
                <w:color w:val="000000"/>
                <w:sz w:val="20"/>
              </w:rPr>
              <w:t>
оның телімі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p>
            <w:pPr>
              <w:spacing w:after="20"/>
              <w:ind w:left="20"/>
              <w:jc w:val="both"/>
            </w:pPr>
            <w:r>
              <w:rPr>
                <w:rFonts w:ascii="Times New Roman"/>
                <w:b w:val="false"/>
                <w:i w:val="false"/>
                <w:color w:val="000000"/>
                <w:sz w:val="20"/>
              </w:rPr>
              <w:t>
Рудный қаласы</w:t>
            </w:r>
          </w:p>
          <w:p>
            <w:pPr>
              <w:spacing w:after="20"/>
              <w:ind w:left="20"/>
              <w:jc w:val="both"/>
            </w:pPr>
            <w:r>
              <w:rPr>
                <w:rFonts w:ascii="Times New Roman"/>
                <w:b w:val="false"/>
                <w:i w:val="false"/>
                <w:color w:val="000000"/>
                <w:sz w:val="20"/>
              </w:rPr>
              <w:t>
Панфилов тұйық</w:t>
            </w:r>
          </w:p>
          <w:p>
            <w:pPr>
              <w:spacing w:after="20"/>
              <w:ind w:left="20"/>
              <w:jc w:val="both"/>
            </w:pPr>
            <w:r>
              <w:rPr>
                <w:rFonts w:ascii="Times New Roman"/>
                <w:b w:val="false"/>
                <w:i w:val="false"/>
                <w:color w:val="000000"/>
                <w:sz w:val="20"/>
              </w:rPr>
              <w:t>
көшесі мекенжайы</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орналасқан</w:t>
            </w:r>
          </w:p>
          <w:p>
            <w:pPr>
              <w:spacing w:after="20"/>
              <w:ind w:left="20"/>
              <w:jc w:val="both"/>
            </w:pPr>
            <w:r>
              <w:rPr>
                <w:rFonts w:ascii="Times New Roman"/>
                <w:b w:val="false"/>
                <w:i w:val="false"/>
                <w:color w:val="000000"/>
                <w:sz w:val="20"/>
              </w:rPr>
              <w:t>
тұрғын үй</w:t>
            </w:r>
          </w:p>
          <w:p>
            <w:pPr>
              <w:spacing w:after="20"/>
              <w:ind w:left="20"/>
              <w:jc w:val="both"/>
            </w:pPr>
            <w:r>
              <w:rPr>
                <w:rFonts w:ascii="Times New Roman"/>
                <w:b w:val="false"/>
                <w:i w:val="false"/>
                <w:color w:val="000000"/>
                <w:sz w:val="20"/>
              </w:rPr>
              <w:t>
құрылысына</w:t>
            </w:r>
          </w:p>
          <w:p>
            <w:pPr>
              <w:spacing w:after="20"/>
              <w:ind w:left="20"/>
              <w:jc w:val="both"/>
            </w:pPr>
            <w:r>
              <w:rPr>
                <w:rFonts w:ascii="Times New Roman"/>
                <w:b w:val="false"/>
                <w:i w:val="false"/>
                <w:color w:val="000000"/>
                <w:sz w:val="20"/>
              </w:rPr>
              <w:t>
арналған телім</w:t>
            </w:r>
          </w:p>
          <w:p>
            <w:pPr>
              <w:spacing w:after="20"/>
              <w:ind w:left="20"/>
              <w:jc w:val="both"/>
            </w:pPr>
            <w:r>
              <w:rPr>
                <w:rFonts w:ascii="Times New Roman"/>
                <w:b w:val="false"/>
                <w:i w:val="false"/>
                <w:color w:val="000000"/>
                <w:sz w:val="20"/>
              </w:rPr>
              <w:t>
(су қорғау</w:t>
            </w:r>
          </w:p>
          <w:p>
            <w:pPr>
              <w:spacing w:after="20"/>
              <w:ind w:left="20"/>
              <w:jc w:val="both"/>
            </w:pPr>
            <w:r>
              <w:rPr>
                <w:rFonts w:ascii="Times New Roman"/>
                <w:b w:val="false"/>
                <w:i w:val="false"/>
                <w:color w:val="000000"/>
                <w:sz w:val="20"/>
              </w:rPr>
              <w:t>
аймағы мен</w:t>
            </w:r>
          </w:p>
          <w:p>
            <w:pPr>
              <w:spacing w:after="20"/>
              <w:ind w:left="20"/>
              <w:jc w:val="both"/>
            </w:pPr>
            <w:r>
              <w:rPr>
                <w:rFonts w:ascii="Times New Roman"/>
                <w:b w:val="false"/>
                <w:i w:val="false"/>
                <w:color w:val="000000"/>
                <w:sz w:val="20"/>
              </w:rPr>
              <w:t>
белдеуін</w:t>
            </w:r>
          </w:p>
          <w:p>
            <w:pPr>
              <w:spacing w:after="20"/>
              <w:ind w:left="20"/>
              <w:jc w:val="both"/>
            </w:pPr>
            <w:r>
              <w:rPr>
                <w:rFonts w:ascii="Times New Roman"/>
                <w:b w:val="false"/>
                <w:i w:val="false"/>
                <w:color w:val="000000"/>
                <w:sz w:val="20"/>
              </w:rPr>
              <w:t>
белгілеу</w:t>
            </w:r>
          </w:p>
          <w:p>
            <w:pPr>
              <w:spacing w:after="20"/>
              <w:ind w:left="20"/>
              <w:jc w:val="both"/>
            </w:pPr>
            <w:r>
              <w:rPr>
                <w:rFonts w:ascii="Times New Roman"/>
                <w:b w:val="false"/>
                <w:i w:val="false"/>
                <w:color w:val="000000"/>
                <w:sz w:val="20"/>
              </w:rPr>
              <w:t>
жобасына</w:t>
            </w:r>
          </w:p>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А.Н. Сумин)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p>
            <w:pPr>
              <w:spacing w:after="20"/>
              <w:ind w:left="20"/>
              <w:jc w:val="both"/>
            </w:pPr>
            <w:r>
              <w:rPr>
                <w:rFonts w:ascii="Times New Roman"/>
                <w:b w:val="false"/>
                <w:i w:val="false"/>
                <w:color w:val="000000"/>
                <w:sz w:val="20"/>
              </w:rPr>
              <w:t>
Рудный қаласы</w:t>
            </w:r>
          </w:p>
          <w:p>
            <w:pPr>
              <w:spacing w:after="20"/>
              <w:ind w:left="20"/>
              <w:jc w:val="both"/>
            </w:pPr>
            <w:r>
              <w:rPr>
                <w:rFonts w:ascii="Times New Roman"/>
                <w:b w:val="false"/>
                <w:i w:val="false"/>
                <w:color w:val="000000"/>
                <w:sz w:val="20"/>
              </w:rPr>
              <w:t>
Панфилов тұйық</w:t>
            </w:r>
          </w:p>
          <w:p>
            <w:pPr>
              <w:spacing w:after="20"/>
              <w:ind w:left="20"/>
              <w:jc w:val="both"/>
            </w:pPr>
            <w:r>
              <w:rPr>
                <w:rFonts w:ascii="Times New Roman"/>
                <w:b w:val="false"/>
                <w:i w:val="false"/>
                <w:color w:val="000000"/>
                <w:sz w:val="20"/>
              </w:rPr>
              <w:t>
көшесі мекенжайы</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орналасқан</w:t>
            </w:r>
          </w:p>
          <w:p>
            <w:pPr>
              <w:spacing w:after="20"/>
              <w:ind w:left="20"/>
              <w:jc w:val="both"/>
            </w:pPr>
            <w:r>
              <w:rPr>
                <w:rFonts w:ascii="Times New Roman"/>
                <w:b w:val="false"/>
                <w:i w:val="false"/>
                <w:color w:val="000000"/>
                <w:sz w:val="20"/>
              </w:rPr>
              <w:t>
тұрғын үй</w:t>
            </w:r>
          </w:p>
          <w:p>
            <w:pPr>
              <w:spacing w:after="20"/>
              <w:ind w:left="20"/>
              <w:jc w:val="both"/>
            </w:pPr>
            <w:r>
              <w:rPr>
                <w:rFonts w:ascii="Times New Roman"/>
                <w:b w:val="false"/>
                <w:i w:val="false"/>
                <w:color w:val="000000"/>
                <w:sz w:val="20"/>
              </w:rPr>
              <w:t>
құрылысына</w:t>
            </w:r>
          </w:p>
          <w:p>
            <w:pPr>
              <w:spacing w:after="20"/>
              <w:ind w:left="20"/>
              <w:jc w:val="both"/>
            </w:pPr>
            <w:r>
              <w:rPr>
                <w:rFonts w:ascii="Times New Roman"/>
                <w:b w:val="false"/>
                <w:i w:val="false"/>
                <w:color w:val="000000"/>
                <w:sz w:val="20"/>
              </w:rPr>
              <w:t>
арналған телім</w:t>
            </w:r>
          </w:p>
          <w:p>
            <w:pPr>
              <w:spacing w:after="20"/>
              <w:ind w:left="20"/>
              <w:jc w:val="both"/>
            </w:pPr>
            <w:r>
              <w:rPr>
                <w:rFonts w:ascii="Times New Roman"/>
                <w:b w:val="false"/>
                <w:i w:val="false"/>
                <w:color w:val="000000"/>
                <w:sz w:val="20"/>
              </w:rPr>
              <w:t>
(су қорғау</w:t>
            </w:r>
          </w:p>
          <w:p>
            <w:pPr>
              <w:spacing w:after="20"/>
              <w:ind w:left="20"/>
              <w:jc w:val="both"/>
            </w:pPr>
            <w:r>
              <w:rPr>
                <w:rFonts w:ascii="Times New Roman"/>
                <w:b w:val="false"/>
                <w:i w:val="false"/>
                <w:color w:val="000000"/>
                <w:sz w:val="20"/>
              </w:rPr>
              <w:t>
аймағы мен</w:t>
            </w:r>
          </w:p>
          <w:p>
            <w:pPr>
              <w:spacing w:after="20"/>
              <w:ind w:left="20"/>
              <w:jc w:val="both"/>
            </w:pPr>
            <w:r>
              <w:rPr>
                <w:rFonts w:ascii="Times New Roman"/>
                <w:b w:val="false"/>
                <w:i w:val="false"/>
                <w:color w:val="000000"/>
                <w:sz w:val="20"/>
              </w:rPr>
              <w:t>
белдеуін</w:t>
            </w:r>
          </w:p>
          <w:p>
            <w:pPr>
              <w:spacing w:after="20"/>
              <w:ind w:left="20"/>
              <w:jc w:val="both"/>
            </w:pPr>
            <w:r>
              <w:rPr>
                <w:rFonts w:ascii="Times New Roman"/>
                <w:b w:val="false"/>
                <w:i w:val="false"/>
                <w:color w:val="000000"/>
                <w:sz w:val="20"/>
              </w:rPr>
              <w:t>
белгілеу</w:t>
            </w:r>
          </w:p>
          <w:p>
            <w:pPr>
              <w:spacing w:after="20"/>
              <w:ind w:left="20"/>
              <w:jc w:val="both"/>
            </w:pPr>
            <w:r>
              <w:rPr>
                <w:rFonts w:ascii="Times New Roman"/>
                <w:b w:val="false"/>
                <w:i w:val="false"/>
                <w:color w:val="000000"/>
                <w:sz w:val="20"/>
              </w:rPr>
              <w:t>
жобасына</w:t>
            </w:r>
          </w:p>
          <w:p>
            <w:pPr>
              <w:spacing w:after="20"/>
              <w:ind w:left="20"/>
              <w:jc w:val="both"/>
            </w:pPr>
            <w:r>
              <w:rPr>
                <w:rFonts w:ascii="Times New Roman"/>
                <w:b w:val="false"/>
                <w:i w:val="false"/>
                <w:color w:val="000000"/>
                <w:sz w:val="20"/>
              </w:rPr>
              <w:t>
тапсырыс</w:t>
            </w:r>
          </w:p>
          <w:p>
            <w:pPr>
              <w:spacing w:after="20"/>
              <w:ind w:left="20"/>
              <w:jc w:val="both"/>
            </w:pPr>
            <w:r>
              <w:rPr>
                <w:rFonts w:ascii="Times New Roman"/>
                <w:b w:val="false"/>
                <w:i w:val="false"/>
                <w:color w:val="000000"/>
                <w:sz w:val="20"/>
              </w:rPr>
              <w:t>
беруші-Евгений</w:t>
            </w:r>
          </w:p>
          <w:p>
            <w:pPr>
              <w:spacing w:after="20"/>
              <w:ind w:left="20"/>
              <w:jc w:val="both"/>
            </w:pPr>
            <w:r>
              <w:rPr>
                <w:rFonts w:ascii="Times New Roman"/>
                <w:b w:val="false"/>
                <w:i w:val="false"/>
                <w:color w:val="000000"/>
                <w:sz w:val="20"/>
              </w:rPr>
              <w:t>
Викторович</w:t>
            </w:r>
          </w:p>
          <w:p>
            <w:pPr>
              <w:spacing w:after="20"/>
              <w:ind w:left="20"/>
              <w:jc w:val="both"/>
            </w:pPr>
            <w:r>
              <w:rPr>
                <w:rFonts w:ascii="Times New Roman"/>
                <w:b w:val="false"/>
                <w:i w:val="false"/>
                <w:color w:val="000000"/>
                <w:sz w:val="20"/>
              </w:rPr>
              <w:t>
Пигарев)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су</w:t>
            </w:r>
          </w:p>
          <w:p>
            <w:pPr>
              <w:spacing w:after="20"/>
              <w:ind w:left="20"/>
              <w:jc w:val="both"/>
            </w:pPr>
            <w:r>
              <w:rPr>
                <w:rFonts w:ascii="Times New Roman"/>
                <w:b w:val="false"/>
                <w:i w:val="false"/>
                <w:color w:val="000000"/>
                <w:sz w:val="20"/>
              </w:rPr>
              <w:t>
қоймасы</w:t>
            </w:r>
          </w:p>
          <w:p>
            <w:pPr>
              <w:spacing w:after="20"/>
              <w:ind w:left="20"/>
              <w:jc w:val="both"/>
            </w:pPr>
            <w:r>
              <w:rPr>
                <w:rFonts w:ascii="Times New Roman"/>
                <w:b w:val="false"/>
                <w:i w:val="false"/>
                <w:color w:val="000000"/>
                <w:sz w:val="20"/>
              </w:rPr>
              <w:t>
Лисаковск қаласы</w:t>
            </w:r>
          </w:p>
          <w:p>
            <w:pPr>
              <w:spacing w:after="20"/>
              <w:ind w:left="20"/>
              <w:jc w:val="both"/>
            </w:pPr>
            <w:r>
              <w:rPr>
                <w:rFonts w:ascii="Times New Roman"/>
                <w:b w:val="false"/>
                <w:i w:val="false"/>
                <w:color w:val="000000"/>
                <w:sz w:val="20"/>
              </w:rPr>
              <w:t>
аумағында</w:t>
            </w:r>
          </w:p>
          <w:p>
            <w:pPr>
              <w:spacing w:after="20"/>
              <w:ind w:left="20"/>
              <w:jc w:val="both"/>
            </w:pPr>
            <w:r>
              <w:rPr>
                <w:rFonts w:ascii="Times New Roman"/>
                <w:b w:val="false"/>
                <w:i w:val="false"/>
                <w:color w:val="000000"/>
                <w:sz w:val="20"/>
              </w:rPr>
              <w:t>
орналасқан "Алый парус"</w:t>
            </w:r>
          </w:p>
          <w:p>
            <w:pPr>
              <w:spacing w:after="20"/>
              <w:ind w:left="20"/>
              <w:jc w:val="both"/>
            </w:pPr>
            <w:r>
              <w:rPr>
                <w:rFonts w:ascii="Times New Roman"/>
                <w:b w:val="false"/>
                <w:i w:val="false"/>
                <w:color w:val="000000"/>
                <w:sz w:val="20"/>
              </w:rPr>
              <w:t>
қорғаныс-спортты</w:t>
            </w:r>
          </w:p>
          <w:p>
            <w:pPr>
              <w:spacing w:after="20"/>
              <w:ind w:left="20"/>
              <w:jc w:val="both"/>
            </w:pPr>
            <w:r>
              <w:rPr>
                <w:rFonts w:ascii="Times New Roman"/>
                <w:b w:val="false"/>
                <w:i w:val="false"/>
                <w:color w:val="000000"/>
                <w:sz w:val="20"/>
              </w:rPr>
              <w:t>
сауықтыру</w:t>
            </w:r>
          </w:p>
          <w:p>
            <w:pPr>
              <w:spacing w:after="20"/>
              <w:ind w:left="20"/>
              <w:jc w:val="both"/>
            </w:pPr>
            <w:r>
              <w:rPr>
                <w:rFonts w:ascii="Times New Roman"/>
                <w:b w:val="false"/>
                <w:i w:val="false"/>
                <w:color w:val="000000"/>
                <w:sz w:val="20"/>
              </w:rPr>
              <w:t>
лагерінің</w:t>
            </w:r>
          </w:p>
          <w:p>
            <w:pPr>
              <w:spacing w:after="20"/>
              <w:ind w:left="20"/>
              <w:jc w:val="both"/>
            </w:pPr>
            <w:r>
              <w:rPr>
                <w:rFonts w:ascii="Times New Roman"/>
                <w:b w:val="false"/>
                <w:i w:val="false"/>
                <w:color w:val="000000"/>
                <w:sz w:val="20"/>
              </w:rPr>
              <w:t>
құрылысына</w:t>
            </w:r>
          </w:p>
          <w:p>
            <w:pPr>
              <w:spacing w:after="20"/>
              <w:ind w:left="20"/>
              <w:jc w:val="both"/>
            </w:pPr>
            <w:r>
              <w:rPr>
                <w:rFonts w:ascii="Times New Roman"/>
                <w:b w:val="false"/>
                <w:i w:val="false"/>
                <w:color w:val="000000"/>
                <w:sz w:val="20"/>
              </w:rPr>
              <w:t>
арналған телім</w:t>
            </w:r>
          </w:p>
          <w:p>
            <w:pPr>
              <w:spacing w:after="20"/>
              <w:ind w:left="20"/>
              <w:jc w:val="both"/>
            </w:pPr>
            <w:r>
              <w:rPr>
                <w:rFonts w:ascii="Times New Roman"/>
                <w:b w:val="false"/>
                <w:i w:val="false"/>
                <w:color w:val="000000"/>
                <w:sz w:val="20"/>
              </w:rPr>
              <w:t>
(су қорғау</w:t>
            </w:r>
          </w:p>
          <w:p>
            <w:pPr>
              <w:spacing w:after="20"/>
              <w:ind w:left="20"/>
              <w:jc w:val="both"/>
            </w:pPr>
            <w:r>
              <w:rPr>
                <w:rFonts w:ascii="Times New Roman"/>
                <w:b w:val="false"/>
                <w:i w:val="false"/>
                <w:color w:val="000000"/>
                <w:sz w:val="20"/>
              </w:rPr>
              <w:t>
аймағы мен</w:t>
            </w:r>
          </w:p>
          <w:p>
            <w:pPr>
              <w:spacing w:after="20"/>
              <w:ind w:left="20"/>
              <w:jc w:val="both"/>
            </w:pPr>
            <w:r>
              <w:rPr>
                <w:rFonts w:ascii="Times New Roman"/>
                <w:b w:val="false"/>
                <w:i w:val="false"/>
                <w:color w:val="000000"/>
                <w:sz w:val="20"/>
              </w:rPr>
              <w:t>
белдеуін</w:t>
            </w:r>
          </w:p>
          <w:p>
            <w:pPr>
              <w:spacing w:after="20"/>
              <w:ind w:left="20"/>
              <w:jc w:val="both"/>
            </w:pPr>
            <w:r>
              <w:rPr>
                <w:rFonts w:ascii="Times New Roman"/>
                <w:b w:val="false"/>
                <w:i w:val="false"/>
                <w:color w:val="000000"/>
                <w:sz w:val="20"/>
              </w:rPr>
              <w:t>
белгілеу</w:t>
            </w:r>
          </w:p>
          <w:p>
            <w:pPr>
              <w:spacing w:after="20"/>
              <w:ind w:left="20"/>
              <w:jc w:val="both"/>
            </w:pPr>
            <w:r>
              <w:rPr>
                <w:rFonts w:ascii="Times New Roman"/>
                <w:b w:val="false"/>
                <w:i w:val="false"/>
                <w:color w:val="000000"/>
                <w:sz w:val="20"/>
              </w:rPr>
              <w:t>
жобасына</w:t>
            </w:r>
          </w:p>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-"Лисаковск</w:t>
            </w:r>
          </w:p>
          <w:p>
            <w:pPr>
              <w:spacing w:after="20"/>
              <w:ind w:left="20"/>
              <w:jc w:val="both"/>
            </w:pPr>
            <w:r>
              <w:rPr>
                <w:rFonts w:ascii="Times New Roman"/>
                <w:b w:val="false"/>
                <w:i w:val="false"/>
                <w:color w:val="000000"/>
                <w:sz w:val="20"/>
              </w:rPr>
              <w:t>
қаласы</w:t>
            </w:r>
          </w:p>
          <w:p>
            <w:pPr>
              <w:spacing w:after="20"/>
              <w:ind w:left="20"/>
              <w:jc w:val="both"/>
            </w:pPr>
            <w:r>
              <w:rPr>
                <w:rFonts w:ascii="Times New Roman"/>
                <w:b w:val="false"/>
                <w:i w:val="false"/>
                <w:color w:val="000000"/>
                <w:sz w:val="20"/>
              </w:rPr>
              <w:t>
әкімдігінің</w:t>
            </w:r>
          </w:p>
          <w:p>
            <w:pPr>
              <w:spacing w:after="20"/>
              <w:ind w:left="20"/>
              <w:jc w:val="both"/>
            </w:pPr>
            <w:r>
              <w:rPr>
                <w:rFonts w:ascii="Times New Roman"/>
                <w:b w:val="false"/>
                <w:i w:val="false"/>
                <w:color w:val="000000"/>
                <w:sz w:val="20"/>
              </w:rPr>
              <w:t>
білім беру</w:t>
            </w:r>
          </w:p>
          <w:p>
            <w:pPr>
              <w:spacing w:after="20"/>
              <w:ind w:left="20"/>
              <w:jc w:val="both"/>
            </w:pPr>
            <w:r>
              <w:rPr>
                <w:rFonts w:ascii="Times New Roman"/>
                <w:b w:val="false"/>
                <w:i w:val="false"/>
                <w:color w:val="000000"/>
                <w:sz w:val="20"/>
              </w:rPr>
              <w:t>
бөлімі"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 жылдық</w:t>
            </w:r>
          </w:p>
          <w:p>
            <w:pPr>
              <w:spacing w:after="20"/>
              <w:ind w:left="20"/>
              <w:jc w:val="both"/>
            </w:pPr>
            <w:r>
              <w:rPr>
                <w:rFonts w:ascii="Times New Roman"/>
                <w:b w:val="false"/>
                <w:i w:val="false"/>
                <w:color w:val="000000"/>
                <w:sz w:val="20"/>
              </w:rPr>
              <w:t>
судың сабалық кемері</w:t>
            </w:r>
          </w:p>
          <w:p>
            <w:pPr>
              <w:spacing w:after="20"/>
              <w:ind w:left="20"/>
              <w:jc w:val="both"/>
            </w:pPr>
            <w:r>
              <w:rPr>
                <w:rFonts w:ascii="Times New Roman"/>
                <w:b w:val="false"/>
                <w:i w:val="false"/>
                <w:color w:val="000000"/>
                <w:sz w:val="20"/>
              </w:rPr>
              <w:t>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2010 жылғы 1 маусымдағы</w:t>
            </w:r>
            <w:r>
              <w:br/>
            </w:r>
            <w:r>
              <w:rPr>
                <w:rFonts w:ascii="Times New Roman"/>
                <w:b w:val="false"/>
                <w:i w:val="false"/>
                <w:color w:val="000000"/>
                <w:sz w:val="20"/>
              </w:rPr>
              <w:t>№ 206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Рудный және Лисаковск қалалары аумағындағы объектілердің құрылысына арналған телімдерде Тобыл өзенінің және Қызыл-Жар су қоймасының су қорғау аймақтары мен белдеулерінің шаруашылық пайдаланудың режимі мен ерекше жағдайлары</w:t>
      </w:r>
    </w:p>
    <w:p>
      <w:pPr>
        <w:spacing w:after="0"/>
        <w:ind w:left="0"/>
        <w:jc w:val="both"/>
      </w:pPr>
      <w:r>
        <w:rPr>
          <w:rFonts w:ascii="Times New Roman"/>
          <w:b w:val="false"/>
          <w:i w:val="false"/>
          <w:color w:val="ff0000"/>
          <w:sz w:val="28"/>
        </w:rPr>
        <w:t xml:space="preserve">
      Ескерту. 2-қосымшаның тақырыбы жаңа редакцияда - Қостанай облысы әкімдігінің 31.05.2019 </w:t>
      </w:r>
      <w:r>
        <w:rPr>
          <w:rFonts w:ascii="Times New Roman"/>
          <w:b w:val="false"/>
          <w:i w:val="false"/>
          <w:color w:val="ff0000"/>
          <w:sz w:val="28"/>
        </w:rPr>
        <w:t>№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2-қосымшаға өзгерістер енгізілді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Су қорғау белдеулерінің шегінде мыналарға жол берілмейді:</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қымтамасыз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 қорғау аймақтарының шегінде мыналарға жол берілмейді:</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Start w:name="z237" w:id="4"/>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4"/>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Start w:name="z240" w:id="5"/>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5"/>
    <w:bookmarkStart w:name="z241" w:id="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