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4d93" w14:textId="c6f4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картасының бағыттарын іске асыру шеңберінде техникалық және кәсіптік білімі бар мамандарды даярлауға 2010-2011 оқу жылына арналған мемлекеттік білім беру тапсырысын бекіту туралы" Маңғыстау облысы әкімдігінің 2010 жылғы 8 сәуірдегі № 139 қаулысына өзгерістер мен толықтыру енгізу туралы</w:t>
      </w:r>
    </w:p>
    <w:p>
      <w:pPr>
        <w:spacing w:after="0"/>
        <w:ind w:left="0"/>
        <w:jc w:val="both"/>
      </w:pPr>
      <w:r>
        <w:rPr>
          <w:rFonts w:ascii="Times New Roman"/>
          <w:b w:val="false"/>
          <w:i w:val="false"/>
          <w:color w:val="000000"/>
          <w:sz w:val="28"/>
        </w:rPr>
        <w:t>Маңғыстау облысы әкімдігінің 2010 жылғы 20 тамыздағы № 316 қаулысы. Маңғыстау облысының Әділет департаментінде 2010 жылы 14 қыркүйекте № 2082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 жергiлiктi мемлекеттiк басқару және өзін - 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«Бiлiм туралы»</w:t>
      </w:r>
      <w:r>
        <w:rPr>
          <w:rFonts w:ascii="Times New Roman"/>
          <w:b w:val="false"/>
          <w:i w:val="false"/>
          <w:color w:val="000000"/>
          <w:sz w:val="28"/>
        </w:rPr>
        <w:t xml:space="preserve"> 2007 жылғы 27 шілдедегі Қазақстан Республикасының заңдарына, Қазақстан Республикасы Білім және ғылым министрлігі және Маңғыстау облысының әкімдігі арасындағы Жол картасының «Кадрларды даярлау және қайта даярлау» бағыты бойынша жобаны іске асыру туралы 2010 жылғы 19 қаңтардағы № 8 шартқа сәйкес, облыс әкiмдігі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«Жол картасының бағыттарын іске асыру шеңберінде техникалық және кәсiптiк бiлiмі бар мамандарды даярлауға 2010 - 2011 оқу жылына арналған мемлекеттiк бiлiм беру тапсырысын бекiту туралы» Маңғыстау облысы әкімдігінің 2010 жылғы 8 сәуірдегі № 139 (Нормативтiк құқықтық кесiмдердi мемлекеттiк тiркеу тiзiлiмiнде № 2067 болып тіркелген, «Маңғыстау» газетінде 2010 жылғы 13 мамырдағы № 80-81 (7724)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қосымшасында:</w:t>
      </w:r>
      <w:r>
        <w:br/>
      </w:r>
      <w:r>
        <w:rPr>
          <w:rFonts w:ascii="Times New Roman"/>
          <w:b w:val="false"/>
          <w:i w:val="false"/>
          <w:color w:val="000000"/>
          <w:sz w:val="28"/>
        </w:rPr>
        <w:t>
      «№ 1 кәсіптік лицейі» МКҚК 1 - тармағындағы мына жолдар алынып тасталсын: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5187"/>
        <w:gridCol w:w="728"/>
        <w:gridCol w:w="2074"/>
        <w:gridCol w:w="1907"/>
        <w:gridCol w:w="2412"/>
      </w:tblGrid>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0508000 Тамақтандыруды ұйымдастыру: </w:t>
            </w:r>
          </w:p>
          <w:p>
            <w:pPr>
              <w:spacing w:after="20"/>
              <w:ind w:left="20"/>
              <w:jc w:val="both"/>
            </w:pPr>
            <w:r>
              <w:rPr>
                <w:rFonts w:ascii="Times New Roman"/>
                <w:b w:val="false"/>
                <w:i w:val="false"/>
                <w:color w:val="000000"/>
                <w:sz w:val="20"/>
              </w:rPr>
              <w:t>050801 2 Аспаз</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 сынып</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қазақша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жыл 10 ай</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«Кәсіптік лицейлер бойынша жиыны» деген жолда «50» деген сандар «25»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 Есенов атындағы Каспий мемлекеттік технологиялар және инжиниринг университетінің колледжі» РМҚК 6 - тармағы мынадай мазмұндағы жолмен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5187"/>
        <w:gridCol w:w="728"/>
        <w:gridCol w:w="2074"/>
        <w:gridCol w:w="1907"/>
        <w:gridCol w:w="2412"/>
      </w:tblGrid>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 Автокөлікті жөндеу, пайдалану және қызмет көрсету:</w:t>
            </w:r>
          </w:p>
          <w:p>
            <w:pPr>
              <w:spacing w:after="20"/>
              <w:ind w:left="20"/>
              <w:jc w:val="both"/>
            </w:pPr>
            <w:r>
              <w:rPr>
                <w:rFonts w:ascii="Times New Roman"/>
                <w:b w:val="false"/>
                <w:i w:val="false"/>
                <w:color w:val="000000"/>
                <w:sz w:val="20"/>
              </w:rPr>
              <w:t>120112 3 Техник-механик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 сынып</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қазақша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жыл 10 ай</w:t>
            </w:r>
          </w:p>
        </w:tc>
      </w:tr>
    </w:tbl>
    <w:bookmarkStart w:name="z6"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«Жиыны» жолдағы «50» деген сандар «75»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колледждер бойынша жиыны» деген жолда «225» деген сандар «250»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орындалауын бақылау облыс әкiмiнiң орынбасары Қ.Б. Жұмашевқа жүктелсiн.</w:t>
      </w:r>
      <w:r>
        <w:br/>
      </w:r>
      <w:r>
        <w:rPr>
          <w:rFonts w:ascii="Times New Roman"/>
          <w:b w:val="false"/>
          <w:i w:val="false"/>
          <w:color w:val="000000"/>
          <w:sz w:val="28"/>
        </w:rPr>
        <w:t>
</w:t>
      </w:r>
      <w:r>
        <w:rPr>
          <w:rFonts w:ascii="Times New Roman"/>
          <w:b w:val="false"/>
          <w:i w:val="false"/>
          <w:color w:val="000000"/>
          <w:sz w:val="28"/>
        </w:rPr>
        <w:t>
      3. Осы қаулы ол алғаш ресми жарияланғаннан кейiн күнтiзбелiк он күн өткен соң қолданысқа енгiзiледi.</w:t>
      </w:r>
    </w:p>
    <w:bookmarkEnd w:id="2"/>
    <w:p>
      <w:pPr>
        <w:spacing w:after="0"/>
        <w:ind w:left="0"/>
        <w:jc w:val="both"/>
      </w:pPr>
      <w:r>
        <w:rPr>
          <w:rFonts w:ascii="Times New Roman"/>
          <w:b w:val="false"/>
          <w:i/>
          <w:color w:val="000000"/>
          <w:sz w:val="28"/>
        </w:rPr>
        <w:t>      Облыс әкiмi                             Қ. Көшербаев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 білім</w:t>
      </w:r>
      <w:r>
        <w:br/>
      </w:r>
      <w:r>
        <w:rPr>
          <w:rFonts w:ascii="Times New Roman"/>
          <w:b w:val="false"/>
          <w:i w:val="false"/>
          <w:color w:val="000000"/>
          <w:sz w:val="28"/>
        </w:rPr>
        <w:t>
      басқармасының басқармасы</w:t>
      </w:r>
      <w:r>
        <w:br/>
      </w:r>
      <w:r>
        <w:rPr>
          <w:rFonts w:ascii="Times New Roman"/>
          <w:b w:val="false"/>
          <w:i w:val="false"/>
          <w:color w:val="000000"/>
          <w:sz w:val="28"/>
        </w:rPr>
        <w:t>
      бастығының уақытша</w:t>
      </w:r>
      <w:r>
        <w:br/>
      </w:r>
      <w:r>
        <w:rPr>
          <w:rFonts w:ascii="Times New Roman"/>
          <w:b w:val="false"/>
          <w:i w:val="false"/>
          <w:color w:val="000000"/>
          <w:sz w:val="28"/>
        </w:rPr>
        <w:t>
      міндетін атқарушы</w:t>
      </w:r>
      <w:r>
        <w:br/>
      </w:r>
      <w:r>
        <w:rPr>
          <w:rFonts w:ascii="Times New Roman"/>
          <w:b w:val="false"/>
          <w:i w:val="false"/>
          <w:color w:val="000000"/>
          <w:sz w:val="28"/>
        </w:rPr>
        <w:t>
      Е.К. Өмірзақ</w:t>
      </w:r>
      <w:r>
        <w:br/>
      </w:r>
      <w:r>
        <w:rPr>
          <w:rFonts w:ascii="Times New Roman"/>
          <w:b w:val="false"/>
          <w:i w:val="false"/>
          <w:color w:val="000000"/>
          <w:sz w:val="28"/>
        </w:rPr>
        <w:t>
      20 тамыз 2010 ж.</w:t>
      </w:r>
    </w:p>
    <w:p>
      <w:pPr>
        <w:spacing w:after="0"/>
        <w:ind w:left="0"/>
        <w:jc w:val="both"/>
      </w:pPr>
      <w:r>
        <w:rPr>
          <w:rFonts w:ascii="Times New Roman"/>
          <w:b w:val="false"/>
          <w:i w:val="false"/>
          <w:color w:val="000000"/>
          <w:sz w:val="28"/>
        </w:rPr>
        <w:t>      Маңғыстау облысы жұмыспен қамтуды</w:t>
      </w:r>
      <w:r>
        <w:br/>
      </w:r>
      <w:r>
        <w:rPr>
          <w:rFonts w:ascii="Times New Roman"/>
          <w:b w:val="false"/>
          <w:i w:val="false"/>
          <w:color w:val="000000"/>
          <w:sz w:val="28"/>
        </w:rPr>
        <w:t>
      үйлестіру және әлеуметтік бағдарламалар</w:t>
      </w:r>
      <w:r>
        <w:br/>
      </w:r>
      <w:r>
        <w:rPr>
          <w:rFonts w:ascii="Times New Roman"/>
          <w:b w:val="false"/>
          <w:i w:val="false"/>
          <w:color w:val="000000"/>
          <w:sz w:val="28"/>
        </w:rPr>
        <w:t>
      басқармасының бастығы</w:t>
      </w:r>
      <w:r>
        <w:br/>
      </w:r>
      <w:r>
        <w:rPr>
          <w:rFonts w:ascii="Times New Roman"/>
          <w:b w:val="false"/>
          <w:i w:val="false"/>
          <w:color w:val="000000"/>
          <w:sz w:val="28"/>
        </w:rPr>
        <w:t>
      Г.М.Қалмұратова</w:t>
      </w:r>
      <w:r>
        <w:br/>
      </w:r>
      <w:r>
        <w:rPr>
          <w:rFonts w:ascii="Times New Roman"/>
          <w:b w:val="false"/>
          <w:i w:val="false"/>
          <w:color w:val="000000"/>
          <w:sz w:val="28"/>
        </w:rPr>
        <w:t>
      20 тамыз 2010 ж.</w:t>
      </w:r>
    </w:p>
    <w:p>
      <w:pPr>
        <w:spacing w:after="0"/>
        <w:ind w:left="0"/>
        <w:jc w:val="both"/>
      </w:pPr>
      <w:r>
        <w:rPr>
          <w:rFonts w:ascii="Times New Roman"/>
          <w:b w:val="false"/>
          <w:i w:val="false"/>
          <w:color w:val="000000"/>
          <w:sz w:val="28"/>
        </w:rPr>
        <w:t>      Маңғыстау облысы кәсіпкерлік және</w:t>
      </w:r>
      <w:r>
        <w:br/>
      </w:r>
      <w:r>
        <w:rPr>
          <w:rFonts w:ascii="Times New Roman"/>
          <w:b w:val="false"/>
          <w:i w:val="false"/>
          <w:color w:val="000000"/>
          <w:sz w:val="28"/>
        </w:rPr>
        <w:t>
      өнеркәсіп басқармасының бастығы</w:t>
      </w:r>
      <w:r>
        <w:br/>
      </w:r>
      <w:r>
        <w:rPr>
          <w:rFonts w:ascii="Times New Roman"/>
          <w:b w:val="false"/>
          <w:i w:val="false"/>
          <w:color w:val="000000"/>
          <w:sz w:val="28"/>
        </w:rPr>
        <w:t>
      Л.О. Олжабаева</w:t>
      </w:r>
      <w:r>
        <w:br/>
      </w:r>
      <w:r>
        <w:rPr>
          <w:rFonts w:ascii="Times New Roman"/>
          <w:b w:val="false"/>
          <w:i w:val="false"/>
          <w:color w:val="000000"/>
          <w:sz w:val="28"/>
        </w:rPr>
        <w:t>
      20 тамыз 2010 ж.</w:t>
      </w:r>
    </w:p>
    <w:p>
      <w:pPr>
        <w:spacing w:after="0"/>
        <w:ind w:left="0"/>
        <w:jc w:val="both"/>
      </w:pPr>
      <w:r>
        <w:rPr>
          <w:rFonts w:ascii="Times New Roman"/>
          <w:b w:val="false"/>
          <w:i w:val="false"/>
          <w:color w:val="000000"/>
          <w:sz w:val="28"/>
        </w:rPr>
        <w:t>      Маңғыстау облысы қаржы басқармасы</w:t>
      </w:r>
      <w:r>
        <w:br/>
      </w:r>
      <w:r>
        <w:rPr>
          <w:rFonts w:ascii="Times New Roman"/>
          <w:b w:val="false"/>
          <w:i w:val="false"/>
          <w:color w:val="000000"/>
          <w:sz w:val="28"/>
        </w:rPr>
        <w:t>
      бастығының міндетін атқарушы</w:t>
      </w:r>
      <w:r>
        <w:br/>
      </w:r>
      <w:r>
        <w:rPr>
          <w:rFonts w:ascii="Times New Roman"/>
          <w:b w:val="false"/>
          <w:i w:val="false"/>
          <w:color w:val="000000"/>
          <w:sz w:val="28"/>
        </w:rPr>
        <w:t>
      М.Ү. Әбдіқұлова</w:t>
      </w:r>
      <w:r>
        <w:br/>
      </w:r>
      <w:r>
        <w:rPr>
          <w:rFonts w:ascii="Times New Roman"/>
          <w:b w:val="false"/>
          <w:i w:val="false"/>
          <w:color w:val="000000"/>
          <w:sz w:val="28"/>
        </w:rPr>
        <w:t>
      20 тамыз 2010 ж.</w:t>
      </w:r>
    </w:p>
    <w:p>
      <w:pPr>
        <w:spacing w:after="0"/>
        <w:ind w:left="0"/>
        <w:jc w:val="both"/>
      </w:pPr>
      <w:r>
        <w:rPr>
          <w:rFonts w:ascii="Times New Roman"/>
          <w:b w:val="false"/>
          <w:i w:val="false"/>
          <w:color w:val="000000"/>
          <w:sz w:val="28"/>
        </w:rPr>
        <w:t>      Маңғыстау облысы экономика және</w:t>
      </w:r>
      <w:r>
        <w:br/>
      </w:r>
      <w:r>
        <w:rPr>
          <w:rFonts w:ascii="Times New Roman"/>
          <w:b w:val="false"/>
          <w:i w:val="false"/>
          <w:color w:val="000000"/>
          <w:sz w:val="28"/>
        </w:rPr>
        <w:t>
      бюджеттік жоспарлау басқармасының бастығы</w:t>
      </w:r>
      <w:r>
        <w:br/>
      </w:r>
      <w:r>
        <w:rPr>
          <w:rFonts w:ascii="Times New Roman"/>
          <w:b w:val="false"/>
          <w:i w:val="false"/>
          <w:color w:val="000000"/>
          <w:sz w:val="28"/>
        </w:rPr>
        <w:t>
      Х.Х. Нұрғалиева</w:t>
      </w:r>
      <w:r>
        <w:br/>
      </w:r>
      <w:r>
        <w:rPr>
          <w:rFonts w:ascii="Times New Roman"/>
          <w:b w:val="false"/>
          <w:i w:val="false"/>
          <w:color w:val="000000"/>
          <w:sz w:val="28"/>
        </w:rPr>
        <w:t xml:space="preserve">
      20 тамыз 2010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