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942" w14:textId="24a6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8 март көшесін Бексұлтан Байкенжеевтың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Аққорған ауылдық округі әкімінің 2010 жылғы 26 қарашадағы N 263 шешімі. Қызылорда облысының Әділет департаменті Жаңақорған аудандық Әділет басқармасында 2010 жылы 15 желтоқсанда N 10-7-121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ономастикалық комиссиясы мәжілісінің 27.10.2010 жылғы №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1.Аққорған ауылдық округіндегі 8 март көшесі, Жаңақорған ауданының мақтанышы, Қазақстанға белгілі композитор "Бексұлтан Байкенжеев"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"Аққорған" ауылдық округінің әкімі:                  Н.РҮСТЕМОВ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