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ab47" w14:textId="40da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2010 жылғы 29 маусымдағы № 304 Шешімі. Жамбыл облысы Жамбыл ауданының Әділет басқармасында 2010 жылғы 02 тамызда № 122 тіркелді. Күші жойылды - Жамбыл облысы Жамбыл аудандық әкімдігінің 2015 жылғы 21 тамыздағы № 523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Жамбыл аудандық әкімдігінің 21.08.2015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мүгедектерді әлеуметтік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кәсіпорындарда жұмыс орындарының жалпы санының 3 проценті мөлшерінде мүгедектер үшін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облысы Жамбыл ауданы әкімдігінің "Жамбыл коммуналдық кәсіпорындар комбинаты" шаруашылық жүргізу құқығындағы коммуналдық мемлекеттік кәсіпорыны;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облысы Жамбыл ауданы әкімдігінің мәдениет және тілдерді дамыту бөлімінің "Аудандық мәдениет үйі" коммуналдық мемлекеттік қазыналық кәсіпорыны;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облысы Жамбыл ауданы әкімдігінің ішкі саясат бөлімінің "Жастар орталығы" коммуналдық мемлекеттік қазыналық кәсіпорыны;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Қаулының орындалуына бақылау жасау аудан әкімінің орынбасары Ү.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тіркеуден өткен сәттен бастап заңды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