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1456" w14:textId="65c1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23 желтоқсандағы № С-31/6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16 сәуірдегі № С-33/5 шешімі. Ақмола облысы Көкшетау қаласының Әділет басқармасында 2010 жылғы 22 сәуірде № 1-1-120 тіркелді. Күші жойылды - Ақмола облысы Көкшетау қалалық мәслихатының 2011 жылғы 11 наурыздағы № С-44/15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мен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1-1-115 нөмірімен тіркелген, 2010 жылғы 21 қаңтарда «Көкшетау» газетінде және 2010 жылғы 21 қаңтарда «Степной Маяк»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«10 407 396» сандары «10 798 595,9» сандарына ауыстырылсын;</w:t>
      </w:r>
      <w:r>
        <w:br/>
      </w:r>
      <w:r>
        <w:rPr>
          <w:rFonts w:ascii="Times New Roman"/>
          <w:b w:val="false"/>
          <w:i w:val="false"/>
          <w:color w:val="000000"/>
          <w:sz w:val="28"/>
        </w:rPr>
        <w:t>
      «543 715» сандары «690 715» сандарына ауыстырылсын;</w:t>
      </w:r>
      <w:r>
        <w:br/>
      </w:r>
      <w:r>
        <w:rPr>
          <w:rFonts w:ascii="Times New Roman"/>
          <w:b w:val="false"/>
          <w:i w:val="false"/>
          <w:color w:val="000000"/>
          <w:sz w:val="28"/>
        </w:rPr>
        <w:t>
      «5 293 162» сандары «5 537 361,9»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«10 618 462» сандары «10 907 851,8» сандарына ауыстырылсын;</w:t>
      </w:r>
      <w:r>
        <w:br/>
      </w:r>
      <w:r>
        <w:rPr>
          <w:rFonts w:ascii="Times New Roman"/>
          <w:b w:val="false"/>
          <w:i w:val="false"/>
          <w:color w:val="000000"/>
          <w:sz w:val="28"/>
        </w:rPr>
        <w:t>
      1 тармақтың 4) тармақшасында:</w:t>
      </w:r>
      <w:r>
        <w:br/>
      </w:r>
      <w:r>
        <w:rPr>
          <w:rFonts w:ascii="Times New Roman"/>
          <w:b w:val="false"/>
          <w:i w:val="false"/>
          <w:color w:val="000000"/>
          <w:sz w:val="28"/>
        </w:rPr>
        <w:t>
      «-131 532» сандары «-29 721,9» сандарына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«131 532» сандары «29 721,9» сандарына ауыстырылсын;</w:t>
      </w:r>
      <w:r>
        <w:br/>
      </w:r>
      <w:r>
        <w:rPr>
          <w:rFonts w:ascii="Times New Roman"/>
          <w:b w:val="false"/>
          <w:i w:val="false"/>
          <w:color w:val="000000"/>
          <w:sz w:val="28"/>
        </w:rPr>
        <w:t>
      «505 232» сандары «258 632» сандарына ауыстырылсын;</w:t>
      </w:r>
      <w:r>
        <w:br/>
      </w:r>
      <w:r>
        <w:rPr>
          <w:rFonts w:ascii="Times New Roman"/>
          <w:b w:val="false"/>
          <w:i w:val="false"/>
          <w:color w:val="000000"/>
          <w:sz w:val="28"/>
        </w:rPr>
        <w:t>
      «373 700» сандары «515 700» сандарына ауыстырылсын;</w:t>
      </w:r>
      <w:r>
        <w:br/>
      </w:r>
      <w:r>
        <w:rPr>
          <w:rFonts w:ascii="Times New Roman"/>
          <w:b w:val="false"/>
          <w:i w:val="false"/>
          <w:color w:val="000000"/>
          <w:sz w:val="28"/>
        </w:rPr>
        <w:t>
      келесі мазмұндағы азат жолмен толықтырылсын:</w:t>
      </w:r>
      <w:r>
        <w:br/>
      </w:r>
      <w:r>
        <w:rPr>
          <w:rFonts w:ascii="Times New Roman"/>
          <w:b w:val="false"/>
          <w:i w:val="false"/>
          <w:color w:val="000000"/>
          <w:sz w:val="28"/>
        </w:rPr>
        <w:t>
      «286 789,9 мың теңге - бюджет қаражаттарының пайдаланылатын қалдықтары»;</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«336 810» сандары «459 560» сандарына ауыстырылсын;</w:t>
      </w:r>
      <w:r>
        <w:br/>
      </w:r>
      <w:r>
        <w:rPr>
          <w:rFonts w:ascii="Times New Roman"/>
          <w:b w:val="false"/>
          <w:i w:val="false"/>
          <w:color w:val="000000"/>
          <w:sz w:val="28"/>
        </w:rPr>
        <w:t>
      5 тармақтың 1) тармақшасында:</w:t>
      </w:r>
      <w:r>
        <w:br/>
      </w:r>
      <w:r>
        <w:rPr>
          <w:rFonts w:ascii="Times New Roman"/>
          <w:b w:val="false"/>
          <w:i w:val="false"/>
          <w:color w:val="000000"/>
          <w:sz w:val="28"/>
        </w:rPr>
        <w:t>
      «118 535» сандары «241 285» сандарына ауыстырылсын;</w:t>
      </w:r>
      <w:r>
        <w:br/>
      </w:r>
      <w:r>
        <w:rPr>
          <w:rFonts w:ascii="Times New Roman"/>
          <w:b w:val="false"/>
          <w:i w:val="false"/>
          <w:color w:val="000000"/>
          <w:sz w:val="28"/>
        </w:rPr>
        <w:t>
      «79 122» сандары «86 568» сандарына ауыстырылсын;</w:t>
      </w:r>
      <w:r>
        <w:br/>
      </w:r>
      <w:r>
        <w:rPr>
          <w:rFonts w:ascii="Times New Roman"/>
          <w:b w:val="false"/>
          <w:i w:val="false"/>
          <w:color w:val="000000"/>
          <w:sz w:val="28"/>
        </w:rPr>
        <w:t>
      келесі мазмұндағы алтыншы азат жолмен толықтырылсын:</w:t>
      </w:r>
      <w:r>
        <w:br/>
      </w:r>
      <w:r>
        <w:rPr>
          <w:rFonts w:ascii="Times New Roman"/>
          <w:b w:val="false"/>
          <w:i w:val="false"/>
          <w:color w:val="000000"/>
          <w:sz w:val="28"/>
        </w:rPr>
        <w:t>
      «115 304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келесі мазмұндағы 5-1 тармақпен толықтырылсын:</w:t>
      </w:r>
      <w:r>
        <w:br/>
      </w:r>
      <w:r>
        <w:rPr>
          <w:rFonts w:ascii="Times New Roman"/>
          <w:b w:val="false"/>
          <w:i w:val="false"/>
          <w:color w:val="000000"/>
          <w:sz w:val="28"/>
        </w:rPr>
        <w:t>
      «2010 жылға арналған қалалық бюджетте облыстық бюджет қаражаттары есебінен білім беру саласына дамытуға 21 469 мың теңге сомасындағы нысаналы трансферттер қарастырылғандығы ескерілсін, соның ішінде:</w:t>
      </w:r>
      <w:r>
        <w:br/>
      </w:r>
      <w:r>
        <w:rPr>
          <w:rFonts w:ascii="Times New Roman"/>
          <w:b w:val="false"/>
          <w:i w:val="false"/>
          <w:color w:val="000000"/>
          <w:sz w:val="28"/>
        </w:rPr>
        <w:t>
      Көкшетау қаласында Северная - Янко - Мирзоян көшелерінің қиылысындағы 320 орындық мектепке дейінгі балалар ұйымының құрылысына – 21 469 мың теңге»;</w:t>
      </w:r>
      <w:r>
        <w:br/>
      </w:r>
      <w:r>
        <w:rPr>
          <w:rFonts w:ascii="Times New Roman"/>
          <w:b w:val="false"/>
          <w:i w:val="false"/>
          <w:color w:val="000000"/>
          <w:sz w:val="28"/>
        </w:rPr>
        <w:t>
</w:t>
      </w:r>
      <w:r>
        <w:rPr>
          <w:rFonts w:ascii="Times New Roman"/>
          <w:b w:val="false"/>
          <w:i w:val="false"/>
          <w:color w:val="000000"/>
          <w:sz w:val="28"/>
        </w:rPr>
        <w:t>
      6 тармақтағы бірінші азат жолда:</w:t>
      </w:r>
      <w:r>
        <w:br/>
      </w:r>
      <w:r>
        <w:rPr>
          <w:rFonts w:ascii="Times New Roman"/>
          <w:b w:val="false"/>
          <w:i w:val="false"/>
          <w:color w:val="000000"/>
          <w:sz w:val="28"/>
        </w:rPr>
        <w:t>
      «112 985» сандары «82 407,9» сандарына ауыстырылсын;</w:t>
      </w:r>
      <w:r>
        <w:br/>
      </w:r>
      <w:r>
        <w:rPr>
          <w:rFonts w:ascii="Times New Roman"/>
          <w:b w:val="false"/>
          <w:i w:val="false"/>
          <w:color w:val="000000"/>
          <w:sz w:val="28"/>
        </w:rPr>
        <w:t>
      6 тармақтың төртінші азат жолы жаңа редакцияда баяндалсын: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5 203,9 мың теңге»;</w:t>
      </w:r>
      <w:r>
        <w:br/>
      </w:r>
      <w:r>
        <w:rPr>
          <w:rFonts w:ascii="Times New Roman"/>
          <w:b w:val="false"/>
          <w:i w:val="false"/>
          <w:color w:val="000000"/>
          <w:sz w:val="28"/>
        </w:rPr>
        <w:t>
      6 тармақтың бесінші азат жолы жаңа редакцияда баяндалсын:</w:t>
      </w:r>
      <w:r>
        <w:br/>
      </w:r>
      <w:r>
        <w:rPr>
          <w:rFonts w:ascii="Times New Roman"/>
          <w:b w:val="false"/>
          <w:i w:val="false"/>
          <w:color w:val="000000"/>
          <w:sz w:val="28"/>
        </w:rPr>
        <w:t>
      «Ұлы Отан соғысының қатысушылары мен мүгедектеріне, сондай-ақ теңестірілген тұлғаларға, 1941 жылдың 22 маусымынан 1945 жылдың 3 қыркүйегі аралығындағы кезеңде майдандағы армия құрамына кірмеген әскери бөлімдерде, мекемелерде, әскери – оқу мекемелерде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тұлғаларға біржолғы материалдық көмек төлеуге - 65 024 мың теңге »;</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«51 370» сандары «52 582» сандарына ауыстырылсын;</w:t>
      </w:r>
      <w:r>
        <w:br/>
      </w:r>
      <w:r>
        <w:rPr>
          <w:rFonts w:ascii="Times New Roman"/>
          <w:b w:val="false"/>
          <w:i w:val="false"/>
          <w:color w:val="000000"/>
          <w:sz w:val="28"/>
        </w:rPr>
        <w:t>
      7 тармақтың үшінші азат жолы жаңа редакцияда баяндалсын:</w:t>
      </w:r>
      <w:r>
        <w:br/>
      </w:r>
      <w:r>
        <w:rPr>
          <w:rFonts w:ascii="Times New Roman"/>
          <w:b w:val="false"/>
          <w:i w:val="false"/>
          <w:color w:val="000000"/>
          <w:sz w:val="28"/>
        </w:rPr>
        <w:t>
      Ұлы Отан соғысындағы Жеңістің 65 жылдығына орай және қаржылық қызмет көрсетуге Ұлы Отан соғысының қатысушылары мен мүгедектеріне, сондай-ақ теңестірілген тұлғаларға, 1941 жылдың 22 маусымынан 1945 жылдың 3 қыркүйегі аралығындағы кезеңде майдандағы армия құрамына кірмеген әскери бөлімдерде, мекемелерде, әскери оқу мекемелерде,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тұлғаларға біржолғы материалдық көмек төлеуге– 41 207 мың теңге»;</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«3 280 442» сандары «3 303 754» сандарына ауыстырылсын;</w:t>
      </w:r>
      <w:r>
        <w:br/>
      </w:r>
      <w:r>
        <w:rPr>
          <w:rFonts w:ascii="Times New Roman"/>
          <w:b w:val="false"/>
          <w:i w:val="false"/>
          <w:color w:val="000000"/>
          <w:sz w:val="28"/>
        </w:rPr>
        <w:t>
      8 тармақтың 1) тармақшасында:</w:t>
      </w:r>
      <w:r>
        <w:br/>
      </w:r>
      <w:r>
        <w:rPr>
          <w:rFonts w:ascii="Times New Roman"/>
          <w:b w:val="false"/>
          <w:i w:val="false"/>
          <w:color w:val="000000"/>
          <w:sz w:val="28"/>
        </w:rPr>
        <w:t>
      «6 894» сандары «6 218» сандарына ауыстырылсын;</w:t>
      </w:r>
      <w:r>
        <w:br/>
      </w:r>
      <w:r>
        <w:rPr>
          <w:rFonts w:ascii="Times New Roman"/>
          <w:b w:val="false"/>
          <w:i w:val="false"/>
          <w:color w:val="000000"/>
          <w:sz w:val="28"/>
        </w:rPr>
        <w:t>
      «3 744» сандары «3 879» сандарына ауыстырылсын;</w:t>
      </w:r>
      <w:r>
        <w:br/>
      </w:r>
      <w:r>
        <w:rPr>
          <w:rFonts w:ascii="Times New Roman"/>
          <w:b w:val="false"/>
          <w:i w:val="false"/>
          <w:color w:val="000000"/>
          <w:sz w:val="28"/>
        </w:rPr>
        <w:t>
      «3 150» сандары «2 339» сандарына ауыстырылсын;</w:t>
      </w:r>
      <w:r>
        <w:br/>
      </w:r>
      <w:r>
        <w:rPr>
          <w:rFonts w:ascii="Times New Roman"/>
          <w:b w:val="false"/>
          <w:i w:val="false"/>
          <w:color w:val="000000"/>
          <w:sz w:val="28"/>
        </w:rPr>
        <w:t>
      8 тармақтың 2) тармақшасында:</w:t>
      </w:r>
      <w:r>
        <w:br/>
      </w:r>
      <w:r>
        <w:rPr>
          <w:rFonts w:ascii="Times New Roman"/>
          <w:b w:val="false"/>
          <w:i w:val="false"/>
          <w:color w:val="000000"/>
          <w:sz w:val="28"/>
        </w:rPr>
        <w:t>
      «3 273 548» сандары «3 297 536» сандарына ауыстырылсын;</w:t>
      </w:r>
      <w:r>
        <w:br/>
      </w:r>
      <w:r>
        <w:rPr>
          <w:rFonts w:ascii="Times New Roman"/>
          <w:b w:val="false"/>
          <w:i w:val="false"/>
          <w:color w:val="000000"/>
          <w:sz w:val="28"/>
        </w:rPr>
        <w:t>
      «390 315» сандары «433 286» сандарына ауыстырылсын;</w:t>
      </w:r>
      <w:r>
        <w:br/>
      </w:r>
      <w:r>
        <w:rPr>
          <w:rFonts w:ascii="Times New Roman"/>
          <w:b w:val="false"/>
          <w:i w:val="false"/>
          <w:color w:val="000000"/>
          <w:sz w:val="28"/>
        </w:rPr>
        <w:t>
      «168 233» сандары «149 250» сандарына ауыстырылсын;</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«102 000» сандары «208 034» сандарына ауыстырылсын;</w:t>
      </w:r>
      <w:r>
        <w:br/>
      </w:r>
      <w:r>
        <w:rPr>
          <w:rFonts w:ascii="Times New Roman"/>
          <w:b w:val="false"/>
          <w:i w:val="false"/>
          <w:color w:val="000000"/>
          <w:sz w:val="28"/>
        </w:rPr>
        <w:t>
      келесі мазмұндағы бесінші азат жолмен толықтырылсын:</w:t>
      </w:r>
      <w:r>
        <w:br/>
      </w:r>
      <w:r>
        <w:rPr>
          <w:rFonts w:ascii="Times New Roman"/>
          <w:b w:val="false"/>
          <w:i w:val="false"/>
          <w:color w:val="000000"/>
          <w:sz w:val="28"/>
        </w:rPr>
        <w:t>
      «100 034 мың теңге - бюджеттік саласында еңбекақсын төлеу қорының өзгертілуіне байланысты»;</w:t>
      </w:r>
      <w:r>
        <w:br/>
      </w:r>
      <w:r>
        <w:rPr>
          <w:rFonts w:ascii="Times New Roman"/>
          <w:b w:val="false"/>
          <w:i w:val="false"/>
          <w:color w:val="000000"/>
          <w:sz w:val="28"/>
        </w:rPr>
        <w:t>
      келесі мазмұндағы алтыншы азат жолмен толықтырылсын:</w:t>
      </w:r>
      <w:r>
        <w:br/>
      </w:r>
      <w:r>
        <w:rPr>
          <w:rFonts w:ascii="Times New Roman"/>
          <w:b w:val="false"/>
          <w:i w:val="false"/>
          <w:color w:val="000000"/>
          <w:sz w:val="28"/>
        </w:rPr>
        <w:t>
      «6 000 мың теңге – «Көкшетау қаласындағы № 2 аудандық қазандығындағы жаңа күл үйіндісінің жаңа ұяшығының құрылысы» жобасы бойынша техникалық-экономикалық негіздемесін түзетуге және мемлекеттік сараптаманы жүргізуге»;</w:t>
      </w:r>
      <w:r>
        <w:br/>
      </w:r>
      <w:r>
        <w:rPr>
          <w:rFonts w:ascii="Times New Roman"/>
          <w:b w:val="false"/>
          <w:i w:val="false"/>
          <w:color w:val="000000"/>
          <w:sz w:val="28"/>
        </w:rPr>
        <w:t>
</w:t>
      </w:r>
      <w:r>
        <w:rPr>
          <w:rFonts w:ascii="Times New Roman"/>
          <w:b w:val="false"/>
          <w:i w:val="false"/>
          <w:color w:val="000000"/>
          <w:sz w:val="28"/>
        </w:rPr>
        <w:t>
      11 тармақтың 2) тармақшасындағы екінші азат жол жаңа редакцияда баяндалсын:</w:t>
      </w:r>
      <w:r>
        <w:br/>
      </w:r>
      <w:r>
        <w:rPr>
          <w:rFonts w:ascii="Times New Roman"/>
          <w:b w:val="false"/>
          <w:i w:val="false"/>
          <w:color w:val="000000"/>
          <w:sz w:val="28"/>
        </w:rPr>
        <w:t>
      «№ 2 аудандық бу қазандығы № 8,9 қазандардың сүзгіштерін (эмульгаторларды) ауыстыруға – 125 000 мың теңге»;</w:t>
      </w:r>
      <w:r>
        <w:br/>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«16 000» сандары «18 952,7» сандарына ауыстырылсын;</w:t>
      </w:r>
      <w:r>
        <w:br/>
      </w:r>
      <w:r>
        <w:rPr>
          <w:rFonts w:ascii="Times New Roman"/>
          <w:b w:val="false"/>
          <w:i w:val="false"/>
          <w:color w:val="000000"/>
          <w:sz w:val="28"/>
        </w:rPr>
        <w:t>
</w:t>
      </w:r>
      <w:r>
        <w:rPr>
          <w:rFonts w:ascii="Times New Roman"/>
          <w:b w:val="false"/>
          <w:i w:val="false"/>
          <w:color w:val="000000"/>
          <w:sz w:val="28"/>
        </w:rPr>
        <w:t>
      13 тармақта:</w:t>
      </w:r>
      <w:r>
        <w:br/>
      </w:r>
      <w:r>
        <w:rPr>
          <w:rFonts w:ascii="Times New Roman"/>
          <w:b w:val="false"/>
          <w:i w:val="false"/>
          <w:color w:val="000000"/>
          <w:sz w:val="28"/>
        </w:rPr>
        <w:t>
      «505 232» сандары «258 632» сандарына ауыстырылсын;</w:t>
      </w:r>
      <w:r>
        <w:br/>
      </w:r>
      <w:r>
        <w:rPr>
          <w:rFonts w:ascii="Times New Roman"/>
          <w:b w:val="false"/>
          <w:i w:val="false"/>
          <w:color w:val="000000"/>
          <w:sz w:val="28"/>
        </w:rPr>
        <w:t>
      «499 000» сандары «252 400» сандарына ауыстырылсын.</w:t>
      </w:r>
      <w:r>
        <w:br/>
      </w:r>
      <w:r>
        <w:rPr>
          <w:rFonts w:ascii="Times New Roman"/>
          <w:b w:val="false"/>
          <w:i w:val="false"/>
          <w:color w:val="000000"/>
          <w:sz w:val="28"/>
        </w:rPr>
        <w:t>
</w:t>
      </w:r>
      <w:r>
        <w:rPr>
          <w:rFonts w:ascii="Times New Roman"/>
          <w:b w:val="false"/>
          <w:i w:val="false"/>
          <w:color w:val="000000"/>
          <w:sz w:val="28"/>
        </w:rPr>
        <w:t>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1-1-115 нөмірімен тіркелген, 2010 жылғы 21 қаңтарда «Көкшетау» газетінде және 2010 жылғы 21 қаңтарда «Степной Маяк» газетінде жарияланған)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тіркелген күннен бастап күшіне енеді және 2010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33 сессияның төрайымы                      Е.Мащинская</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Б. Сапаров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 бастығы                       Ө.Ыдырысов</w:t>
      </w:r>
    </w:p>
    <w:p>
      <w:pPr>
        <w:spacing w:after="0"/>
        <w:ind w:left="0"/>
        <w:jc w:val="both"/>
      </w:pPr>
      <w:r>
        <w:rPr>
          <w:rFonts w:ascii="Times New Roman"/>
          <w:b w:val="false"/>
          <w:i/>
          <w:color w:val="000000"/>
          <w:sz w:val="28"/>
        </w:rPr>
        <w:t>      Көкшетау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А.Омарова</w:t>
      </w:r>
    </w:p>
    <w:bookmarkStart w:name="z15"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"2010-2012 жылдарға арналған қалалық</w:t>
      </w:r>
      <w:r>
        <w:br/>
      </w:r>
      <w:r>
        <w:rPr>
          <w:rFonts w:ascii="Times New Roman"/>
          <w:b w:val="false"/>
          <w:i w:val="false"/>
          <w:color w:val="000000"/>
          <w:sz w:val="28"/>
        </w:rPr>
        <w:t>
бюджет туралы"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2009 жылғы 16 сәуірдегі № С-33/5</w:t>
      </w:r>
      <w:r>
        <w:br/>
      </w:r>
      <w:r>
        <w:rPr>
          <w:rFonts w:ascii="Times New Roman"/>
          <w:b w:val="false"/>
          <w:i w:val="false"/>
          <w:color w:val="000000"/>
          <w:sz w:val="28"/>
        </w:rPr>
        <w:t>
шешіміне 1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 қалалық бюджет туралы"</w:t>
      </w:r>
      <w:r>
        <w:br/>
      </w:r>
      <w:r>
        <w:rPr>
          <w:rFonts w:ascii="Times New Roman"/>
          <w:b w:val="false"/>
          <w:i w:val="false"/>
          <w:color w:val="000000"/>
          <w:sz w:val="28"/>
        </w:rPr>
        <w:t>
2009 жылғы 23 желтоқсандағы № С- 31/6</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730"/>
        <w:gridCol w:w="773"/>
        <w:gridCol w:w="8684"/>
        <w:gridCol w:w="2293"/>
      </w:tblGrid>
      <w:tr>
        <w:trPr>
          <w:trHeight w:val="25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10798595,9</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4409556,0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562569,0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307657,0</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164489,0</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1436460,0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74237,0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7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141239,0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141239,0</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160963,0</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10408,0</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9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12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134633,0</w:t>
            </w:r>
          </w:p>
        </w:tc>
      </w:tr>
      <w:tr>
        <w:trPr>
          <w:trHeight w:val="15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5537361,9</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5537361,9</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5537361,9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739"/>
        <w:gridCol w:w="1318"/>
        <w:gridCol w:w="6737"/>
        <w:gridCol w:w="2477"/>
      </w:tblGrid>
      <w:tr>
        <w:trPr>
          <w:trHeight w:val="2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w:t>
            </w:r>
            <w:r>
              <w:br/>
            </w:r>
            <w:r>
              <w:rPr>
                <w:rFonts w:ascii="Times New Roman"/>
                <w:b w:val="false"/>
                <w:i w:val="false"/>
                <w:color w:val="000000"/>
                <w:sz w:val="20"/>
              </w:rPr>
              <w:t>
малардың</w:t>
            </w:r>
            <w:r>
              <w:br/>
            </w:r>
            <w:r>
              <w:rPr>
                <w:rFonts w:ascii="Times New Roman"/>
                <w:b w:val="false"/>
                <w:i w:val="false"/>
                <w:color w:val="000000"/>
                <w:sz w:val="20"/>
              </w:rPr>
              <w:t>
әкімшісі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10907851,8</w:t>
            </w:r>
          </w:p>
        </w:tc>
      </w:tr>
      <w:tr>
        <w:trPr>
          <w:trHeight w:val="4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145760,4</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12146,9</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12146,9</w:t>
            </w:r>
          </w:p>
        </w:tc>
      </w:tr>
      <w:tr>
        <w:trPr>
          <w:trHeight w:val="6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57873,7</w:t>
            </w:r>
          </w:p>
        </w:tc>
      </w:tr>
      <w:tr>
        <w:trPr>
          <w:trHeight w:val="6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57873,7</w:t>
            </w:r>
          </w:p>
        </w:tc>
      </w:tr>
      <w:tr>
        <w:trPr>
          <w:trHeight w:val="7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15975,0</w:t>
            </w:r>
          </w:p>
        </w:tc>
      </w:tr>
      <w:tr>
        <w:trPr>
          <w:trHeight w:val="8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15785,0</w:t>
            </w:r>
          </w:p>
        </w:tc>
      </w:tr>
      <w:tr>
        <w:trPr>
          <w:trHeight w:val="5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42912,5</w:t>
            </w:r>
          </w:p>
        </w:tc>
      </w:tr>
      <w:tr>
        <w:trPr>
          <w:trHeight w:val="10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23372,5</w:t>
            </w:r>
          </w:p>
        </w:tc>
      </w:tr>
      <w:tr>
        <w:trPr>
          <w:trHeight w:val="6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r>
      <w:tr>
        <w:trPr>
          <w:trHeight w:val="8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p>
        </w:tc>
      </w:tr>
      <w:tr>
        <w:trPr>
          <w:trHeight w:val="7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8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w:t>
            </w:r>
          </w:p>
        </w:tc>
      </w:tr>
      <w:tr>
        <w:trPr>
          <w:trHeight w:val="108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tc>
      </w:tr>
      <w:tr>
        <w:trPr>
          <w:trHeight w:val="6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6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7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8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0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3324000,8</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36387,0</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36387,0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2762351,0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2629567,0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132784,0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6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234247,0</w:t>
            </w:r>
          </w:p>
        </w:tc>
      </w:tr>
      <w:tr>
        <w:trPr>
          <w:trHeight w:val="10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12453,0</w:t>
            </w:r>
          </w:p>
        </w:tc>
      </w:tr>
      <w:tr>
        <w:trPr>
          <w:trHeight w:val="9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8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200344,0</w:t>
            </w:r>
          </w:p>
        </w:tc>
      </w:tr>
      <w:tr>
        <w:trPr>
          <w:trHeight w:val="6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277586,8</w:t>
            </w:r>
          </w:p>
        </w:tc>
      </w:tr>
      <w:tr>
        <w:trPr>
          <w:trHeight w:val="5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277586,8</w:t>
            </w:r>
          </w:p>
        </w:tc>
      </w:tr>
      <w:tr>
        <w:trPr>
          <w:trHeight w:val="70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462740,9</w:t>
            </w:r>
          </w:p>
        </w:tc>
      </w:tr>
      <w:tr>
        <w:trPr>
          <w:trHeight w:val="7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421680,9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57603,0</w:t>
            </w:r>
          </w:p>
        </w:tc>
      </w:tr>
      <w:tr>
        <w:trPr>
          <w:trHeight w:val="10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p>
        </w:tc>
      </w:tr>
      <w:tr>
        <w:trPr>
          <w:trHeight w:val="5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48251,0</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68610,0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19927,0</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43850,0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p>
        </w:tc>
      </w:tr>
      <w:tr>
        <w:trPr>
          <w:trHeight w:val="3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31238,0</w:t>
            </w:r>
          </w:p>
        </w:tc>
      </w:tr>
      <w:tr>
        <w:trPr>
          <w:trHeight w:val="21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5203,9</w:t>
            </w:r>
          </w:p>
        </w:tc>
      </w:tr>
      <w:tr>
        <w:trPr>
          <w:trHeight w:val="280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106231,0</w:t>
            </w:r>
          </w:p>
        </w:tc>
      </w:tr>
      <w:tr>
        <w:trPr>
          <w:trHeight w:val="64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41060,0</w:t>
            </w:r>
          </w:p>
        </w:tc>
      </w:tr>
      <w:tr>
        <w:trPr>
          <w:trHeight w:val="7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41060,0</w:t>
            </w:r>
          </w:p>
        </w:tc>
      </w:tr>
      <w:tr>
        <w:trPr>
          <w:trHeight w:val="9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39769,0</w:t>
            </w:r>
          </w:p>
        </w:tc>
      </w:tr>
      <w:tr>
        <w:trPr>
          <w:trHeight w:val="8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4172910,2</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1020191,2</w:t>
            </w:r>
          </w:p>
        </w:tc>
      </w:tr>
      <w:tr>
        <w:trPr>
          <w:trHeight w:val="7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149390,0</w:t>
            </w:r>
          </w:p>
        </w:tc>
      </w:tr>
      <w:tr>
        <w:trPr>
          <w:trHeight w:val="5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457794,2</w:t>
            </w:r>
          </w:p>
        </w:tc>
      </w:tr>
      <w:tr>
        <w:trPr>
          <w:trHeight w:val="5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p>
        </w:tc>
      </w:tr>
      <w:tr>
        <w:trPr>
          <w:trHeight w:val="5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9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48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9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5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8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4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6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r>
      <w:tr>
        <w:trPr>
          <w:trHeight w:val="64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108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262250,0</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169083,0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65667,0</w:t>
            </w:r>
          </w:p>
        </w:tc>
      </w:tr>
      <w:tr>
        <w:trPr>
          <w:trHeight w:val="6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216948,3</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14102,0</w:t>
            </w:r>
          </w:p>
        </w:tc>
      </w:tr>
      <w:tr>
        <w:trPr>
          <w:trHeight w:val="4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14102,0</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68921,3</w:t>
            </w:r>
          </w:p>
        </w:tc>
      </w:tr>
      <w:tr>
        <w:trPr>
          <w:trHeight w:val="34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68921,3</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9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p>
        </w:tc>
      </w:tr>
      <w:tr>
        <w:trPr>
          <w:trHeight w:val="6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43725,0</w:t>
            </w:r>
          </w:p>
        </w:tc>
      </w:tr>
      <w:tr>
        <w:trPr>
          <w:trHeight w:val="4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41462,0</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26283,0</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23388,0</w:t>
            </w:r>
          </w:p>
        </w:tc>
      </w:tr>
      <w:tr>
        <w:trPr>
          <w:trHeight w:val="7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8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5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100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16589,0</w:t>
            </w:r>
          </w:p>
        </w:tc>
      </w:tr>
      <w:tr>
        <w:trPr>
          <w:trHeight w:val="9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4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9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11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23370,9</w:t>
            </w:r>
          </w:p>
        </w:tc>
      </w:tr>
      <w:tr>
        <w:trPr>
          <w:trHeight w:val="78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w:t>
            </w:r>
          </w:p>
        </w:tc>
      </w:tr>
      <w:tr>
        <w:trPr>
          <w:trHeight w:val="8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0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12571,9</w:t>
            </w:r>
          </w:p>
        </w:tc>
      </w:tr>
      <w:tr>
        <w:trPr>
          <w:trHeight w:val="10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12571,9</w:t>
            </w:r>
          </w:p>
        </w:tc>
      </w:tr>
      <w:tr>
        <w:trPr>
          <w:trHeight w:val="6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6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7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128697,0</w:t>
            </w:r>
          </w:p>
        </w:tc>
      </w:tr>
      <w:tr>
        <w:trPr>
          <w:trHeight w:val="5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25412,0</w:t>
            </w:r>
          </w:p>
        </w:tc>
      </w:tr>
      <w:tr>
        <w:trPr>
          <w:trHeight w:val="8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25412,0</w:t>
            </w:r>
          </w:p>
        </w:tc>
      </w:tr>
      <w:tr>
        <w:trPr>
          <w:trHeight w:val="6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103285,0</w:t>
            </w:r>
          </w:p>
        </w:tc>
      </w:tr>
      <w:tr>
        <w:trPr>
          <w:trHeight w:val="7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p>
        </w:tc>
      </w:tr>
      <w:tr>
        <w:trPr>
          <w:trHeight w:val="7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7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985453,0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w:t>
            </w:r>
          </w:p>
        </w:tc>
      </w:tr>
      <w:tr>
        <w:trPr>
          <w:trHeight w:val="8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w:t>
            </w:r>
          </w:p>
        </w:tc>
      </w:tr>
      <w:tr>
        <w:trPr>
          <w:trHeight w:val="10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3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94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10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3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59595,7</w:t>
            </w:r>
          </w:p>
        </w:tc>
      </w:tr>
      <w:tr>
        <w:trPr>
          <w:trHeight w:val="5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r>
      <w:tr>
        <w:trPr>
          <w:trHeight w:val="7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p>
        </w:tc>
      </w:tr>
      <w:tr>
        <w:trPr>
          <w:trHeight w:val="3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18952,7</w:t>
            </w:r>
          </w:p>
        </w:tc>
      </w:tr>
      <w:tr>
        <w:trPr>
          <w:trHeight w:val="70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18952,7</w:t>
            </w:r>
          </w:p>
        </w:tc>
      </w:tr>
      <w:tr>
        <w:trPr>
          <w:trHeight w:val="9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00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11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3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-79534,0</w:t>
            </w:r>
          </w:p>
        </w:tc>
      </w:tr>
      <w:tr>
        <w:trPr>
          <w:trHeight w:val="3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94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7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8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отеу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отеу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отеу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4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258632,0</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258632,0</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258632,0</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515700,0</w:t>
            </w:r>
          </w:p>
        </w:tc>
      </w:tr>
      <w:tr>
        <w:trPr>
          <w:trHeight w:val="46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515700,0</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515700,0</w:t>
            </w:r>
          </w:p>
        </w:tc>
      </w:tr>
      <w:tr>
        <w:trPr>
          <w:trHeight w:val="6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тұрғын бюджет алдындағы борышын өтеу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515700,0</w:t>
            </w:r>
          </w:p>
        </w:tc>
      </w:tr>
      <w:tr>
        <w:trPr>
          <w:trHeight w:val="3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286789,9</w:t>
            </w:r>
          </w:p>
        </w:tc>
      </w:tr>
      <w:tr>
        <w:trPr>
          <w:trHeight w:val="2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286789,9</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286789,9</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2"/>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"2010-2012 жылдарға арналған қалалық</w:t>
      </w:r>
      <w:r>
        <w:br/>
      </w:r>
      <w:r>
        <w:rPr>
          <w:rFonts w:ascii="Times New Roman"/>
          <w:b w:val="false"/>
          <w:i w:val="false"/>
          <w:color w:val="000000"/>
          <w:sz w:val="28"/>
        </w:rPr>
        <w:t>
бюджет туралы"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2009 жылғы 16 сәуірдегі № С-33/5</w:t>
      </w:r>
      <w:r>
        <w:br/>
      </w:r>
      <w:r>
        <w:rPr>
          <w:rFonts w:ascii="Times New Roman"/>
          <w:b w:val="false"/>
          <w:i w:val="false"/>
          <w:color w:val="000000"/>
          <w:sz w:val="28"/>
        </w:rPr>
        <w:t>
шешіміне 2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 қалалық бюджет туралы"</w:t>
      </w:r>
      <w:r>
        <w:br/>
      </w:r>
      <w:r>
        <w:rPr>
          <w:rFonts w:ascii="Times New Roman"/>
          <w:b w:val="false"/>
          <w:i w:val="false"/>
          <w:color w:val="000000"/>
          <w:sz w:val="28"/>
        </w:rPr>
        <w:t>
2009 жылғы 23 желтоқсандағы № С- 31/6</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қаладағы аудан, аудандық</w:t>
      </w:r>
      <w:r>
        <w:br/>
      </w:r>
      <w:r>
        <w:rPr>
          <w:rFonts w:ascii="Times New Roman"/>
          <w:b/>
          <w:i w:val="false"/>
          <w:color w:val="000000"/>
        </w:rPr>
        <w:t>
маңызы бар қала, кент, ауыл(село),</w:t>
      </w:r>
      <w:r>
        <w:br/>
      </w:r>
      <w:r>
        <w:rPr>
          <w:rFonts w:ascii="Times New Roman"/>
          <w:b/>
          <w:i w:val="false"/>
          <w:color w:val="000000"/>
        </w:rPr>
        <w:t>
ауылдық (селолық) округінің</w:t>
      </w:r>
      <w:r>
        <w:br/>
      </w:r>
      <w:r>
        <w:rPr>
          <w:rFonts w:ascii="Times New Roman"/>
          <w:b/>
          <w:i w:val="false"/>
          <w:color w:val="000000"/>
        </w:rPr>
        <w:t>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300"/>
        <w:gridCol w:w="1279"/>
        <w:gridCol w:w="8178"/>
        <w:gridCol w:w="1386"/>
      </w:tblGrid>
      <w:tr>
        <w:trPr>
          <w:trHeight w:val="25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округінің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61296</w:t>
            </w:r>
          </w:p>
        </w:tc>
      </w:tr>
      <w:tr>
        <w:trPr>
          <w:trHeight w:val="40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79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115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82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p>
        </w:tc>
      </w:tr>
      <w:tr>
        <w:trPr>
          <w:trHeight w:val="84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48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106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43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7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102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w:t>
            </w:r>
          </w:p>
        </w:tc>
      </w:tr>
      <w:tr>
        <w:trPr>
          <w:trHeight w:val="64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14102</w:t>
            </w:r>
          </w:p>
        </w:tc>
      </w:tr>
      <w:tr>
        <w:trPr>
          <w:trHeight w:val="102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5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поселкосінің әкімнің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115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54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96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51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40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48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45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9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106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