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c2c9" w14:textId="446c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сатып алу құқығынсыз мүліктік жалға беру  (жалдау)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әкімдігінің 2010 жылғы 29 қарашадағы № А-12/458 қаулысы. Ақмола облысының Әділет департаментінде 2010 жылы 31 желтоқсанда № 3380 тіркелді. Күші жойылды - Ақмола облысы әкімдігінің 2011 жылғы 29 қарашадағы № А-10/472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әкімдігінің 2011.11.29  </w:t>
      </w:r>
      <w:r>
        <w:rPr>
          <w:rFonts w:ascii="Times New Roman"/>
          <w:b w:val="false"/>
          <w:i w:val="false"/>
          <w:color w:val="000000"/>
          <w:sz w:val="28"/>
        </w:rPr>
        <w:t>№ А-10/472</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 объектілерін сатып алу құқығынсыз мүліктік жалға беру (жалдау)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Аудандардың, Көкшетау және Степногорск қалаларының әкімдіктері, «Ақмола облысының қаржы басқармасы» мемлекеттік мекемесі (бұдан әрі- басқарма) және коммуналдық мемлекеттік кәсіпорындардың мемлекеттік басқару органдары (бұдан әрі - кәсіпорындар) қамтамасыз етсін:</w:t>
      </w:r>
      <w:r>
        <w:br/>
      </w:r>
      <w:r>
        <w:rPr>
          <w:rFonts w:ascii="Times New Roman"/>
          <w:b w:val="false"/>
          <w:i w:val="false"/>
          <w:color w:val="000000"/>
          <w:sz w:val="28"/>
        </w:rPr>
        <w:t>
      1) Ақмола облысы әкімдігінің осы қаулысын кәсіпорындармен және мемлекеттік мекемелермен сақтауды;</w:t>
      </w:r>
      <w:r>
        <w:br/>
      </w:r>
      <w:r>
        <w:rPr>
          <w:rFonts w:ascii="Times New Roman"/>
          <w:b w:val="false"/>
          <w:i w:val="false"/>
          <w:color w:val="000000"/>
          <w:sz w:val="28"/>
        </w:rPr>
        <w:t>
      2) басқармаға (аудандардың және Көкшетау, Степногорск қалаларының қаржы бөлімдері) коммуналдық мемлекеттік мекеменің және кәсіпорынның шаруашылық жүргізуіндегі және жедел басқаруындағы мүлікті мүліктік жалға беруді ұсыну бойынша жиынтық есепті беру, қосымшаға сәйкес есепті тоқсанынан кейінгі айдың 3 күнінен кешіктірмей ұсынуды.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Ақмола облысы әкімінің орынбасары Д.З. Әділбековке жүктелсін.</w:t>
      </w:r>
      <w:r>
        <w:br/>
      </w:r>
      <w:r>
        <w:rPr>
          <w:rFonts w:ascii="Times New Roman"/>
          <w:b w:val="false"/>
          <w:i w:val="false"/>
          <w:color w:val="000000"/>
          <w:sz w:val="28"/>
        </w:rPr>
        <w:t>
</w:t>
      </w:r>
      <w:r>
        <w:rPr>
          <w:rFonts w:ascii="Times New Roman"/>
          <w:b w:val="false"/>
          <w:i w:val="false"/>
          <w:color w:val="000000"/>
          <w:sz w:val="28"/>
        </w:rPr>
        <w:t>
      4. Осы қаулы 2010 жылғы 1 қаңтардан бастап өз күшіне енеді және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С.Дьяченко</w:t>
      </w:r>
    </w:p>
    <w:bookmarkStart w:name="z7"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2010 жылғы 29 қарашада № А-12/458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________________________________ коммуналдық мемлекеттік</w:t>
      </w:r>
      <w:r>
        <w:br/>
      </w:r>
      <w:r>
        <w:rPr>
          <w:rFonts w:ascii="Times New Roman"/>
          <w:b/>
          <w:i w:val="false"/>
          <w:color w:val="000000"/>
        </w:rPr>
        <w:t>
мекемелердің және кәсіпорындардың шаруашылық жүргізуіндегі</w:t>
      </w:r>
      <w:r>
        <w:br/>
      </w:r>
      <w:r>
        <w:rPr>
          <w:rFonts w:ascii="Times New Roman"/>
          <w:b/>
          <w:i w:val="false"/>
          <w:color w:val="000000"/>
        </w:rPr>
        <w:t>
немесе жедел басқаруындағы мүлікті жалға беру (жалдау)</w:t>
      </w:r>
      <w:r>
        <w:br/>
      </w:r>
      <w:r>
        <w:rPr>
          <w:rFonts w:ascii="Times New Roman"/>
          <w:b/>
          <w:i w:val="false"/>
          <w:color w:val="000000"/>
        </w:rPr>
        <w:t>
жөніндегі 20___ жылғы (___тоқсан)</w:t>
      </w:r>
      <w:r>
        <w:br/>
      </w:r>
      <w:r>
        <w:rPr>
          <w:rFonts w:ascii="Times New Roman"/>
          <w:b/>
          <w:i w:val="false"/>
          <w:color w:val="000000"/>
        </w:rPr>
        <w:t>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71"/>
        <w:gridCol w:w="1277"/>
        <w:gridCol w:w="1369"/>
        <w:gridCol w:w="1163"/>
        <w:gridCol w:w="1300"/>
        <w:gridCol w:w="1301"/>
        <w:gridCol w:w="1255"/>
        <w:gridCol w:w="1163"/>
        <w:gridCol w:w="1163"/>
        <w:gridCol w:w="1026"/>
        <w:gridCol w:w="1049"/>
      </w:tblGrid>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ға</w:t>
            </w:r>
            <w:r>
              <w:br/>
            </w:r>
            <w:r>
              <w:rPr>
                <w:rFonts w:ascii="Times New Roman"/>
                <w:b w:val="false"/>
                <w:i w:val="false"/>
                <w:color w:val="000000"/>
                <w:sz w:val="20"/>
              </w:rPr>
              <w:t>
алу-</w:t>
            </w:r>
            <w:r>
              <w:br/>
            </w:r>
            <w:r>
              <w:rPr>
                <w:rFonts w:ascii="Times New Roman"/>
                <w:b w:val="false"/>
                <w:i w:val="false"/>
                <w:color w:val="000000"/>
                <w:sz w:val="20"/>
              </w:rPr>
              <w:t>
шы-</w:t>
            </w:r>
            <w:r>
              <w:br/>
            </w:r>
            <w:r>
              <w:rPr>
                <w:rFonts w:ascii="Times New Roman"/>
                <w:b w:val="false"/>
                <w:i w:val="false"/>
                <w:color w:val="000000"/>
                <w:sz w:val="20"/>
              </w:rPr>
              <w:t>
ның</w:t>
            </w:r>
            <w:r>
              <w:br/>
            </w:r>
            <w:r>
              <w:rPr>
                <w:rFonts w:ascii="Times New Roman"/>
                <w:b w:val="false"/>
                <w:i w:val="false"/>
                <w:color w:val="000000"/>
                <w:sz w:val="20"/>
              </w:rPr>
              <w:t>
аты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w:t>
            </w:r>
            <w:r>
              <w:br/>
            </w:r>
            <w:r>
              <w:rPr>
                <w:rFonts w:ascii="Times New Roman"/>
                <w:b w:val="false"/>
                <w:i w:val="false"/>
                <w:color w:val="000000"/>
                <w:sz w:val="20"/>
              </w:rPr>
              <w:t>
лік-</w:t>
            </w:r>
            <w:r>
              <w:br/>
            </w:r>
            <w:r>
              <w:rPr>
                <w:rFonts w:ascii="Times New Roman"/>
                <w:b w:val="false"/>
                <w:i w:val="false"/>
                <w:color w:val="000000"/>
                <w:sz w:val="20"/>
              </w:rPr>
              <w:t>
тік</w:t>
            </w:r>
            <w:r>
              <w:br/>
            </w:r>
            <w:r>
              <w:rPr>
                <w:rFonts w:ascii="Times New Roman"/>
                <w:b w:val="false"/>
                <w:i w:val="false"/>
                <w:color w:val="000000"/>
                <w:sz w:val="20"/>
              </w:rPr>
              <w:t>
жал-</w:t>
            </w:r>
            <w:r>
              <w:br/>
            </w:r>
            <w:r>
              <w:rPr>
                <w:rFonts w:ascii="Times New Roman"/>
                <w:b w:val="false"/>
                <w:i w:val="false"/>
                <w:color w:val="000000"/>
                <w:sz w:val="20"/>
              </w:rPr>
              <w:t>
дау</w:t>
            </w:r>
            <w:r>
              <w:br/>
            </w:r>
            <w:r>
              <w:rPr>
                <w:rFonts w:ascii="Times New Roman"/>
                <w:b w:val="false"/>
                <w:i w:val="false"/>
                <w:color w:val="000000"/>
                <w:sz w:val="20"/>
              </w:rPr>
              <w:t>
шар-</w:t>
            </w:r>
            <w:r>
              <w:br/>
            </w:r>
            <w:r>
              <w:rPr>
                <w:rFonts w:ascii="Times New Roman"/>
                <w:b w:val="false"/>
                <w:i w:val="false"/>
                <w:color w:val="000000"/>
                <w:sz w:val="20"/>
              </w:rPr>
              <w:t>
тының</w:t>
            </w:r>
            <w:r>
              <w:br/>
            </w:r>
            <w:r>
              <w:rPr>
                <w:rFonts w:ascii="Times New Roman"/>
                <w:b w:val="false"/>
                <w:i w:val="false"/>
                <w:color w:val="000000"/>
                <w:sz w:val="20"/>
              </w:rPr>
              <w:t>
№</w:t>
            </w:r>
            <w:r>
              <w:br/>
            </w:r>
            <w:r>
              <w:rPr>
                <w:rFonts w:ascii="Times New Roman"/>
                <w:b w:val="false"/>
                <w:i w:val="false"/>
                <w:color w:val="000000"/>
                <w:sz w:val="20"/>
              </w:rPr>
              <w:t>
және</w:t>
            </w:r>
            <w:r>
              <w:br/>
            </w:r>
            <w:r>
              <w:rPr>
                <w:rFonts w:ascii="Times New Roman"/>
                <w:b w:val="false"/>
                <w:i w:val="false"/>
                <w:color w:val="000000"/>
                <w:sz w:val="20"/>
              </w:rPr>
              <w:t>
күні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тың</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ету</w:t>
            </w:r>
            <w:r>
              <w:br/>
            </w:r>
            <w:r>
              <w:rPr>
                <w:rFonts w:ascii="Times New Roman"/>
                <w:b w:val="false"/>
                <w:i w:val="false"/>
                <w:color w:val="000000"/>
                <w:sz w:val="20"/>
              </w:rPr>
              <w:t>
мер-</w:t>
            </w:r>
            <w:r>
              <w:br/>
            </w:r>
            <w:r>
              <w:rPr>
                <w:rFonts w:ascii="Times New Roman"/>
                <w:b w:val="false"/>
                <w:i w:val="false"/>
                <w:color w:val="000000"/>
                <w:sz w:val="20"/>
              </w:rPr>
              <w:t>
зімі</w:t>
            </w:r>
            <w:r>
              <w:br/>
            </w:r>
            <w:r>
              <w:rPr>
                <w:rFonts w:ascii="Times New Roman"/>
                <w:b w:val="false"/>
                <w:i w:val="false"/>
                <w:color w:val="000000"/>
                <w:sz w:val="20"/>
              </w:rPr>
              <w:t>
(қа-</w:t>
            </w:r>
            <w:r>
              <w:br/>
            </w:r>
            <w:r>
              <w:rPr>
                <w:rFonts w:ascii="Times New Roman"/>
                <w:b w:val="false"/>
                <w:i w:val="false"/>
                <w:color w:val="000000"/>
                <w:sz w:val="20"/>
              </w:rPr>
              <w:t>
шан-</w:t>
            </w:r>
            <w:r>
              <w:br/>
            </w:r>
            <w:r>
              <w:rPr>
                <w:rFonts w:ascii="Times New Roman"/>
                <w:b w:val="false"/>
                <w:i w:val="false"/>
                <w:color w:val="000000"/>
                <w:sz w:val="20"/>
              </w:rPr>
              <w:t>
нан</w:t>
            </w:r>
            <w:r>
              <w:br/>
            </w:r>
            <w:r>
              <w:rPr>
                <w:rFonts w:ascii="Times New Roman"/>
                <w:b w:val="false"/>
                <w:i w:val="false"/>
                <w:color w:val="000000"/>
                <w:sz w:val="20"/>
              </w:rPr>
              <w:t>
бас-</w:t>
            </w:r>
            <w:r>
              <w:br/>
            </w:r>
            <w:r>
              <w:rPr>
                <w:rFonts w:ascii="Times New Roman"/>
                <w:b w:val="false"/>
                <w:i w:val="false"/>
                <w:color w:val="000000"/>
                <w:sz w:val="20"/>
              </w:rPr>
              <w:t>
тап</w:t>
            </w:r>
            <w:r>
              <w:br/>
            </w:r>
            <w:r>
              <w:rPr>
                <w:rFonts w:ascii="Times New Roman"/>
                <w:b w:val="false"/>
                <w:i w:val="false"/>
                <w:color w:val="000000"/>
                <w:sz w:val="20"/>
              </w:rPr>
              <w:t>
қаша-</w:t>
            </w:r>
            <w:r>
              <w:br/>
            </w:r>
            <w:r>
              <w:rPr>
                <w:rFonts w:ascii="Times New Roman"/>
                <w:b w:val="false"/>
                <w:i w:val="false"/>
                <w:color w:val="000000"/>
                <w:sz w:val="20"/>
              </w:rPr>
              <w:t>
нға</w:t>
            </w:r>
            <w:r>
              <w:br/>
            </w:r>
            <w:r>
              <w:rPr>
                <w:rFonts w:ascii="Times New Roman"/>
                <w:b w:val="false"/>
                <w:i w:val="false"/>
                <w:color w:val="000000"/>
                <w:sz w:val="20"/>
              </w:rPr>
              <w:t>
дей-</w:t>
            </w:r>
            <w:r>
              <w:br/>
            </w:r>
            <w:r>
              <w:rPr>
                <w:rFonts w:ascii="Times New Roman"/>
                <w:b w:val="false"/>
                <w:i w:val="false"/>
                <w:color w:val="000000"/>
                <w:sz w:val="20"/>
              </w:rPr>
              <w:t>
ін)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w:t>
            </w:r>
            <w:r>
              <w:br/>
            </w:r>
            <w:r>
              <w:rPr>
                <w:rFonts w:ascii="Times New Roman"/>
                <w:b w:val="false"/>
                <w:i w:val="false"/>
                <w:color w:val="000000"/>
                <w:sz w:val="20"/>
              </w:rPr>
              <w:t>
ге-</w:t>
            </w:r>
            <w:r>
              <w:br/>
            </w:r>
            <w:r>
              <w:rPr>
                <w:rFonts w:ascii="Times New Roman"/>
                <w:b w:val="false"/>
                <w:i w:val="false"/>
                <w:color w:val="000000"/>
                <w:sz w:val="20"/>
              </w:rPr>
              <w:t>
рім</w:t>
            </w:r>
            <w:r>
              <w:br/>
            </w:r>
            <w:r>
              <w:rPr>
                <w:rFonts w:ascii="Times New Roman"/>
                <w:b w:val="false"/>
                <w:i w:val="false"/>
                <w:color w:val="000000"/>
                <w:sz w:val="20"/>
              </w:rPr>
              <w:t>
ұс-</w:t>
            </w:r>
            <w:r>
              <w:br/>
            </w:r>
            <w:r>
              <w:rPr>
                <w:rFonts w:ascii="Times New Roman"/>
                <w:b w:val="false"/>
                <w:i w:val="false"/>
                <w:color w:val="000000"/>
                <w:sz w:val="20"/>
              </w:rPr>
              <w:t>
тау-</w:t>
            </w:r>
            <w:r>
              <w:br/>
            </w:r>
            <w:r>
              <w:rPr>
                <w:rFonts w:ascii="Times New Roman"/>
                <w:b w:val="false"/>
                <w:i w:val="false"/>
                <w:color w:val="000000"/>
                <w:sz w:val="20"/>
              </w:rPr>
              <w:t>
шы-</w:t>
            </w:r>
            <w:r>
              <w:br/>
            </w:r>
            <w:r>
              <w:rPr>
                <w:rFonts w:ascii="Times New Roman"/>
                <w:b w:val="false"/>
                <w:i w:val="false"/>
                <w:color w:val="000000"/>
                <w:sz w:val="20"/>
              </w:rPr>
              <w:t>
ның</w:t>
            </w:r>
            <w:r>
              <w:br/>
            </w:r>
            <w:r>
              <w:rPr>
                <w:rFonts w:ascii="Times New Roman"/>
                <w:b w:val="false"/>
                <w:i w:val="false"/>
                <w:color w:val="000000"/>
                <w:sz w:val="20"/>
              </w:rPr>
              <w:t>
ата-</w:t>
            </w:r>
            <w:r>
              <w:br/>
            </w:r>
            <w:r>
              <w:rPr>
                <w:rFonts w:ascii="Times New Roman"/>
                <w:b w:val="false"/>
                <w:i w:val="false"/>
                <w:color w:val="000000"/>
                <w:sz w:val="20"/>
              </w:rPr>
              <w:t>
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дау</w:t>
            </w:r>
            <w:r>
              <w:br/>
            </w:r>
            <w:r>
              <w:rPr>
                <w:rFonts w:ascii="Times New Roman"/>
                <w:b w:val="false"/>
                <w:i w:val="false"/>
                <w:color w:val="000000"/>
                <w:sz w:val="20"/>
              </w:rPr>
              <w:t>
алаңы</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жаб-</w:t>
            </w:r>
            <w:r>
              <w:br/>
            </w:r>
            <w:r>
              <w:rPr>
                <w:rFonts w:ascii="Times New Roman"/>
                <w:b w:val="false"/>
                <w:i w:val="false"/>
                <w:color w:val="000000"/>
                <w:sz w:val="20"/>
              </w:rPr>
              <w:t>
дық-</w:t>
            </w:r>
            <w:r>
              <w:br/>
            </w:r>
            <w:r>
              <w:rPr>
                <w:rFonts w:ascii="Times New Roman"/>
                <w:b w:val="false"/>
                <w:i w:val="false"/>
                <w:color w:val="000000"/>
                <w:sz w:val="20"/>
              </w:rPr>
              <w:t>
тың</w:t>
            </w:r>
            <w:r>
              <w:br/>
            </w:r>
            <w:r>
              <w:rPr>
                <w:rFonts w:ascii="Times New Roman"/>
                <w:b w:val="false"/>
                <w:i w:val="false"/>
                <w:color w:val="000000"/>
                <w:sz w:val="20"/>
              </w:rPr>
              <w:t>
дана-</w:t>
            </w:r>
            <w:r>
              <w:br/>
            </w:r>
            <w:r>
              <w:rPr>
                <w:rFonts w:ascii="Times New Roman"/>
                <w:b w:val="false"/>
                <w:i w:val="false"/>
                <w:color w:val="000000"/>
                <w:sz w:val="20"/>
              </w:rPr>
              <w:t>
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r>
              <w:br/>
            </w:r>
            <w:r>
              <w:rPr>
                <w:rFonts w:ascii="Times New Roman"/>
                <w:b w:val="false"/>
                <w:i w:val="false"/>
                <w:color w:val="000000"/>
                <w:sz w:val="20"/>
              </w:rPr>
              <w:t>
ларды</w:t>
            </w:r>
            <w:r>
              <w:br/>
            </w:r>
            <w:r>
              <w:rPr>
                <w:rFonts w:ascii="Times New Roman"/>
                <w:b w:val="false"/>
                <w:i w:val="false"/>
                <w:color w:val="000000"/>
                <w:sz w:val="20"/>
              </w:rPr>
              <w:t>
беру</w:t>
            </w:r>
            <w:r>
              <w:br/>
            </w:r>
            <w:r>
              <w:rPr>
                <w:rFonts w:ascii="Times New Roman"/>
                <w:b w:val="false"/>
                <w:i w:val="false"/>
                <w:color w:val="000000"/>
                <w:sz w:val="20"/>
              </w:rPr>
              <w:t>
ке-</w:t>
            </w:r>
            <w:r>
              <w:br/>
            </w:r>
            <w:r>
              <w:rPr>
                <w:rFonts w:ascii="Times New Roman"/>
                <w:b w:val="false"/>
                <w:i w:val="false"/>
                <w:color w:val="000000"/>
                <w:sz w:val="20"/>
              </w:rPr>
              <w:t>
зін-</w:t>
            </w:r>
            <w:r>
              <w:br/>
            </w:r>
            <w:r>
              <w:rPr>
                <w:rFonts w:ascii="Times New Roman"/>
                <w:b w:val="false"/>
                <w:i w:val="false"/>
                <w:color w:val="000000"/>
                <w:sz w:val="20"/>
              </w:rPr>
              <w:t>
дегі</w:t>
            </w:r>
          </w:p>
          <w:p>
            <w:pPr>
              <w:spacing w:after="20"/>
              <w:ind w:left="20"/>
              <w:jc w:val="both"/>
            </w:pPr>
            <w:r>
              <w:rPr>
                <w:rFonts w:ascii="Times New Roman"/>
                <w:b w:val="false"/>
                <w:i w:val="false"/>
                <w:color w:val="000000"/>
                <w:sz w:val="20"/>
              </w:rPr>
              <w:t>1 шаршы</w:t>
            </w:r>
            <w:r>
              <w:br/>
            </w:r>
            <w:r>
              <w:rPr>
                <w:rFonts w:ascii="Times New Roman"/>
                <w:b w:val="false"/>
                <w:i w:val="false"/>
                <w:color w:val="000000"/>
                <w:sz w:val="20"/>
              </w:rPr>
              <w:t>
мет-</w:t>
            </w:r>
            <w:r>
              <w:br/>
            </w:r>
            <w:r>
              <w:rPr>
                <w:rFonts w:ascii="Times New Roman"/>
                <w:b w:val="false"/>
                <w:i w:val="false"/>
                <w:color w:val="000000"/>
                <w:sz w:val="20"/>
              </w:rPr>
              <w:t>
рге</w:t>
            </w:r>
            <w:r>
              <w:br/>
            </w:r>
            <w:r>
              <w:rPr>
                <w:rFonts w:ascii="Times New Roman"/>
                <w:b w:val="false"/>
                <w:i w:val="false"/>
                <w:color w:val="000000"/>
                <w:sz w:val="20"/>
              </w:rPr>
              <w:t>
есеп-</w:t>
            </w:r>
            <w:r>
              <w:br/>
            </w:r>
            <w:r>
              <w:rPr>
                <w:rFonts w:ascii="Times New Roman"/>
                <w:b w:val="false"/>
                <w:i w:val="false"/>
                <w:color w:val="000000"/>
                <w:sz w:val="20"/>
              </w:rPr>
              <w:t>
тел-</w:t>
            </w:r>
            <w:r>
              <w:br/>
            </w:r>
            <w:r>
              <w:rPr>
                <w:rFonts w:ascii="Times New Roman"/>
                <w:b w:val="false"/>
                <w:i w:val="false"/>
                <w:color w:val="000000"/>
                <w:sz w:val="20"/>
              </w:rPr>
              <w:t>
ген</w:t>
            </w:r>
            <w:r>
              <w:br/>
            </w:r>
            <w:r>
              <w:rPr>
                <w:rFonts w:ascii="Times New Roman"/>
                <w:b w:val="false"/>
                <w:i w:val="false"/>
                <w:color w:val="000000"/>
                <w:sz w:val="20"/>
              </w:rPr>
              <w:t>
сома-</w:t>
            </w:r>
            <w:r>
              <w:br/>
            </w:r>
            <w:r>
              <w:rPr>
                <w:rFonts w:ascii="Times New Roman"/>
                <w:b w:val="false"/>
                <w:i w:val="false"/>
                <w:color w:val="000000"/>
                <w:sz w:val="20"/>
              </w:rPr>
              <w:t>
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w:t>
            </w:r>
            <w:r>
              <w:br/>
            </w:r>
            <w:r>
              <w:rPr>
                <w:rFonts w:ascii="Times New Roman"/>
                <w:b w:val="false"/>
                <w:i w:val="false"/>
                <w:color w:val="000000"/>
                <w:sz w:val="20"/>
              </w:rPr>
              <w:t>
есеп-</w:t>
            </w:r>
            <w:r>
              <w:br/>
            </w:r>
            <w:r>
              <w:rPr>
                <w:rFonts w:ascii="Times New Roman"/>
                <w:b w:val="false"/>
                <w:i w:val="false"/>
                <w:color w:val="000000"/>
                <w:sz w:val="20"/>
              </w:rPr>
              <w:t>
телді</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w:t>
            </w:r>
            <w:r>
              <w:br/>
            </w:r>
            <w:r>
              <w:rPr>
                <w:rFonts w:ascii="Times New Roman"/>
                <w:b w:val="false"/>
                <w:i w:val="false"/>
                <w:color w:val="000000"/>
                <w:sz w:val="20"/>
              </w:rPr>
              <w:t>
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r>
              <w:br/>
            </w:r>
            <w:r>
              <w:rPr>
                <w:rFonts w:ascii="Times New Roman"/>
                <w:b w:val="false"/>
                <w:i w:val="false"/>
                <w:color w:val="000000"/>
                <w:sz w:val="20"/>
              </w:rPr>
              <w:t>
сан-</w:t>
            </w:r>
            <w:r>
              <w:br/>
            </w:r>
            <w:r>
              <w:rPr>
                <w:rFonts w:ascii="Times New Roman"/>
                <w:b w:val="false"/>
                <w:i w:val="false"/>
                <w:color w:val="000000"/>
                <w:sz w:val="20"/>
              </w:rPr>
              <w:t>
да</w:t>
            </w:r>
            <w:r>
              <w:br/>
            </w:r>
            <w:r>
              <w:rPr>
                <w:rFonts w:ascii="Times New Roman"/>
                <w:b w:val="false"/>
                <w:i w:val="false"/>
                <w:color w:val="000000"/>
                <w:sz w:val="20"/>
              </w:rPr>
              <w:t>
есе-</w:t>
            </w:r>
            <w:r>
              <w:br/>
            </w:r>
            <w:r>
              <w:rPr>
                <w:rFonts w:ascii="Times New Roman"/>
                <w:b w:val="false"/>
                <w:i w:val="false"/>
                <w:color w:val="000000"/>
                <w:sz w:val="20"/>
              </w:rPr>
              <w:t>
тел-</w:t>
            </w:r>
            <w:r>
              <w:br/>
            </w:r>
            <w:r>
              <w:rPr>
                <w:rFonts w:ascii="Times New Roman"/>
                <w:b w:val="false"/>
                <w:i w:val="false"/>
                <w:color w:val="000000"/>
                <w:sz w:val="20"/>
              </w:rPr>
              <w:t>
ді</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w:t>
            </w:r>
            <w:r>
              <w:br/>
            </w:r>
            <w:r>
              <w:rPr>
                <w:rFonts w:ascii="Times New Roman"/>
                <w:b w:val="false"/>
                <w:i w:val="false"/>
                <w:color w:val="000000"/>
                <w:sz w:val="20"/>
              </w:rPr>
              <w:t>
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br/>
            </w:r>
            <w:r>
              <w:rPr>
                <w:rFonts w:ascii="Times New Roman"/>
                <w:b w:val="false"/>
                <w:i w:val="false"/>
                <w:color w:val="000000"/>
                <w:sz w:val="20"/>
              </w:rPr>
              <w:t>
да-</w:t>
            </w:r>
            <w:r>
              <w:br/>
            </w:r>
            <w:r>
              <w:rPr>
                <w:rFonts w:ascii="Times New Roman"/>
                <w:b w:val="false"/>
                <w:i w:val="false"/>
                <w:color w:val="000000"/>
                <w:sz w:val="20"/>
              </w:rPr>
              <w:t>
рыл-</w:t>
            </w:r>
            <w:r>
              <w:br/>
            </w:r>
            <w:r>
              <w:rPr>
                <w:rFonts w:ascii="Times New Roman"/>
                <w:b w:val="false"/>
                <w:i w:val="false"/>
                <w:color w:val="000000"/>
                <w:sz w:val="20"/>
              </w:rPr>
              <w:t>
ды</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w:t>
            </w:r>
            <w:r>
              <w:br/>
            </w:r>
            <w:r>
              <w:rPr>
                <w:rFonts w:ascii="Times New Roman"/>
                <w:b w:val="false"/>
                <w:i w:val="false"/>
                <w:color w:val="000000"/>
                <w:sz w:val="20"/>
              </w:rPr>
              <w:t>
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рыз</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w:t>
            </w:r>
            <w:r>
              <w:br/>
            </w:r>
            <w:r>
              <w:rPr>
                <w:rFonts w:ascii="Times New Roman"/>
                <w:b w:val="false"/>
                <w:i w:val="false"/>
                <w:color w:val="000000"/>
                <w:sz w:val="20"/>
              </w:rPr>
              <w:t>
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кер-</w:t>
            </w:r>
            <w:r>
              <w:br/>
            </w:r>
            <w:r>
              <w:rPr>
                <w:rFonts w:ascii="Times New Roman"/>
                <w:b w:val="false"/>
                <w:i w:val="false"/>
                <w:color w:val="000000"/>
                <w:sz w:val="20"/>
              </w:rPr>
              <w:t>
ту</w:t>
            </w:r>
          </w:p>
        </w:tc>
      </w:tr>
    </w:tbl>
    <w:bookmarkStart w:name="z8"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2010 жылғы 29 қарашада</w:t>
      </w:r>
      <w:r>
        <w:br/>
      </w:r>
      <w:r>
        <w:rPr>
          <w:rFonts w:ascii="Times New Roman"/>
          <w:b w:val="false"/>
          <w:i w:val="false"/>
          <w:color w:val="000000"/>
          <w:sz w:val="28"/>
        </w:rPr>
        <w:t>
№ А-12/458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Коммуналдық меншiк объектiлерiн сатып алу құқығынсыз</w:t>
      </w:r>
      <w:r>
        <w:br/>
      </w:r>
      <w:r>
        <w:rPr>
          <w:rFonts w:ascii="Times New Roman"/>
          <w:b/>
          <w:i w:val="false"/>
          <w:color w:val="000000"/>
        </w:rPr>
        <w:t>
мүлiктiк жалға беру (жалдау) жөніндегі</w:t>
      </w:r>
      <w:r>
        <w:br/>
      </w:r>
      <w:r>
        <w:rPr>
          <w:rFonts w:ascii="Times New Roman"/>
          <w:b/>
          <w:i w:val="false"/>
          <w:color w:val="000000"/>
        </w:rPr>
        <w:t>
нұсқаулық 1. Жалпы ережелер</w:t>
      </w:r>
    </w:p>
    <w:bookmarkStart w:name="z9" w:id="3"/>
    <w:p>
      <w:pPr>
        <w:spacing w:after="0"/>
        <w:ind w:left="0"/>
        <w:jc w:val="both"/>
      </w:pPr>
      <w:r>
        <w:rPr>
          <w:rFonts w:ascii="Times New Roman"/>
          <w:b w:val="false"/>
          <w:i w:val="false"/>
          <w:color w:val="000000"/>
          <w:sz w:val="28"/>
        </w:rPr>
        <w:t>
      1. Коммуналдық меншiк объектiлерiн сатып алу құқығынсыз мүлiктiк жалға беру (жалдау) жөніндегі осы нұсқаулық жергiлiктi бюджеттен қаржыландырылатын мемлекеттiк мекеме теңгеріміндегі және мемлекеттiк коммуналдық кәсiпорындардың шаруашылық жүргiзуіндегі немесе жедел басқаруындағы объектілерді, мемлекеттік тұрғын үй қорынан басқа коммуналдық меншiк объектiлерiн сатып алу құқығынсыз мүлiктiк жалға беру (жалдау) бойынша заңнамалардың қолдануын нақтылайды.</w:t>
      </w:r>
      <w:r>
        <w:br/>
      </w:r>
      <w:r>
        <w:rPr>
          <w:rFonts w:ascii="Times New Roman"/>
          <w:b w:val="false"/>
          <w:i w:val="false"/>
          <w:color w:val="000000"/>
          <w:sz w:val="28"/>
        </w:rPr>
        <w:t>
</w:t>
      </w:r>
      <w:r>
        <w:rPr>
          <w:rFonts w:ascii="Times New Roman"/>
          <w:b w:val="false"/>
          <w:i w:val="false"/>
          <w:color w:val="000000"/>
          <w:sz w:val="28"/>
        </w:rPr>
        <w:t>
      2. Осы Нұсқаулықта келесі түсiнiктер қолданылады:</w:t>
      </w:r>
      <w:r>
        <w:br/>
      </w:r>
      <w:r>
        <w:rPr>
          <w:rFonts w:ascii="Times New Roman"/>
          <w:b w:val="false"/>
          <w:i w:val="false"/>
          <w:color w:val="000000"/>
          <w:sz w:val="28"/>
        </w:rPr>
        <w:t>
      1) мүлiктiк жалға беру (жалдау) объектілері - жергiлiктi бюджеттен қаржыландырылатын мемлекеттiк мекеме теңгеріміндегі және мемлекеттiк коммуналдық кәсiпорындардың шаруашылық жүргiзуіндегі немесе жедел басқаруындағы жайлар, ғимараттар, имараттар, олардың аудандары, жабдық және басқа да мүлiк (бұдан әрi - Объект);</w:t>
      </w:r>
      <w:r>
        <w:br/>
      </w:r>
      <w:r>
        <w:rPr>
          <w:rFonts w:ascii="Times New Roman"/>
          <w:b w:val="false"/>
          <w:i w:val="false"/>
          <w:color w:val="000000"/>
          <w:sz w:val="28"/>
        </w:rPr>
        <w:t>
      2) мүлiктiк жалға беру (жалдау) - Объектiлердi жалға берушi жалға алушыға сатып алу құқығынсыз ақы төлеп иеленуге және пайдалануға беру;</w:t>
      </w:r>
      <w:r>
        <w:br/>
      </w:r>
      <w:r>
        <w:rPr>
          <w:rFonts w:ascii="Times New Roman"/>
          <w:b w:val="false"/>
          <w:i w:val="false"/>
          <w:color w:val="000000"/>
          <w:sz w:val="28"/>
        </w:rPr>
        <w:t>
      3) жалдау ақысының мөлшерлемесі - Объектіні жалға беру (жалдау) үшін төлем;</w:t>
      </w:r>
      <w:r>
        <w:br/>
      </w:r>
      <w:r>
        <w:rPr>
          <w:rFonts w:ascii="Times New Roman"/>
          <w:b w:val="false"/>
          <w:i w:val="false"/>
          <w:color w:val="000000"/>
          <w:sz w:val="28"/>
        </w:rPr>
        <w:t>
      4) мақсатты пайдалануы бойынша мүлiктiк жалға беру (жалдау) – бір мақсат және нақты қызмет түрі үшін Объектiні мүлiктiк жалға беру (жалдау);</w:t>
      </w:r>
      <w:r>
        <w:br/>
      </w:r>
      <w:r>
        <w:rPr>
          <w:rFonts w:ascii="Times New Roman"/>
          <w:b w:val="false"/>
          <w:i w:val="false"/>
          <w:color w:val="000000"/>
          <w:sz w:val="28"/>
        </w:rPr>
        <w:t>
      5) уәкілетті орган – облыс, аудан (облыстық маңызы бар қала) әкімдігімен коммуналдық меншікті басқаруға уәкілеттік берілген және тиісті жергілікті бюджеттерден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3. Объектiлердi мақсатты пайдалануы бойынша мүлiктiк жалға беру (жалдау) кезiнде жалдау ақысының есеп айырысу мөлшерлемелері және қолданылатын коэффициенттерінің мөлшерi осы Нұсқаулықтың </w:t>
      </w:r>
      <w:r>
        <w:rPr>
          <w:rFonts w:ascii="Times New Roman"/>
          <w:b w:val="false"/>
          <w:i w:val="false"/>
          <w:color w:val="000000"/>
          <w:sz w:val="28"/>
        </w:rPr>
        <w:t>2-тарауына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Мемлекеттiк коммуналдық кәсiпорындардың шаруашылық жүргiзуіндегі немесе жедел басқаруындағы объектілерді мүліктік жалға беру кезінде жалдау төлемінің есеп айырысу мөлшерлемелері тиісті уәкілетті органымен және мемлекеттік басқару органымен келісіледі.</w:t>
      </w:r>
      <w:r>
        <w:br/>
      </w:r>
      <w:r>
        <w:rPr>
          <w:rFonts w:ascii="Times New Roman"/>
          <w:b w:val="false"/>
          <w:i w:val="false"/>
          <w:color w:val="000000"/>
          <w:sz w:val="28"/>
        </w:rPr>
        <w:t>
</w:t>
      </w:r>
      <w:r>
        <w:rPr>
          <w:rFonts w:ascii="Times New Roman"/>
          <w:b w:val="false"/>
          <w:i w:val="false"/>
          <w:color w:val="000000"/>
          <w:sz w:val="28"/>
        </w:rPr>
        <w:t>
      4. Жергiлiктi бюджеттен қаржыландырылатын мемлекеттiк мекемелердiң теңгеріміндегі Объектiлердi мүлiктiк жалға беру (жалдау) теңгерім ұстаушының келiсiмi бойынша уәкiлеттi мемлекеттiк органмен (бұдан әрі – Жалға беруші) жүзеге асырылады. Теңгерім ұстаушымен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көрсетiлген үлгi бойынша анықтама берiледi.</w:t>
      </w:r>
      <w:r>
        <w:br/>
      </w:r>
      <w:r>
        <w:rPr>
          <w:rFonts w:ascii="Times New Roman"/>
          <w:b w:val="false"/>
          <w:i w:val="false"/>
          <w:color w:val="000000"/>
          <w:sz w:val="28"/>
        </w:rPr>
        <w:t>
      Мемлекеттік коммуналдық кәсіпорындардың теңгеріміндегі мүлiктi жалға беру үш жылдан аспайтын мерзімде жүзеге асырылады.</w:t>
      </w:r>
      <w:r>
        <w:br/>
      </w:r>
      <w:r>
        <w:rPr>
          <w:rFonts w:ascii="Times New Roman"/>
          <w:b w:val="false"/>
          <w:i w:val="false"/>
          <w:color w:val="000000"/>
          <w:sz w:val="28"/>
        </w:rPr>
        <w:t>
      Мемлекеттік коммуналдық мекемелердің теңгеріміндегі мүлiктi жалға беру мерзімі ағымдағы қаржылық жылдың шеңберінде жүзеге асырылады.</w:t>
      </w:r>
      <w:r>
        <w:br/>
      </w:r>
      <w:r>
        <w:rPr>
          <w:rFonts w:ascii="Times New Roman"/>
          <w:b w:val="false"/>
          <w:i w:val="false"/>
          <w:color w:val="000000"/>
          <w:sz w:val="28"/>
        </w:rPr>
        <w:t>
</w:t>
      </w:r>
      <w:r>
        <w:rPr>
          <w:rFonts w:ascii="Times New Roman"/>
          <w:b w:val="false"/>
          <w:i w:val="false"/>
          <w:color w:val="000000"/>
          <w:sz w:val="28"/>
        </w:rPr>
        <w:t>
      5. Жергілікті бюджеттен қаржыландырылатын мемлекеттік мекемелер, коммуналдық қызметтерге, ағымдағы және күрделі жөндеуге аударымдарды, объектіге қызмет көрсету төлемдерін төлеген жағдайда жергілікті бюджеттен және мемлекеттік коммуналдық кәсіпорындардан қаржыландырылатын мемлекеттік мекемелердің теңгеріміндегі Объектілермен уақытша өтеусіз пайдалануды жүзеге асырады.</w:t>
      </w:r>
      <w:r>
        <w:br/>
      </w:r>
      <w:r>
        <w:rPr>
          <w:rFonts w:ascii="Times New Roman"/>
          <w:b w:val="false"/>
          <w:i w:val="false"/>
          <w:color w:val="000000"/>
          <w:sz w:val="28"/>
        </w:rPr>
        <w:t>
      Республикалық бюджеттен қаржыландырылатын мемлекеттiк мекемелер, коммуналдық қызметтерге, ағымдағы және күрделі жөндеуге аударымдарды, объектіге қызмет көрсету төлемдерін төлеген жағдайда жергiлiктi бюджеттен қаржыландырылатын мемлекеттiк мекемелердiң теңгеріміндегі Объектілерді уақытша өтеусіз пайдалануды жүзеге асырады.</w:t>
      </w:r>
      <w:r>
        <w:br/>
      </w:r>
      <w:r>
        <w:rPr>
          <w:rFonts w:ascii="Times New Roman"/>
          <w:b w:val="false"/>
          <w:i w:val="false"/>
          <w:color w:val="000000"/>
          <w:sz w:val="28"/>
        </w:rPr>
        <w:t>
</w:t>
      </w:r>
      <w:r>
        <w:rPr>
          <w:rFonts w:ascii="Times New Roman"/>
          <w:b w:val="false"/>
          <w:i w:val="false"/>
          <w:color w:val="000000"/>
          <w:sz w:val="28"/>
        </w:rPr>
        <w:t>
      6. Мемлекеттiк коммуналдық кәсiпорындардың шаруашылық жүргiзу немесе жедел басқаруындағы Объектiлерiн мүлiктiк жалға беруде (жалдау) Жалға берушi ретiнде шаруашылық жүргiзу құқығындағы немесе жедел басқарудағы мемлекеттiк коммуналдық кәсiпорындар болып саналады. Мемлекеттiк коммуналдық кәсiпорындардың шаруашылық жүргiзу немесе жедел басқаруындағы объектiлердi мүлiктiк жалға беру (жалдау) шешiмiн олар өздерi қабылдайды.</w:t>
      </w:r>
      <w:r>
        <w:br/>
      </w:r>
      <w:r>
        <w:rPr>
          <w:rFonts w:ascii="Times New Roman"/>
          <w:b w:val="false"/>
          <w:i w:val="false"/>
          <w:color w:val="000000"/>
          <w:sz w:val="28"/>
        </w:rPr>
        <w:t>
</w:t>
      </w:r>
      <w:r>
        <w:rPr>
          <w:rFonts w:ascii="Times New Roman"/>
          <w:b w:val="false"/>
          <w:i w:val="false"/>
          <w:color w:val="000000"/>
          <w:sz w:val="28"/>
        </w:rPr>
        <w:t>
      7. Жалданған объектiлердi пайдалану үшін төлем ақшалай жүргiзiледi.</w:t>
      </w:r>
    </w:p>
    <w:bookmarkEnd w:id="3"/>
    <w:bookmarkStart w:name="z16" w:id="4"/>
    <w:p>
      <w:pPr>
        <w:spacing w:after="0"/>
        <w:ind w:left="0"/>
        <w:jc w:val="left"/>
      </w:pPr>
      <w:r>
        <w:rPr>
          <w:rFonts w:ascii="Times New Roman"/>
          <w:b/>
          <w:i w:val="false"/>
          <w:color w:val="000000"/>
        </w:rPr>
        <w:t xml:space="preserve"> 
2. Тұрғын үй емес мемлекеттік қорды жалдау</w:t>
      </w:r>
      <w:r>
        <w:br/>
      </w:r>
      <w:r>
        <w:rPr>
          <w:rFonts w:ascii="Times New Roman"/>
          <w:b/>
          <w:i w:val="false"/>
          <w:color w:val="000000"/>
        </w:rPr>
        <w:t>
төлемінің есеп айырысу ставкасын</w:t>
      </w:r>
      <w:r>
        <w:br/>
      </w:r>
      <w:r>
        <w:rPr>
          <w:rFonts w:ascii="Times New Roman"/>
          <w:b/>
          <w:i w:val="false"/>
          <w:color w:val="000000"/>
        </w:rPr>
        <w:t>
анықтау</w:t>
      </w:r>
    </w:p>
    <w:bookmarkEnd w:id="4"/>
    <w:bookmarkStart w:name="z17" w:id="5"/>
    <w:p>
      <w:pPr>
        <w:spacing w:after="0"/>
        <w:ind w:left="0"/>
        <w:jc w:val="both"/>
      </w:pPr>
      <w:r>
        <w:rPr>
          <w:rFonts w:ascii="Times New Roman"/>
          <w:b w:val="false"/>
          <w:i w:val="false"/>
          <w:color w:val="000000"/>
          <w:sz w:val="28"/>
        </w:rPr>
        <w:t>
      8. Мемлекеттік тұрғын үй емес қордың ғимаратының толық жалдау төлем ақысы</w:t>
      </w:r>
    </w:p>
    <w:bookmarkEnd w:id="5"/>
    <w:p>
      <w:pPr>
        <w:spacing w:after="0"/>
        <w:ind w:left="0"/>
        <w:jc w:val="both"/>
      </w:pPr>
      <w:r>
        <w:rPr>
          <w:rFonts w:ascii="Times New Roman"/>
          <w:b w:val="false"/>
          <w:i w:val="false"/>
          <w:color w:val="000000"/>
          <w:sz w:val="28"/>
        </w:rPr>
        <w:t>Ап =Аед.*П формуласы бойынша есептеледі</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Ап - жалдау ақысының бір жылдағы сомасы (теңге).</w:t>
      </w:r>
      <w:r>
        <w:br/>
      </w:r>
      <w:r>
        <w:rPr>
          <w:rFonts w:ascii="Times New Roman"/>
          <w:b w:val="false"/>
          <w:i w:val="false"/>
          <w:color w:val="000000"/>
          <w:sz w:val="28"/>
        </w:rPr>
        <w:t>
      Аед – объектінің 1 шаршы метр ауданының жалдау ақысы (теңге).</w:t>
      </w:r>
      <w:r>
        <w:br/>
      </w:r>
      <w:r>
        <w:rPr>
          <w:rFonts w:ascii="Times New Roman"/>
          <w:b w:val="false"/>
          <w:i w:val="false"/>
          <w:color w:val="000000"/>
          <w:sz w:val="28"/>
        </w:rPr>
        <w:t>
      П – жалдайтын жайдың жалпы ауданы (шаршы метр).</w:t>
      </w:r>
      <w:r>
        <w:br/>
      </w:r>
      <w:r>
        <w:rPr>
          <w:rFonts w:ascii="Times New Roman"/>
          <w:b w:val="false"/>
          <w:i w:val="false"/>
          <w:color w:val="000000"/>
          <w:sz w:val="28"/>
        </w:rPr>
        <w:t>
      Бір шаршы метр ауданның жалдау ақысы мына формуламен есептеледі:</w:t>
      </w:r>
    </w:p>
    <w:p>
      <w:pPr>
        <w:spacing w:after="0"/>
        <w:ind w:left="0"/>
        <w:jc w:val="both"/>
      </w:pPr>
      <w:r>
        <w:rPr>
          <w:rFonts w:ascii="Times New Roman"/>
          <w:b w:val="false"/>
          <w:i w:val="false"/>
          <w:color w:val="000000"/>
          <w:sz w:val="28"/>
        </w:rPr>
        <w:t>Аед = С * К1* К2* К3* К4</w:t>
      </w:r>
    </w:p>
    <w:bookmarkStart w:name="z18" w:id="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 – жылына 1 шаршы метр жалдау ақысының есеп айырысу мөлшерлемесі (теңге);</w:t>
      </w:r>
      <w:r>
        <w:br/>
      </w:r>
      <w:r>
        <w:rPr>
          <w:rFonts w:ascii="Times New Roman"/>
          <w:b w:val="false"/>
          <w:i w:val="false"/>
          <w:color w:val="000000"/>
          <w:sz w:val="28"/>
        </w:rPr>
        <w:t>
      К1 – мүліктік жалға беру (жалдау) ғимаратының жайлылығын, техникалық жағдайын және инженерлік коммуникацияның дәрежесін есепке алатын коэффициент;</w:t>
      </w:r>
      <w:r>
        <w:br/>
      </w:r>
      <w:r>
        <w:rPr>
          <w:rFonts w:ascii="Times New Roman"/>
          <w:b w:val="false"/>
          <w:i w:val="false"/>
          <w:color w:val="000000"/>
          <w:sz w:val="28"/>
        </w:rPr>
        <w:t>
      К2 – жалға алушының қызмет түрін есепке алатын коэффициент;</w:t>
      </w:r>
      <w:r>
        <w:br/>
      </w:r>
      <w:r>
        <w:rPr>
          <w:rFonts w:ascii="Times New Roman"/>
          <w:b w:val="false"/>
          <w:i w:val="false"/>
          <w:color w:val="000000"/>
          <w:sz w:val="28"/>
        </w:rPr>
        <w:t>
      К3 – аумақтық орналасуын есепке алатын коэффициент;</w:t>
      </w:r>
      <w:r>
        <w:br/>
      </w:r>
      <w:r>
        <w:rPr>
          <w:rFonts w:ascii="Times New Roman"/>
          <w:b w:val="false"/>
          <w:i w:val="false"/>
          <w:color w:val="000000"/>
          <w:sz w:val="28"/>
        </w:rPr>
        <w:t>
      К4 – жалға алушының ұйымдастыру –құқықтық нысанын ескеретін коэффициент.</w:t>
      </w:r>
      <w:r>
        <w:br/>
      </w:r>
      <w:r>
        <w:rPr>
          <w:rFonts w:ascii="Times New Roman"/>
          <w:b w:val="false"/>
          <w:i w:val="false"/>
          <w:color w:val="000000"/>
          <w:sz w:val="28"/>
        </w:rPr>
        <w:t>
      9. С – 1 шаршы метр жалдау ақысының есеп айырысу мөлшерлемесі (теңге);</w:t>
      </w:r>
      <w:r>
        <w:br/>
      </w:r>
      <w:r>
        <w:rPr>
          <w:rFonts w:ascii="Times New Roman"/>
          <w:b w:val="false"/>
          <w:i w:val="false"/>
          <w:color w:val="000000"/>
          <w:sz w:val="28"/>
        </w:rPr>
        <w:t>
      Ақмола облысының аймағында жылына 1,5 айлық есептік көрсеткіш (әрі қарай-АЕК);</w:t>
      </w:r>
      <w:r>
        <w:br/>
      </w:r>
      <w:r>
        <w:rPr>
          <w:rFonts w:ascii="Times New Roman"/>
          <w:b w:val="false"/>
          <w:i w:val="false"/>
          <w:color w:val="000000"/>
          <w:sz w:val="28"/>
        </w:rPr>
        <w:t>
      Ақмола облысының коммуналдық меншігіндегі және Астана қаласының аймағында орналасқан мүліктік жалға алу (жалдау) объектісі үшін жылына 3 АЕК.</w:t>
      </w:r>
      <w:r>
        <w:br/>
      </w:r>
      <w:r>
        <w:rPr>
          <w:rFonts w:ascii="Times New Roman"/>
          <w:b w:val="false"/>
          <w:i w:val="false"/>
          <w:color w:val="000000"/>
          <w:sz w:val="28"/>
        </w:rPr>
        <w:t>
</w:t>
      </w:r>
      <w:r>
        <w:rPr>
          <w:rFonts w:ascii="Times New Roman"/>
          <w:b w:val="false"/>
          <w:i w:val="false"/>
          <w:color w:val="000000"/>
          <w:sz w:val="28"/>
        </w:rPr>
        <w:t>
      10. Мүліктік жалға беру (жалдау) ғимаратының жайлылығын, техникалық жағдайын және инженерлік коммуникациялық дәрежесін есепке алатын К1 коэффициентін анықтау: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894"/>
        <w:gridCol w:w="123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инженерлік-техникалық құрылғылары бар</w:t>
            </w:r>
            <w:r>
              <w:br/>
            </w:r>
            <w:r>
              <w:rPr>
                <w:rFonts w:ascii="Times New Roman"/>
                <w:b w:val="false"/>
                <w:i w:val="false"/>
                <w:color w:val="000000"/>
                <w:sz w:val="20"/>
              </w:rPr>
              <w:t>
үй-жайлар үшін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инженерлік – техникалық</w:t>
            </w:r>
            <w:r>
              <w:br/>
            </w:r>
            <w:r>
              <w:rPr>
                <w:rFonts w:ascii="Times New Roman"/>
                <w:b w:val="false"/>
                <w:i w:val="false"/>
                <w:color w:val="000000"/>
                <w:sz w:val="20"/>
              </w:rPr>
              <w:t>
құрылғылардың жоқ кезінде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және/немесе кәріз және абаттандырудың</w:t>
            </w:r>
            <w:r>
              <w:br/>
            </w:r>
            <w:r>
              <w:rPr>
                <w:rFonts w:ascii="Times New Roman"/>
                <w:b w:val="false"/>
                <w:i w:val="false"/>
                <w:color w:val="000000"/>
                <w:sz w:val="20"/>
              </w:rPr>
              <w:t>
басқа да түрлері болмаған жағдайда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0" w:id="7"/>
    <w:p>
      <w:pPr>
        <w:spacing w:after="0"/>
        <w:ind w:left="0"/>
        <w:jc w:val="both"/>
      </w:pPr>
      <w:r>
        <w:rPr>
          <w:rFonts w:ascii="Times New Roman"/>
          <w:b w:val="false"/>
          <w:i w:val="false"/>
          <w:color w:val="000000"/>
          <w:sz w:val="28"/>
        </w:rPr>
        <w:t>
      11. Жалға алушының қызмет түрін есепке алатын К2 коэффициентін анықтау: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873"/>
        <w:gridCol w:w="121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құнды қағаздар нарығымен, сақтандыру,</w:t>
            </w:r>
            <w:r>
              <w:br/>
            </w:r>
            <w:r>
              <w:rPr>
                <w:rFonts w:ascii="Times New Roman"/>
                <w:b w:val="false"/>
                <w:i w:val="false"/>
                <w:color w:val="000000"/>
                <w:sz w:val="20"/>
              </w:rPr>
              <w:t>
инвестициялық компаниялармен, нотариалдық,</w:t>
            </w:r>
            <w:r>
              <w:br/>
            </w:r>
            <w:r>
              <w:rPr>
                <w:rFonts w:ascii="Times New Roman"/>
                <w:b w:val="false"/>
                <w:i w:val="false"/>
                <w:color w:val="000000"/>
                <w:sz w:val="20"/>
              </w:rPr>
              <w:t>
адвокаттық кеңселермен байланысты болатын банктер,</w:t>
            </w:r>
            <w:r>
              <w:br/>
            </w:r>
            <w:r>
              <w:rPr>
                <w:rFonts w:ascii="Times New Roman"/>
                <w:b w:val="false"/>
                <w:i w:val="false"/>
                <w:color w:val="000000"/>
                <w:sz w:val="20"/>
              </w:rPr>
              <w:t>
ломбардтар, ауырбастау пункттері мен ұйымдарының</w:t>
            </w:r>
            <w:r>
              <w:br/>
            </w:r>
            <w:r>
              <w:rPr>
                <w:rFonts w:ascii="Times New Roman"/>
                <w:b w:val="false"/>
                <w:i w:val="false"/>
                <w:color w:val="000000"/>
                <w:sz w:val="20"/>
              </w:rPr>
              <w:t>
брокерлік қызметі мен кедендік қызмет көрсету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қонақ үй қызметін, сауда-саттық немесе саудалық- делдалдық қызметтерін ұйымдастыру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техникалық және кәсіптік білім беру</w:t>
            </w:r>
            <w:r>
              <w:br/>
            </w:r>
            <w:r>
              <w:rPr>
                <w:rFonts w:ascii="Times New Roman"/>
                <w:b w:val="false"/>
                <w:i w:val="false"/>
                <w:color w:val="000000"/>
                <w:sz w:val="20"/>
              </w:rPr>
              <w:t>
2) орта білім беру</w:t>
            </w:r>
            <w:r>
              <w:br/>
            </w:r>
            <w:r>
              <w:rPr>
                <w:rFonts w:ascii="Times New Roman"/>
                <w:b w:val="false"/>
                <w:i w:val="false"/>
                <w:color w:val="000000"/>
                <w:sz w:val="20"/>
              </w:rPr>
              <w:t>
3) мектепке дейінгі білім беру салаларында қызмет көрсетуді ұйымдастыру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мәдениет және спорт салаларында қызмет көрсетуді ұйымдастыру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 және кәсіпорындар орналасқан ғимараттардағы бастауыш, негізгі орта, жалпы орта жалпы білім беру оқу бағдарламаларын, техникалық және кәсіптік білім беру кәсіптік білім беру бағдарламаларын жүзеге асыратын оқу орындарының оқушыларын тамақтандыруды ұйымдастыру үшін жұмыс кестесі аталған ұйымдардың және кәсіпорындардың жұмыс кестесінен аспауға тиісті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 мен коммуналдық мемлекеттік кәсіпорындар орналасқан ғимараттардағы қызметкерлерді тамақтандыруды ұйымдастыру үшін жұмыс кестесі аталған ұйымдардың шектеу қойылған рұқсатымен жұмыс кестесінен аспауға тиісті (бөлшек саудасымен)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 мен коммуналдық мемлекеттік кәсіпорындар жарғылық қызметін жүзеге асыратын жайларда тамақтандыруды ұйымдастыру үшін жұмыс кестесі аталған ұйымдардың жұмыс кестесінен аспауға тиісті (бөлшек саудасымен)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сумен, электрэнергиясымен қамтамасыз етуді ұйымдастыру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қызметі саласында қызмет ұсыну үшін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үшін (коммуналдық кәсіпорындарымен мүлікті жалдауға беру кезінде), республикалық және коммуналдық мемлекеттік кәсіпорындар үшін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1" w:id="8"/>
    <w:p>
      <w:pPr>
        <w:spacing w:after="0"/>
        <w:ind w:left="0"/>
        <w:jc w:val="both"/>
      </w:pPr>
      <w:r>
        <w:rPr>
          <w:rFonts w:ascii="Times New Roman"/>
          <w:b w:val="false"/>
          <w:i w:val="false"/>
          <w:color w:val="000000"/>
          <w:sz w:val="28"/>
        </w:rPr>
        <w:t>
      12. Аумақтық орналасуын есепке алатын К3 коэффициентін анықтау: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893"/>
        <w:gridCol w:w="121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орталығы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шеті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(аудандық орталық) орталығы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(аудандық орталық) шеті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 кент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(Ақмола облысының коммуналдық</w:t>
            </w:r>
            <w:r>
              <w:br/>
            </w:r>
            <w:r>
              <w:rPr>
                <w:rFonts w:ascii="Times New Roman"/>
                <w:b w:val="false"/>
                <w:i w:val="false"/>
                <w:color w:val="000000"/>
                <w:sz w:val="20"/>
              </w:rPr>
              <w:t>
меншігіндегі мүліктік жалға алу (жалдау)</w:t>
            </w:r>
            <w:r>
              <w:br/>
            </w:r>
            <w:r>
              <w:rPr>
                <w:rFonts w:ascii="Times New Roman"/>
                <w:b w:val="false"/>
                <w:i w:val="false"/>
                <w:color w:val="000000"/>
                <w:sz w:val="20"/>
              </w:rPr>
              <w:t>
объектілеріне)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кенті, Краснояр</w:t>
            </w:r>
            <w:r>
              <w:br/>
            </w:r>
            <w:r>
              <w:rPr>
                <w:rFonts w:ascii="Times New Roman"/>
                <w:b w:val="false"/>
                <w:i w:val="false"/>
                <w:color w:val="000000"/>
                <w:sz w:val="20"/>
              </w:rPr>
              <w:t>
селолық округі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2" w:id="9"/>
    <w:p>
      <w:pPr>
        <w:spacing w:after="0"/>
        <w:ind w:left="0"/>
        <w:jc w:val="both"/>
      </w:pPr>
      <w:r>
        <w:rPr>
          <w:rFonts w:ascii="Times New Roman"/>
          <w:b w:val="false"/>
          <w:i w:val="false"/>
          <w:color w:val="000000"/>
          <w:sz w:val="28"/>
        </w:rPr>
        <w:t>
      13. Жалға алушының ұйымдастыру-құқықтық нысанын ескеретін К4 коэффициентін анықтау: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955"/>
        <w:gridCol w:w="121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 үшін</w:t>
            </w:r>
            <w:r>
              <w:br/>
            </w:r>
            <w:r>
              <w:rPr>
                <w:rFonts w:ascii="Times New Roman"/>
                <w:b w:val="false"/>
                <w:i w:val="false"/>
                <w:color w:val="000000"/>
                <w:sz w:val="20"/>
              </w:rPr>
              <w:t>
(коммуналдық кәсіпорындарымен мүлікті жалдауға</w:t>
            </w:r>
            <w:r>
              <w:br/>
            </w:r>
            <w:r>
              <w:rPr>
                <w:rFonts w:ascii="Times New Roman"/>
                <w:b w:val="false"/>
                <w:i w:val="false"/>
                <w:color w:val="000000"/>
                <w:sz w:val="20"/>
              </w:rPr>
              <w:t>
бергенде), коммуналдық мемлекеттік кәсіпорындар,</w:t>
            </w:r>
            <w:r>
              <w:br/>
            </w:r>
            <w:r>
              <w:rPr>
                <w:rFonts w:ascii="Times New Roman"/>
                <w:b w:val="false"/>
                <w:i w:val="false"/>
                <w:color w:val="000000"/>
                <w:sz w:val="20"/>
              </w:rPr>
              <w:t>
коммерциялық емес ұйымдар үшін (үкіметтік емес</w:t>
            </w:r>
            <w:r>
              <w:br/>
            </w:r>
            <w:r>
              <w:rPr>
                <w:rFonts w:ascii="Times New Roman"/>
                <w:b w:val="false"/>
                <w:i w:val="false"/>
                <w:color w:val="000000"/>
                <w:sz w:val="20"/>
              </w:rPr>
              <w:t>
ұйымдардан басқа)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үшін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23" w:id="10"/>
    <w:p>
      <w:pPr>
        <w:spacing w:after="0"/>
        <w:ind w:left="0"/>
        <w:jc w:val="both"/>
      </w:pPr>
      <w:r>
        <w:rPr>
          <w:rFonts w:ascii="Times New Roman"/>
          <w:b w:val="false"/>
          <w:i w:val="false"/>
          <w:color w:val="000000"/>
          <w:sz w:val="28"/>
        </w:rPr>
        <w:t>
      14. Жабдықтар мен автокөлік құралдарын мүліктік жалға (жалдауға) беру кезінде жалдау ақысының есеп айырысуы мына формула бойынша жүзеге асырылады:</w:t>
      </w:r>
    </w:p>
    <w:bookmarkEnd w:id="10"/>
    <w:p>
      <w:pPr>
        <w:spacing w:after="0"/>
        <w:ind w:left="0"/>
        <w:jc w:val="both"/>
      </w:pPr>
      <w:r>
        <w:rPr>
          <w:rFonts w:ascii="Times New Roman"/>
          <w:b w:val="false"/>
          <w:i w:val="false"/>
          <w:color w:val="000000"/>
          <w:sz w:val="28"/>
        </w:rPr>
        <w:t>Ап = С х Nam / 100 х Кп</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сомасы.</w:t>
      </w:r>
      <w:r>
        <w:br/>
      </w:r>
      <w:r>
        <w:rPr>
          <w:rFonts w:ascii="Times New Roman"/>
          <w:b w:val="false"/>
          <w:i w:val="false"/>
          <w:color w:val="000000"/>
          <w:sz w:val="28"/>
        </w:rPr>
        <w:t>
      100 пайыз тозу есептелген жабдықтар мен көлік құралдарын мүліктік жалға (жалдауға) беру кезінде құны бастапқы (қалпына келтіру) құнынан 10 пайыз мөлшерінде белгіленеді.</w:t>
      </w:r>
      <w:r>
        <w:br/>
      </w:r>
      <w:r>
        <w:rPr>
          <w:rFonts w:ascii="Times New Roman"/>
          <w:b w:val="false"/>
          <w:i w:val="false"/>
          <w:color w:val="000000"/>
          <w:sz w:val="28"/>
        </w:rPr>
        <w:t>
      Nam - Қазақстан Республикасы заңнамаларына сәйкес амортизацияның шекті нормалары;</w:t>
      </w:r>
      <w:r>
        <w:br/>
      </w:r>
      <w:r>
        <w:rPr>
          <w:rFonts w:ascii="Times New Roman"/>
          <w:b w:val="false"/>
          <w:i w:val="false"/>
          <w:color w:val="000000"/>
          <w:sz w:val="28"/>
        </w:rPr>
        <w:t>
      Кп – төмендету коэффициенті (сауда-делдалдық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p>
    <w:bookmarkStart w:name="z24" w:id="11"/>
    <w:p>
      <w:pPr>
        <w:spacing w:after="0"/>
        <w:ind w:left="0"/>
        <w:jc w:val="left"/>
      </w:pPr>
      <w:r>
        <w:rPr>
          <w:rFonts w:ascii="Times New Roman"/>
          <w:b/>
          <w:i w:val="false"/>
          <w:color w:val="000000"/>
        </w:rPr>
        <w:t xml:space="preserve"> 
3. Объектiнi мүлiктiк жалға беру (жалдауға) өтiнiмi</w:t>
      </w:r>
    </w:p>
    <w:bookmarkEnd w:id="11"/>
    <w:bookmarkStart w:name="z25" w:id="12"/>
    <w:p>
      <w:pPr>
        <w:spacing w:after="0"/>
        <w:ind w:left="0"/>
        <w:jc w:val="both"/>
      </w:pPr>
      <w:r>
        <w:rPr>
          <w:rFonts w:ascii="Times New Roman"/>
          <w:b w:val="false"/>
          <w:i w:val="false"/>
          <w:color w:val="000000"/>
          <w:sz w:val="28"/>
        </w:rPr>
        <w:t>
      15. Объектiлердi мүлiктiк жалға беру (жалдау) өтiнiмдерiн Объектінің қажеттігін көрсете отырып, жеке және заңды тұлғалар бере алады (бұдан әрi - Жалға алушы). Бекітілген үлгідегі өтiнiмдер жалға берушiге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16. Өтiнiмдерді қарау және олар бойынша шешім қабылдау Жалға берушiмен он бес күндік мерзiм iшiнде жүргізіледі. Жалға беруші мынандай құжаттарды ұсынады:</w:t>
      </w:r>
      <w:r>
        <w:br/>
      </w:r>
      <w:r>
        <w:rPr>
          <w:rFonts w:ascii="Times New Roman"/>
          <w:b w:val="false"/>
          <w:i w:val="false"/>
          <w:color w:val="000000"/>
          <w:sz w:val="28"/>
        </w:rPr>
        <w:t>
      1) Қазақстан Республикасының мемлекеттік емес заңды тұлғалары үшін - куәландырылған жарғының (ереженің), заңды тұлғаны мемлекеттік тіркеу туралы куәліктің, статистикалық карточканың және де өкілдің уәкілеттігін куәландыратын құжаттардың көшірмелерін;</w:t>
      </w:r>
      <w:r>
        <w:br/>
      </w:r>
      <w:r>
        <w:rPr>
          <w:rFonts w:ascii="Times New Roman"/>
          <w:b w:val="false"/>
          <w:i w:val="false"/>
          <w:color w:val="000000"/>
          <w:sz w:val="28"/>
        </w:rPr>
        <w:t>
      2) Қазақстан Республикасының мемлекеттік заңды тұлғалары үшін - куәландырылған жарғының (ереженің), заңды тұлғаны мемлекеттік тіркеу туралы куәліктің, статистикалық карточканың және де өкілдің уәкілеттігін куәландыратын құжаттардың көшірмелерін;</w:t>
      </w:r>
      <w:r>
        <w:br/>
      </w:r>
      <w:r>
        <w:rPr>
          <w:rFonts w:ascii="Times New Roman"/>
          <w:b w:val="false"/>
          <w:i w:val="false"/>
          <w:color w:val="000000"/>
          <w:sz w:val="28"/>
        </w:rPr>
        <w:t>
      3) шетелдік заңды тұлғалар үшін – мемлекеттік және орыс тілдеріне нотариалды расталған аудармасымен бірге құрылтай құжаттардың көшірмесі;</w:t>
      </w:r>
      <w:r>
        <w:br/>
      </w:r>
      <w:r>
        <w:rPr>
          <w:rFonts w:ascii="Times New Roman"/>
          <w:b w:val="false"/>
          <w:i w:val="false"/>
          <w:color w:val="000000"/>
          <w:sz w:val="28"/>
        </w:rPr>
        <w:t>
      4) жеке тұлғалар үшін – жеке басын куәландыратын құжаттың көшермесін;</w:t>
      </w:r>
      <w:r>
        <w:br/>
      </w:r>
      <w:r>
        <w:rPr>
          <w:rFonts w:ascii="Times New Roman"/>
          <w:b w:val="false"/>
          <w:i w:val="false"/>
          <w:color w:val="000000"/>
          <w:sz w:val="28"/>
        </w:rPr>
        <w:t>
      5) жеке кәсіпкерлер үшін - жеке басын куәландыратын құжаттың көшермесін, жеке кәсіпкердің мемлекеттік тіркеу туралы куәлігінің көшірмесін.</w:t>
      </w:r>
      <w:r>
        <w:br/>
      </w:r>
      <w:r>
        <w:rPr>
          <w:rFonts w:ascii="Times New Roman"/>
          <w:b w:val="false"/>
          <w:i w:val="false"/>
          <w:color w:val="000000"/>
          <w:sz w:val="28"/>
        </w:rPr>
        <w:t>
</w:t>
      </w:r>
      <w:r>
        <w:rPr>
          <w:rFonts w:ascii="Times New Roman"/>
          <w:b w:val="false"/>
          <w:i w:val="false"/>
          <w:color w:val="000000"/>
          <w:sz w:val="28"/>
        </w:rPr>
        <w:t>
      17. Жергілікті бюджеттен қаржыландырылатын мемлекеттік мекемелердің теңгеріміндегі Объектілерді мүліктік жалға беру (жалдау) өтінімдері түскен кезде жалға беруші өтінімдерді және тапсырған құжаттарды қарастырудың нәтижелері бойынша келесі шешімдердің бірін қабылдайды:</w:t>
      </w:r>
      <w:r>
        <w:br/>
      </w:r>
      <w:r>
        <w:rPr>
          <w:rFonts w:ascii="Times New Roman"/>
          <w:b w:val="false"/>
          <w:i w:val="false"/>
          <w:color w:val="000000"/>
          <w:sz w:val="28"/>
        </w:rPr>
        <w:t>
      1) мүлікті жалға беру (жалдау) шартын жасасу жолымен Объектіні мақсатты пайдалануы бойынша мүліктік жалға беру (жалдау) туралы;</w:t>
      </w:r>
      <w:r>
        <w:br/>
      </w:r>
      <w:r>
        <w:rPr>
          <w:rFonts w:ascii="Times New Roman"/>
          <w:b w:val="false"/>
          <w:i w:val="false"/>
          <w:color w:val="000000"/>
          <w:sz w:val="28"/>
        </w:rPr>
        <w:t>
      2) Жалға алушының осы Объект бойынша тендерлік таңдау өткізуі туралы;</w:t>
      </w:r>
      <w:r>
        <w:br/>
      </w:r>
      <w:r>
        <w:rPr>
          <w:rFonts w:ascii="Times New Roman"/>
          <w:b w:val="false"/>
          <w:i w:val="false"/>
          <w:color w:val="000000"/>
          <w:sz w:val="28"/>
        </w:rPr>
        <w:t>
      3) жазбаша түрде себептерін көрсете отырып, бас тарту туралы.</w:t>
      </w:r>
      <w:r>
        <w:br/>
      </w:r>
      <w:r>
        <w:rPr>
          <w:rFonts w:ascii="Times New Roman"/>
          <w:b w:val="false"/>
          <w:i w:val="false"/>
          <w:color w:val="000000"/>
          <w:sz w:val="28"/>
        </w:rPr>
        <w:t>
      Өтiнiш берушілерге қойылатын талаптарды қанағаттандыратын екi не одан көп өтiнiм болса, Объектi мүлiктiк жалға (жалдауға) тендердiң қорытындылары бойынша ғана берiлуi мүмкiн.</w:t>
      </w:r>
      <w:r>
        <w:br/>
      </w:r>
      <w:r>
        <w:rPr>
          <w:rFonts w:ascii="Times New Roman"/>
          <w:b w:val="false"/>
          <w:i w:val="false"/>
          <w:color w:val="000000"/>
          <w:sz w:val="28"/>
        </w:rPr>
        <w:t>
</w:t>
      </w:r>
      <w:r>
        <w:rPr>
          <w:rFonts w:ascii="Times New Roman"/>
          <w:b w:val="false"/>
          <w:i w:val="false"/>
          <w:color w:val="000000"/>
          <w:sz w:val="28"/>
        </w:rPr>
        <w:t>
      18. Мемлекеттiк коммуналдық кәсiпорындардың шаруашылық жүргiзуіндегі немесе жедел басқаруындағы мүлікті, мүліктік жалға беру тендерлік негізде, төмендегі жағдайларды есепке алмай жүргізіледі:</w:t>
      </w:r>
      <w:r>
        <w:br/>
      </w:r>
      <w:r>
        <w:rPr>
          <w:rFonts w:ascii="Times New Roman"/>
          <w:b w:val="false"/>
          <w:i w:val="false"/>
          <w:color w:val="000000"/>
          <w:sz w:val="28"/>
        </w:rPr>
        <w:t>
      1) Мемлекеттік басқару органымен келісілгеннен және өкілетті органның жазбаша келісімінен кейін жүзеге асырылатын курстық сабақтар, конференциялар, семинарлар, концерттер және спорттық іс-шаралар өткізу үшін бір айдан ұзақ емес мерзімге жайларды және теңгерімдік құны айлық есептік көрсеткіштің 150 есесінен аспайтын құрал-жабдықтарды, алаңы 100 шаршы метрге дейін жайларды жалға беру;</w:t>
      </w:r>
      <w:r>
        <w:br/>
      </w:r>
      <w:r>
        <w:rPr>
          <w:rFonts w:ascii="Times New Roman"/>
          <w:b w:val="false"/>
          <w:i w:val="false"/>
          <w:color w:val="000000"/>
          <w:sz w:val="28"/>
        </w:rPr>
        <w:t>
      2) мемлекеттік мекемелермен, сонымен қатар мемлекеттік кәсіпорындармен және заңды тұлғалармен өткізілетін, елу және одан да көп акция пайызы (үлесі) немесе акцияларының бақылау пакеті мемлекетке тиесілі мүлікті жалға беру бойынша қызметтерді мемлекеттік сатып алу конкурстарына қатысу.</w:t>
      </w:r>
    </w:p>
    <w:bookmarkEnd w:id="12"/>
    <w:bookmarkStart w:name="z29" w:id="13"/>
    <w:p>
      <w:pPr>
        <w:spacing w:after="0"/>
        <w:ind w:left="0"/>
        <w:jc w:val="left"/>
      </w:pPr>
      <w:r>
        <w:rPr>
          <w:rFonts w:ascii="Times New Roman"/>
          <w:b/>
          <w:i w:val="false"/>
          <w:color w:val="000000"/>
        </w:rPr>
        <w:t xml:space="preserve"> 
4. Жалға берушінің функциялары</w:t>
      </w:r>
    </w:p>
    <w:bookmarkEnd w:id="13"/>
    <w:bookmarkStart w:name="z30" w:id="14"/>
    <w:p>
      <w:pPr>
        <w:spacing w:after="0"/>
        <w:ind w:left="0"/>
        <w:jc w:val="both"/>
      </w:pPr>
      <w:r>
        <w:rPr>
          <w:rFonts w:ascii="Times New Roman"/>
          <w:b w:val="false"/>
          <w:i w:val="false"/>
          <w:color w:val="000000"/>
          <w:sz w:val="28"/>
        </w:rPr>
        <w:t>
      19. Жалға беруші мынандай функцияларды жүзеге асырады:</w:t>
      </w:r>
      <w:r>
        <w:br/>
      </w:r>
      <w:r>
        <w:rPr>
          <w:rFonts w:ascii="Times New Roman"/>
          <w:b w:val="false"/>
          <w:i w:val="false"/>
          <w:color w:val="000000"/>
          <w:sz w:val="28"/>
        </w:rPr>
        <w:t>
      1) жалдау шартын жасасу жолымен Объектіні мүліктік жалға беру (жалдау), тендерді өткізу, не болмаса Объектіні мүліктік жалға беруден (жалдаудан) бас тарту туралы шешім қабылдайды;</w:t>
      </w:r>
      <w:r>
        <w:br/>
      </w:r>
      <w:r>
        <w:rPr>
          <w:rFonts w:ascii="Times New Roman"/>
          <w:b w:val="false"/>
          <w:i w:val="false"/>
          <w:color w:val="000000"/>
          <w:sz w:val="28"/>
        </w:rPr>
        <w:t>
      2) мүліктік жалға беру (жалдау) шартын жасасуды қамтамасыз етеді;</w:t>
      </w:r>
      <w:r>
        <w:br/>
      </w:r>
      <w:r>
        <w:rPr>
          <w:rFonts w:ascii="Times New Roman"/>
          <w:b w:val="false"/>
          <w:i w:val="false"/>
          <w:color w:val="000000"/>
          <w:sz w:val="28"/>
        </w:rPr>
        <w:t>
      3) тендердің өткізу уақытын, жерін, оның жағдайын, және де тендер жеңімпазын таңдау критерийін анықтайды;</w:t>
      </w:r>
      <w:r>
        <w:br/>
      </w:r>
      <w:r>
        <w:rPr>
          <w:rFonts w:ascii="Times New Roman"/>
          <w:b w:val="false"/>
          <w:i w:val="false"/>
          <w:color w:val="000000"/>
          <w:sz w:val="28"/>
        </w:rPr>
        <w:t>
      4) тендерлік құжаттаманы бекітеді;</w:t>
      </w:r>
      <w:r>
        <w:br/>
      </w:r>
      <w:r>
        <w:rPr>
          <w:rFonts w:ascii="Times New Roman"/>
          <w:b w:val="false"/>
          <w:i w:val="false"/>
          <w:color w:val="000000"/>
          <w:sz w:val="28"/>
        </w:rPr>
        <w:t>
      5) кепілдік жарналарды қабылдайды;</w:t>
      </w:r>
      <w:r>
        <w:br/>
      </w:r>
      <w:r>
        <w:rPr>
          <w:rFonts w:ascii="Times New Roman"/>
          <w:b w:val="false"/>
          <w:i w:val="false"/>
          <w:color w:val="000000"/>
          <w:sz w:val="28"/>
        </w:rPr>
        <w:t>
      6) тендерлік комиссия құрады;</w:t>
      </w:r>
      <w:r>
        <w:br/>
      </w:r>
      <w:r>
        <w:rPr>
          <w:rFonts w:ascii="Times New Roman"/>
          <w:b w:val="false"/>
          <w:i w:val="false"/>
          <w:color w:val="000000"/>
          <w:sz w:val="28"/>
        </w:rPr>
        <w:t>
      7) тендерлік комиссия мәжілісінің хаттамаларын бекітеді;</w:t>
      </w:r>
      <w:r>
        <w:br/>
      </w:r>
      <w:r>
        <w:rPr>
          <w:rFonts w:ascii="Times New Roman"/>
          <w:b w:val="false"/>
          <w:i w:val="false"/>
          <w:color w:val="000000"/>
          <w:sz w:val="28"/>
        </w:rPr>
        <w:t>
      8) тендер аяқталған соң осы Нұсқаулықтың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жағдайларды есепке алмағанда, тендерге қатысқандардың кепілдік жарналарын қайтарады.</w:t>
      </w:r>
    </w:p>
    <w:bookmarkEnd w:id="14"/>
    <w:bookmarkStart w:name="z31" w:id="15"/>
    <w:p>
      <w:pPr>
        <w:spacing w:after="0"/>
        <w:ind w:left="0"/>
        <w:jc w:val="left"/>
      </w:pPr>
      <w:r>
        <w:rPr>
          <w:rFonts w:ascii="Times New Roman"/>
          <w:b/>
          <w:i w:val="false"/>
          <w:color w:val="000000"/>
        </w:rPr>
        <w:t xml:space="preserve"> 
5. Тендерлік комиссия</w:t>
      </w:r>
    </w:p>
    <w:bookmarkEnd w:id="15"/>
    <w:bookmarkStart w:name="z32" w:id="16"/>
    <w:p>
      <w:pPr>
        <w:spacing w:after="0"/>
        <w:ind w:left="0"/>
        <w:jc w:val="both"/>
      </w:pPr>
      <w:r>
        <w:rPr>
          <w:rFonts w:ascii="Times New Roman"/>
          <w:b w:val="false"/>
          <w:i w:val="false"/>
          <w:color w:val="000000"/>
          <w:sz w:val="28"/>
        </w:rPr>
        <w:t>
      20. Тендерді ұйымдастырушы ретінде тендерлік комиссия қызмет етеді.</w:t>
      </w:r>
      <w:r>
        <w:br/>
      </w:r>
      <w:r>
        <w:rPr>
          <w:rFonts w:ascii="Times New Roman"/>
          <w:b w:val="false"/>
          <w:i w:val="false"/>
          <w:color w:val="000000"/>
          <w:sz w:val="28"/>
        </w:rPr>
        <w:t>
</w:t>
      </w:r>
      <w:r>
        <w:rPr>
          <w:rFonts w:ascii="Times New Roman"/>
          <w:b w:val="false"/>
          <w:i w:val="false"/>
          <w:color w:val="000000"/>
          <w:sz w:val="28"/>
        </w:rPr>
        <w:t>
      21. Тендерлік комиссияның құрамы Жалға берушінің, теңгерім ұстаушының, Жалға беруші өкілетті органының өкілдерінен құрылады және оның бұйрығымен бекітіледі.</w:t>
      </w:r>
      <w:r>
        <w:br/>
      </w:r>
      <w:r>
        <w:rPr>
          <w:rFonts w:ascii="Times New Roman"/>
          <w:b w:val="false"/>
          <w:i w:val="false"/>
          <w:color w:val="000000"/>
          <w:sz w:val="28"/>
        </w:rPr>
        <w:t>
      Жалға берушінің өкілі тендерлік комиссияның төрағасы болып табылады.</w:t>
      </w:r>
      <w:r>
        <w:br/>
      </w:r>
      <w:r>
        <w:rPr>
          <w:rFonts w:ascii="Times New Roman"/>
          <w:b w:val="false"/>
          <w:i w:val="false"/>
          <w:color w:val="000000"/>
          <w:sz w:val="28"/>
        </w:rPr>
        <w:t>
</w:t>
      </w:r>
      <w:r>
        <w:rPr>
          <w:rFonts w:ascii="Times New Roman"/>
          <w:b w:val="false"/>
          <w:i w:val="false"/>
          <w:color w:val="000000"/>
          <w:sz w:val="28"/>
        </w:rPr>
        <w:t>
      22. Тендерлік комиссия келесі функцияларды жүзеге асырады:</w:t>
      </w:r>
      <w:r>
        <w:br/>
      </w:r>
      <w:r>
        <w:rPr>
          <w:rFonts w:ascii="Times New Roman"/>
          <w:b w:val="false"/>
          <w:i w:val="false"/>
          <w:color w:val="000000"/>
          <w:sz w:val="28"/>
        </w:rPr>
        <w:t>
      1) Жалға берушімен бекітілген мерзімде және олардың объект туралы мәліметтері негізінде тендердің шартын жасайды, оның ең негізгісі болып жалға алушының қызмет түрін есепке алатын коэфициент қолданылмай ұқсас обьектілерді мақсатты пайдалануы бойынша мүліктік жалға беру (жалдау) кезінде бекітілген жалдау төлемінің ең төменгі мөлшерлемесі саналады;</w:t>
      </w:r>
      <w:r>
        <w:br/>
      </w:r>
      <w:r>
        <w:rPr>
          <w:rFonts w:ascii="Times New Roman"/>
          <w:b w:val="false"/>
          <w:i w:val="false"/>
          <w:color w:val="000000"/>
          <w:sz w:val="28"/>
        </w:rPr>
        <w:t>
      2) тендерді жариялау үшін тендерлік құжаттаманы және басқа да қажетті құжаттарды дайындайды;</w:t>
      </w:r>
      <w:r>
        <w:br/>
      </w:r>
      <w:r>
        <w:rPr>
          <w:rFonts w:ascii="Times New Roman"/>
          <w:b w:val="false"/>
          <w:i w:val="false"/>
          <w:color w:val="000000"/>
          <w:sz w:val="28"/>
        </w:rPr>
        <w:t>
      3) тендерге қатысушыларды тендерлік құжаттамамен және тендердің Объектісімен таныстыруды жүргізеді;</w:t>
      </w:r>
      <w:r>
        <w:br/>
      </w:r>
      <w:r>
        <w:rPr>
          <w:rFonts w:ascii="Times New Roman"/>
          <w:b w:val="false"/>
          <w:i w:val="false"/>
          <w:color w:val="000000"/>
          <w:sz w:val="28"/>
        </w:rPr>
        <w:t>
      4) ұсынылған өтінімдерді қабылдауды, тіркеуді және сақтауды жүргізеді;</w:t>
      </w:r>
      <w:r>
        <w:br/>
      </w:r>
      <w:r>
        <w:rPr>
          <w:rFonts w:ascii="Times New Roman"/>
          <w:b w:val="false"/>
          <w:i w:val="false"/>
          <w:color w:val="000000"/>
          <w:sz w:val="28"/>
        </w:rPr>
        <w:t>
      5) қажет болған жағдайда тендерлік және басқа қажетті құжаттамаларды дайындау, өтінімдерді жинау және талдау бойынша жұмыстарды жүргізу жөнінде мамандарды және сарапшыларды тартады;</w:t>
      </w:r>
      <w:r>
        <w:br/>
      </w:r>
      <w:r>
        <w:rPr>
          <w:rFonts w:ascii="Times New Roman"/>
          <w:b w:val="false"/>
          <w:i w:val="false"/>
          <w:color w:val="000000"/>
          <w:sz w:val="28"/>
        </w:rPr>
        <w:t>
      6) тендер өткізеді;</w:t>
      </w:r>
      <w:r>
        <w:br/>
      </w:r>
      <w:r>
        <w:rPr>
          <w:rFonts w:ascii="Times New Roman"/>
          <w:b w:val="false"/>
          <w:i w:val="false"/>
          <w:color w:val="000000"/>
          <w:sz w:val="28"/>
        </w:rPr>
        <w:t>
      7) тендерлік комиссия отырысының тендер қорытындылары бойынша тендер жеңімпазын анықтайтын тұжырымы немесе өзге шешімі бар хаттамасын ресімдейді.</w:t>
      </w:r>
      <w:r>
        <w:br/>
      </w:r>
      <w:r>
        <w:rPr>
          <w:rFonts w:ascii="Times New Roman"/>
          <w:b w:val="false"/>
          <w:i w:val="false"/>
          <w:color w:val="000000"/>
          <w:sz w:val="28"/>
        </w:rPr>
        <w:t>
</w:t>
      </w:r>
      <w:r>
        <w:rPr>
          <w:rFonts w:ascii="Times New Roman"/>
          <w:b w:val="false"/>
          <w:i w:val="false"/>
          <w:color w:val="000000"/>
          <w:sz w:val="28"/>
        </w:rPr>
        <w:t>
      23. Тендерлік комиссияның шешімі комиссия мүшелерінің жәй көпшілік дауысымен қабылданады, дауыстар тең болған жағдайда тендерлік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24. Тендерлік комиссияның отырыстары, егер оларға тендерлік комиссия мүшелерінің 2/3-сі қатысса, заңды болып табылады.</w:t>
      </w:r>
    </w:p>
    <w:bookmarkEnd w:id="16"/>
    <w:bookmarkStart w:name="z37" w:id="17"/>
    <w:p>
      <w:pPr>
        <w:spacing w:after="0"/>
        <w:ind w:left="0"/>
        <w:jc w:val="left"/>
      </w:pPr>
      <w:r>
        <w:rPr>
          <w:rFonts w:ascii="Times New Roman"/>
          <w:b/>
          <w:i w:val="false"/>
          <w:color w:val="000000"/>
        </w:rPr>
        <w:t xml:space="preserve"> 
6. Тендерді өткізу туралы хабарландыру</w:t>
      </w:r>
    </w:p>
    <w:bookmarkEnd w:id="17"/>
    <w:bookmarkStart w:name="z38" w:id="18"/>
    <w:p>
      <w:pPr>
        <w:spacing w:after="0"/>
        <w:ind w:left="0"/>
        <w:jc w:val="both"/>
      </w:pPr>
      <w:r>
        <w:rPr>
          <w:rFonts w:ascii="Times New Roman"/>
          <w:b w:val="false"/>
          <w:i w:val="false"/>
          <w:color w:val="000000"/>
          <w:sz w:val="28"/>
        </w:rPr>
        <w:t>
      25. Жалға беруші тендер өткізу туралы хабарламаны тендер өткізуге дейін кемінде он бес күн бұрын жергілікті бұқаралық ақпарат құралдарында мемлекеттік және орыс тілдерінде жариялауын қамтамасыз етеді.</w:t>
      </w:r>
      <w:r>
        <w:br/>
      </w:r>
      <w:r>
        <w:rPr>
          <w:rFonts w:ascii="Times New Roman"/>
          <w:b w:val="false"/>
          <w:i w:val="false"/>
          <w:color w:val="000000"/>
          <w:sz w:val="28"/>
        </w:rPr>
        <w:t>
</w:t>
      </w:r>
      <w:r>
        <w:rPr>
          <w:rFonts w:ascii="Times New Roman"/>
          <w:b w:val="false"/>
          <w:i w:val="false"/>
          <w:color w:val="000000"/>
          <w:sz w:val="28"/>
        </w:rPr>
        <w:t>
      26. Тендер өткізу туралы хабарламаға мынандай мәліметтер кіреді:</w:t>
      </w:r>
      <w:r>
        <w:br/>
      </w:r>
      <w:r>
        <w:rPr>
          <w:rFonts w:ascii="Times New Roman"/>
          <w:b w:val="false"/>
          <w:i w:val="false"/>
          <w:color w:val="000000"/>
          <w:sz w:val="28"/>
        </w:rPr>
        <w:t>
      1) Жалға берушінің атауы;</w:t>
      </w:r>
      <w:r>
        <w:br/>
      </w:r>
      <w:r>
        <w:rPr>
          <w:rFonts w:ascii="Times New Roman"/>
          <w:b w:val="false"/>
          <w:i w:val="false"/>
          <w:color w:val="000000"/>
          <w:sz w:val="28"/>
        </w:rPr>
        <w:t>
      2) тендер Объектісінің қысқаша сипаттамасы;</w:t>
      </w:r>
      <w:r>
        <w:br/>
      </w:r>
      <w:r>
        <w:rPr>
          <w:rFonts w:ascii="Times New Roman"/>
          <w:b w:val="false"/>
          <w:i w:val="false"/>
          <w:color w:val="000000"/>
          <w:sz w:val="28"/>
        </w:rPr>
        <w:t>
      3) мүліктік жалдың (жалдау) мерзімі және жалдау ақысының алғашқы мөлшерлемесінің мөлшері;</w:t>
      </w:r>
      <w:r>
        <w:br/>
      </w:r>
      <w:r>
        <w:rPr>
          <w:rFonts w:ascii="Times New Roman"/>
          <w:b w:val="false"/>
          <w:i w:val="false"/>
          <w:color w:val="000000"/>
          <w:sz w:val="28"/>
        </w:rPr>
        <w:t>
      4) өтінімдер қабылдау басталатын және аяқталатын күн мен уақыты;</w:t>
      </w:r>
      <w:r>
        <w:br/>
      </w:r>
      <w:r>
        <w:rPr>
          <w:rFonts w:ascii="Times New Roman"/>
          <w:b w:val="false"/>
          <w:i w:val="false"/>
          <w:color w:val="000000"/>
          <w:sz w:val="28"/>
        </w:rPr>
        <w:t>
      5) кепілдік жарнаның қабылдау мөлшері, мерзімі, тәртібі;</w:t>
      </w:r>
      <w:r>
        <w:br/>
      </w:r>
      <w:r>
        <w:rPr>
          <w:rFonts w:ascii="Times New Roman"/>
          <w:b w:val="false"/>
          <w:i w:val="false"/>
          <w:color w:val="000000"/>
          <w:sz w:val="28"/>
        </w:rPr>
        <w:t>
      6) тендердің шарттары және жеңімпазды таңдау өлшемдері;</w:t>
      </w:r>
      <w:r>
        <w:br/>
      </w:r>
      <w:r>
        <w:rPr>
          <w:rFonts w:ascii="Times New Roman"/>
          <w:b w:val="false"/>
          <w:i w:val="false"/>
          <w:color w:val="000000"/>
          <w:sz w:val="28"/>
        </w:rPr>
        <w:t>
      7) тендер өткізудің күні, уақыты, жері;</w:t>
      </w:r>
      <w:r>
        <w:br/>
      </w:r>
      <w:r>
        <w:rPr>
          <w:rFonts w:ascii="Times New Roman"/>
          <w:b w:val="false"/>
          <w:i w:val="false"/>
          <w:color w:val="000000"/>
          <w:sz w:val="28"/>
        </w:rPr>
        <w:t>
      8) тендерге қатысуды ресімдеу тәртібі туралы мәлімет;</w:t>
      </w:r>
      <w:r>
        <w:br/>
      </w:r>
      <w:r>
        <w:rPr>
          <w:rFonts w:ascii="Times New Roman"/>
          <w:b w:val="false"/>
          <w:i w:val="false"/>
          <w:color w:val="000000"/>
          <w:sz w:val="28"/>
        </w:rPr>
        <w:t>
      9) мүліктік жалға беру шартын жасау мерзімі;</w:t>
      </w:r>
      <w:r>
        <w:br/>
      </w:r>
      <w:r>
        <w:rPr>
          <w:rFonts w:ascii="Times New Roman"/>
          <w:b w:val="false"/>
          <w:i w:val="false"/>
          <w:color w:val="000000"/>
          <w:sz w:val="28"/>
        </w:rPr>
        <w:t>
      10) тендерге қатысу үшін қажетті құжаттар тізбесі;</w:t>
      </w:r>
      <w:r>
        <w:br/>
      </w:r>
      <w:r>
        <w:rPr>
          <w:rFonts w:ascii="Times New Roman"/>
          <w:b w:val="false"/>
          <w:i w:val="false"/>
          <w:color w:val="000000"/>
          <w:sz w:val="28"/>
        </w:rPr>
        <w:t>
      11) тендерлік құжаттаманы алатын және тендер объектісімен танысатын мекен жайы, мерзімі, шарттары.</w:t>
      </w:r>
      <w:r>
        <w:br/>
      </w:r>
      <w:r>
        <w:rPr>
          <w:rFonts w:ascii="Times New Roman"/>
          <w:b w:val="false"/>
          <w:i w:val="false"/>
          <w:color w:val="000000"/>
          <w:sz w:val="28"/>
        </w:rPr>
        <w:t>
</w:t>
      </w:r>
      <w:r>
        <w:rPr>
          <w:rFonts w:ascii="Times New Roman"/>
          <w:b w:val="false"/>
          <w:i w:val="false"/>
          <w:color w:val="000000"/>
          <w:sz w:val="28"/>
        </w:rPr>
        <w:t>
      27. Бұқаралық ақпарат құралдарында тендер өткізу туралы хабарламаны жариялағаннан кейін Жалға беруші барлық ниет білдірген тұлғалардың Объектілер туралы және тендер өткізу ережелері туралы ақпаратты еркін қарауын қамтамасыз етуге міндетті.</w:t>
      </w:r>
      <w:r>
        <w:br/>
      </w:r>
      <w:r>
        <w:rPr>
          <w:rFonts w:ascii="Times New Roman"/>
          <w:b w:val="false"/>
          <w:i w:val="false"/>
          <w:color w:val="000000"/>
          <w:sz w:val="28"/>
        </w:rPr>
        <w:t>
</w:t>
      </w:r>
      <w:r>
        <w:rPr>
          <w:rFonts w:ascii="Times New Roman"/>
          <w:b w:val="false"/>
          <w:i w:val="false"/>
          <w:color w:val="000000"/>
          <w:sz w:val="28"/>
        </w:rPr>
        <w:t>
      28. Тендерге қатысушыларды тіркеу тендер өткізу туралы хабарламаны жариялағаннан кейін басталады және тендерді өткізуге 24 сағат қалғанда аяқталады.</w:t>
      </w:r>
    </w:p>
    <w:bookmarkEnd w:id="18"/>
    <w:bookmarkStart w:name="z42" w:id="19"/>
    <w:p>
      <w:pPr>
        <w:spacing w:after="0"/>
        <w:ind w:left="0"/>
        <w:jc w:val="left"/>
      </w:pPr>
      <w:r>
        <w:rPr>
          <w:rFonts w:ascii="Times New Roman"/>
          <w:b/>
          <w:i w:val="false"/>
          <w:color w:val="000000"/>
        </w:rPr>
        <w:t xml:space="preserve"> 
7. Тендерлік құжаттама</w:t>
      </w:r>
    </w:p>
    <w:bookmarkEnd w:id="19"/>
    <w:bookmarkStart w:name="z43" w:id="20"/>
    <w:p>
      <w:pPr>
        <w:spacing w:after="0"/>
        <w:ind w:left="0"/>
        <w:jc w:val="both"/>
      </w:pPr>
      <w:r>
        <w:rPr>
          <w:rFonts w:ascii="Times New Roman"/>
          <w:b w:val="false"/>
          <w:i w:val="false"/>
          <w:color w:val="000000"/>
          <w:sz w:val="28"/>
        </w:rPr>
        <w:t>
      29. Тендерлік құжаттаманы дайындаудың нақты тәртібін, құрамын және шарттарын Жалға беруші белгілейді.</w:t>
      </w:r>
      <w:r>
        <w:br/>
      </w:r>
      <w:r>
        <w:rPr>
          <w:rFonts w:ascii="Times New Roman"/>
          <w:b w:val="false"/>
          <w:i w:val="false"/>
          <w:color w:val="000000"/>
          <w:sz w:val="28"/>
        </w:rPr>
        <w:t>
</w:t>
      </w:r>
      <w:r>
        <w:rPr>
          <w:rFonts w:ascii="Times New Roman"/>
          <w:b w:val="false"/>
          <w:i w:val="false"/>
          <w:color w:val="000000"/>
          <w:sz w:val="28"/>
        </w:rPr>
        <w:t>
      30. Тендерлік құжаттама тендерге қатысушының жазбаша сұрауы бойынша тендер комиссиясы белгілеген тәртіппен жиынтықта ұсынылады.</w:t>
      </w:r>
      <w:r>
        <w:br/>
      </w:r>
      <w:r>
        <w:rPr>
          <w:rFonts w:ascii="Times New Roman"/>
          <w:b w:val="false"/>
          <w:i w:val="false"/>
          <w:color w:val="000000"/>
          <w:sz w:val="28"/>
        </w:rPr>
        <w:t>
</w:t>
      </w:r>
      <w:r>
        <w:rPr>
          <w:rFonts w:ascii="Times New Roman"/>
          <w:b w:val="false"/>
          <w:i w:val="false"/>
          <w:color w:val="000000"/>
          <w:sz w:val="28"/>
        </w:rPr>
        <w:t>
      31. Тендерлік құжаттама мынандай негізгі бөлімдерден тұруы тиіс:</w:t>
      </w:r>
      <w:r>
        <w:br/>
      </w:r>
      <w:r>
        <w:rPr>
          <w:rFonts w:ascii="Times New Roman"/>
          <w:b w:val="false"/>
          <w:i w:val="false"/>
          <w:color w:val="000000"/>
          <w:sz w:val="28"/>
        </w:rPr>
        <w:t>
      1) тендер Объектісі туралы мәлімет;</w:t>
      </w:r>
      <w:r>
        <w:br/>
      </w:r>
      <w:r>
        <w:rPr>
          <w:rFonts w:ascii="Times New Roman"/>
          <w:b w:val="false"/>
          <w:i w:val="false"/>
          <w:color w:val="000000"/>
          <w:sz w:val="28"/>
        </w:rPr>
        <w:t>
      2) өтінімнің және сонымен бірге ұсынылатын құжаттардың мазмұны бойынша талаптар;</w:t>
      </w:r>
      <w:r>
        <w:br/>
      </w:r>
      <w:r>
        <w:rPr>
          <w:rFonts w:ascii="Times New Roman"/>
          <w:b w:val="false"/>
          <w:i w:val="false"/>
          <w:color w:val="000000"/>
          <w:sz w:val="28"/>
        </w:rPr>
        <w:t>
      3) тендер өткізудің шарттары мен тәртібі;</w:t>
      </w:r>
      <w:r>
        <w:br/>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5) мүліктік жалға беру (жалдау) шартының жобасы;</w:t>
      </w:r>
      <w:r>
        <w:br/>
      </w:r>
      <w:r>
        <w:rPr>
          <w:rFonts w:ascii="Times New Roman"/>
          <w:b w:val="false"/>
          <w:i w:val="false"/>
          <w:color w:val="000000"/>
          <w:sz w:val="28"/>
        </w:rPr>
        <w:t>
      6) тендерге қатысуға өтінімнің үлгісі.</w:t>
      </w:r>
    </w:p>
    <w:bookmarkEnd w:id="20"/>
    <w:bookmarkStart w:name="z46" w:id="21"/>
    <w:p>
      <w:pPr>
        <w:spacing w:after="0"/>
        <w:ind w:left="0"/>
        <w:jc w:val="left"/>
      </w:pPr>
      <w:r>
        <w:rPr>
          <w:rFonts w:ascii="Times New Roman"/>
          <w:b/>
          <w:i w:val="false"/>
          <w:color w:val="000000"/>
        </w:rPr>
        <w:t xml:space="preserve"> 
8. Тендерге қатысуға құжаттамалар</w:t>
      </w:r>
    </w:p>
    <w:bookmarkEnd w:id="21"/>
    <w:bookmarkStart w:name="z47" w:id="22"/>
    <w:p>
      <w:pPr>
        <w:spacing w:after="0"/>
        <w:ind w:left="0"/>
        <w:jc w:val="both"/>
      </w:pPr>
      <w:r>
        <w:rPr>
          <w:rFonts w:ascii="Times New Roman"/>
          <w:b w:val="false"/>
          <w:i w:val="false"/>
          <w:color w:val="000000"/>
          <w:sz w:val="28"/>
        </w:rPr>
        <w:t>
      32. Тендерге қатысуға үміткер Жалға беруші белгілеген мерзімде мыналарды ұсынуы тиіс:</w:t>
      </w:r>
      <w:r>
        <w:br/>
      </w:r>
      <w:r>
        <w:rPr>
          <w:rFonts w:ascii="Times New Roman"/>
          <w:b w:val="false"/>
          <w:i w:val="false"/>
          <w:color w:val="000000"/>
          <w:sz w:val="28"/>
        </w:rPr>
        <w:t>
      1)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үміткердің тендерге қатысуға келісімі және оның тендер шарттарын орындау мен мүліктік жалға беру (жалдау) шартын жасау жөніндегі міндеттемесі көрсетілген өтінімі;</w:t>
      </w:r>
      <w:r>
        <w:br/>
      </w:r>
      <w:r>
        <w:rPr>
          <w:rFonts w:ascii="Times New Roman"/>
          <w:b w:val="false"/>
          <w:i w:val="false"/>
          <w:color w:val="000000"/>
          <w:sz w:val="28"/>
        </w:rPr>
        <w:t>
      2) тендер шарттары жөніндегі жабылған конвертке салынған ұсыныстар;</w:t>
      </w:r>
      <w:r>
        <w:br/>
      </w:r>
      <w:r>
        <w:rPr>
          <w:rFonts w:ascii="Times New Roman"/>
          <w:b w:val="false"/>
          <w:i w:val="false"/>
          <w:color w:val="000000"/>
          <w:sz w:val="28"/>
        </w:rPr>
        <w:t>
      3) Объекті қажеттілігінің техникалық-экономикалық негіздемесі;</w:t>
      </w:r>
      <w:r>
        <w:br/>
      </w:r>
      <w:r>
        <w:rPr>
          <w:rFonts w:ascii="Times New Roman"/>
          <w:b w:val="false"/>
          <w:i w:val="false"/>
          <w:color w:val="000000"/>
          <w:sz w:val="28"/>
        </w:rPr>
        <w:t>
      4) Қазақстан Республикасының мемлекеттік емес заңды тұлғалары - куәландырылған жарғының (ереженің), заңды тұлғаны мемлекеттік тіркеу туралы куәліктің, статистикалық карточканың және де өкілдің уәкілеттігін куәландыратын құжаттардың көшірмелерін;</w:t>
      </w:r>
      <w:r>
        <w:br/>
      </w:r>
      <w:r>
        <w:rPr>
          <w:rFonts w:ascii="Times New Roman"/>
          <w:b w:val="false"/>
          <w:i w:val="false"/>
          <w:color w:val="000000"/>
          <w:sz w:val="28"/>
        </w:rPr>
        <w:t>
      5) Қазақстан Республикасының мемлекеттік заңды тұлғалары - куәландырылған жарғының (ереженің), заңды тұлғаны мемлекеттік тіркеу туралы куәліктің, статистикалық карточканың және де өкілдің уәкілеттігін куәландыратын құжаттардың көшірмелерін;</w:t>
      </w:r>
      <w:r>
        <w:br/>
      </w:r>
      <w:r>
        <w:rPr>
          <w:rFonts w:ascii="Times New Roman"/>
          <w:b w:val="false"/>
          <w:i w:val="false"/>
          <w:color w:val="000000"/>
          <w:sz w:val="28"/>
        </w:rPr>
        <w:t>
      6) шетелдік заңды тұлғалар – мемлекеттік және орыс тілдеріне нотариалды расталған аудармасымен бірге құрылтай құжаттардың көшірмесі;</w:t>
      </w:r>
      <w:r>
        <w:br/>
      </w:r>
      <w:r>
        <w:rPr>
          <w:rFonts w:ascii="Times New Roman"/>
          <w:b w:val="false"/>
          <w:i w:val="false"/>
          <w:color w:val="000000"/>
          <w:sz w:val="28"/>
        </w:rPr>
        <w:t>
      7) жеке тұлғаларға – жеке басын куәландыратын құжаттың көшермесін;</w:t>
      </w:r>
      <w:r>
        <w:br/>
      </w:r>
      <w:r>
        <w:rPr>
          <w:rFonts w:ascii="Times New Roman"/>
          <w:b w:val="false"/>
          <w:i w:val="false"/>
          <w:color w:val="000000"/>
          <w:sz w:val="28"/>
        </w:rPr>
        <w:t>
      8) жеке кәсіпкерлерге - жеке басын куәландыратын құжаттың көшермесін, жеке кәсіпкер мемлекеттік тіркеу туралы куәлігінің көшірмесін;</w:t>
      </w:r>
      <w:r>
        <w:br/>
      </w:r>
      <w:r>
        <w:rPr>
          <w:rFonts w:ascii="Times New Roman"/>
          <w:b w:val="false"/>
          <w:i w:val="false"/>
          <w:color w:val="000000"/>
          <w:sz w:val="28"/>
        </w:rPr>
        <w:t>
      9) кепілдік жарнасын аударғанын растайтын құжаттаманың көшірмесі;</w:t>
      </w:r>
      <w:r>
        <w:br/>
      </w:r>
      <w:r>
        <w:rPr>
          <w:rFonts w:ascii="Times New Roman"/>
          <w:b w:val="false"/>
          <w:i w:val="false"/>
          <w:color w:val="000000"/>
          <w:sz w:val="28"/>
        </w:rPr>
        <w:t>
      10) бюджет алдында қарыздың жоқтығы туралы мәлімет.</w:t>
      </w:r>
      <w:r>
        <w:br/>
      </w:r>
      <w:r>
        <w:rPr>
          <w:rFonts w:ascii="Times New Roman"/>
          <w:b w:val="false"/>
          <w:i w:val="false"/>
          <w:color w:val="000000"/>
          <w:sz w:val="28"/>
        </w:rPr>
        <w:t>
</w:t>
      </w:r>
      <w:r>
        <w:rPr>
          <w:rFonts w:ascii="Times New Roman"/>
          <w:b w:val="false"/>
          <w:i w:val="false"/>
          <w:color w:val="000000"/>
          <w:sz w:val="28"/>
        </w:rPr>
        <w:t>
      33. Тендерге қатысуға ниет білдірген тұлғалардың өтінімін қабылдау және тіркеу құжаттардың толық жиынтығы болған жағдайда қабылданады. Егер құжаттар осы Нұсқаулықтың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талаптарға сәйкес келмеген жағдайда, тендерлік комиссия өтінімді қабылдау мен тіркеуден бас тартатыны туралы, бас тарту себебін көрсете отырып, сол күні үміткерге жазбаша хабарлайды.</w:t>
      </w:r>
    </w:p>
    <w:bookmarkEnd w:id="22"/>
    <w:bookmarkStart w:name="z49" w:id="23"/>
    <w:p>
      <w:pPr>
        <w:spacing w:after="0"/>
        <w:ind w:left="0"/>
        <w:jc w:val="left"/>
      </w:pPr>
      <w:r>
        <w:rPr>
          <w:rFonts w:ascii="Times New Roman"/>
          <w:b/>
          <w:i w:val="false"/>
          <w:color w:val="000000"/>
        </w:rPr>
        <w:t xml:space="preserve"> 
9. Кепілдік жарнасы</w:t>
      </w:r>
    </w:p>
    <w:bookmarkEnd w:id="23"/>
    <w:bookmarkStart w:name="z50" w:id="24"/>
    <w:p>
      <w:pPr>
        <w:spacing w:after="0"/>
        <w:ind w:left="0"/>
        <w:jc w:val="both"/>
      </w:pPr>
      <w:r>
        <w:rPr>
          <w:rFonts w:ascii="Times New Roman"/>
          <w:b w:val="false"/>
          <w:i w:val="false"/>
          <w:color w:val="000000"/>
          <w:sz w:val="28"/>
        </w:rPr>
        <w:t>
      34. Тендерге қатысушылар Қазақстан Республикасы заңнамасына сәйкес тендер өткізу хабарламасында көрсетілген мөлшерде, мерзімде, тәртіпте Жалға берушінің есебіне кепілдік жарнасын енгізеді. Кепілдік жарнаның мөлшері хабарлама шыққаннан кейін өзгерілмеуі керек. Кепілдік жарнасын алушы болып Жалға беруші саналады.</w:t>
      </w:r>
      <w:r>
        <w:br/>
      </w:r>
      <w:r>
        <w:rPr>
          <w:rFonts w:ascii="Times New Roman"/>
          <w:b w:val="false"/>
          <w:i w:val="false"/>
          <w:color w:val="000000"/>
          <w:sz w:val="28"/>
        </w:rPr>
        <w:t>
</w:t>
      </w:r>
      <w:r>
        <w:rPr>
          <w:rFonts w:ascii="Times New Roman"/>
          <w:b w:val="false"/>
          <w:i w:val="false"/>
          <w:color w:val="000000"/>
          <w:sz w:val="28"/>
        </w:rPr>
        <w:t>
      35. Кепілдік жарнаның мөлшерін Жалға беруші тағайындайды.</w:t>
      </w:r>
      <w:r>
        <w:br/>
      </w:r>
      <w:r>
        <w:rPr>
          <w:rFonts w:ascii="Times New Roman"/>
          <w:b w:val="false"/>
          <w:i w:val="false"/>
          <w:color w:val="000000"/>
          <w:sz w:val="28"/>
        </w:rPr>
        <w:t>
</w:t>
      </w:r>
      <w:r>
        <w:rPr>
          <w:rFonts w:ascii="Times New Roman"/>
          <w:b w:val="false"/>
          <w:i w:val="false"/>
          <w:color w:val="000000"/>
          <w:sz w:val="28"/>
        </w:rPr>
        <w:t>
      36. Кепілдік жарна тендерге қатысушылардың келесі міндеттемелерін қамтамасыз ету болып саналады:</w:t>
      </w:r>
      <w:r>
        <w:br/>
      </w:r>
      <w:r>
        <w:rPr>
          <w:rFonts w:ascii="Times New Roman"/>
          <w:b w:val="false"/>
          <w:i w:val="false"/>
          <w:color w:val="000000"/>
          <w:sz w:val="28"/>
        </w:rPr>
        <w:t>
      1) тендерде жеңіске жеткен жағдайда, тендер қорытындылары туралы хаттамаға қол қою;</w:t>
      </w:r>
      <w:r>
        <w:br/>
      </w:r>
      <w:r>
        <w:rPr>
          <w:rFonts w:ascii="Times New Roman"/>
          <w:b w:val="false"/>
          <w:i w:val="false"/>
          <w:color w:val="000000"/>
          <w:sz w:val="28"/>
        </w:rPr>
        <w:t>
      2) тендер нәтижелері туралы хаттамаға сәйкес мүліктік жалға беру (жалдау) шартын жасау.</w:t>
      </w:r>
      <w:r>
        <w:br/>
      </w:r>
      <w:r>
        <w:rPr>
          <w:rFonts w:ascii="Times New Roman"/>
          <w:b w:val="false"/>
          <w:i w:val="false"/>
          <w:color w:val="000000"/>
          <w:sz w:val="28"/>
        </w:rPr>
        <w:t>
</w:t>
      </w:r>
      <w:r>
        <w:rPr>
          <w:rFonts w:ascii="Times New Roman"/>
          <w:b w:val="false"/>
          <w:i w:val="false"/>
          <w:color w:val="000000"/>
          <w:sz w:val="28"/>
        </w:rPr>
        <w:t>
      37. Тендерде жеңіп алған және мүліктік жалға беру (жалдау) шартын жасаған тендерге қатысушылардың кепілдік жарнасы, мүліктік жалға беру (жалдау) шарты бойынша ақы есебіне жатқызылады.</w:t>
      </w:r>
      <w:r>
        <w:br/>
      </w:r>
      <w:r>
        <w:rPr>
          <w:rFonts w:ascii="Times New Roman"/>
          <w:b w:val="false"/>
          <w:i w:val="false"/>
          <w:color w:val="000000"/>
          <w:sz w:val="28"/>
        </w:rPr>
        <w:t>
</w:t>
      </w:r>
      <w:r>
        <w:rPr>
          <w:rFonts w:ascii="Times New Roman"/>
          <w:b w:val="false"/>
          <w:i w:val="false"/>
          <w:color w:val="000000"/>
          <w:sz w:val="28"/>
        </w:rPr>
        <w:t>
      38. Жалға берушімен кепілдік жарнасы қайтарылмайды:</w:t>
      </w:r>
      <w:r>
        <w:br/>
      </w:r>
      <w:r>
        <w:rPr>
          <w:rFonts w:ascii="Times New Roman"/>
          <w:b w:val="false"/>
          <w:i w:val="false"/>
          <w:color w:val="000000"/>
          <w:sz w:val="28"/>
        </w:rPr>
        <w:t>
      1) тендерге қатысушыға - тендерді өткізуге үш күннен аз қалғанда, қатысуға жазбаша бас тартқанда;</w:t>
      </w:r>
      <w:r>
        <w:br/>
      </w:r>
      <w:r>
        <w:rPr>
          <w:rFonts w:ascii="Times New Roman"/>
          <w:b w:val="false"/>
          <w:i w:val="false"/>
          <w:color w:val="000000"/>
          <w:sz w:val="28"/>
        </w:rPr>
        <w:t>
      2) жеңімпазға - тендер жеңімпазының ұсыныстарына жауап беретін шарттарда тендер объектісін мүліктік жалға беру (жалдау) шартын жасаудан бас тартқан жағдайда.</w:t>
      </w:r>
      <w:r>
        <w:br/>
      </w:r>
      <w:r>
        <w:rPr>
          <w:rFonts w:ascii="Times New Roman"/>
          <w:b w:val="false"/>
          <w:i w:val="false"/>
          <w:color w:val="000000"/>
          <w:sz w:val="28"/>
        </w:rPr>
        <w:t>
      Барлық қалған жағдайларда кепілдік жарнасы тендер біткен күннен бастап, он банкілік күн мерзімінде қайтарылады, ал егер тендер өткеннен кейін</w:t>
      </w:r>
      <w:r>
        <w:br/>
      </w:r>
      <w:r>
        <w:rPr>
          <w:rFonts w:ascii="Times New Roman"/>
          <w:b w:val="false"/>
          <w:i w:val="false"/>
          <w:color w:val="000000"/>
          <w:sz w:val="28"/>
        </w:rPr>
        <w:t>
      Жалға берушінің есебіне ақша түссе, он банктік күннен кешіктірмей қайтарылады.</w:t>
      </w:r>
      <w:r>
        <w:br/>
      </w:r>
      <w:r>
        <w:rPr>
          <w:rFonts w:ascii="Times New Roman"/>
          <w:b w:val="false"/>
          <w:i w:val="false"/>
          <w:color w:val="000000"/>
          <w:sz w:val="28"/>
        </w:rPr>
        <w:t>
</w:t>
      </w:r>
      <w:r>
        <w:rPr>
          <w:rFonts w:ascii="Times New Roman"/>
          <w:b w:val="false"/>
          <w:i w:val="false"/>
          <w:color w:val="000000"/>
          <w:sz w:val="28"/>
        </w:rPr>
        <w:t>
      39. Тендерге қатысушылар кепілдік жарнасын әртүрлі шамада енгізуге құқылы, онда бір кепілдік жарна бір Объектіге, бір тендерге қатысуға құқық береді.</w:t>
      </w:r>
    </w:p>
    <w:bookmarkEnd w:id="24"/>
    <w:bookmarkStart w:name="z56" w:id="25"/>
    <w:p>
      <w:pPr>
        <w:spacing w:after="0"/>
        <w:ind w:left="0"/>
        <w:jc w:val="left"/>
      </w:pPr>
      <w:r>
        <w:rPr>
          <w:rFonts w:ascii="Times New Roman"/>
          <w:b/>
          <w:i w:val="false"/>
          <w:color w:val="000000"/>
        </w:rPr>
        <w:t xml:space="preserve"> 
10. Тендерге қатысушы</w:t>
      </w:r>
    </w:p>
    <w:bookmarkEnd w:id="25"/>
    <w:bookmarkStart w:name="z57" w:id="26"/>
    <w:p>
      <w:pPr>
        <w:spacing w:after="0"/>
        <w:ind w:left="0"/>
        <w:jc w:val="both"/>
      </w:pPr>
      <w:r>
        <w:rPr>
          <w:rFonts w:ascii="Times New Roman"/>
          <w:b w:val="false"/>
          <w:i w:val="false"/>
          <w:color w:val="000000"/>
          <w:sz w:val="28"/>
        </w:rPr>
        <w:t>
      40. Тендердің қатысушысы құқылы:</w:t>
      </w:r>
      <w:r>
        <w:br/>
      </w:r>
      <w:r>
        <w:rPr>
          <w:rFonts w:ascii="Times New Roman"/>
          <w:b w:val="false"/>
          <w:i w:val="false"/>
          <w:color w:val="000000"/>
          <w:sz w:val="28"/>
        </w:rPr>
        <w:t>
      1) тендерге өзі немесе Қазақстан Республикасының әрекет ететін заңнамасына сәйкес рәсімделген сенімхат негізінде өздерінің өкілдері арқылы қатысуға;</w:t>
      </w:r>
      <w:r>
        <w:br/>
      </w:r>
      <w:r>
        <w:rPr>
          <w:rFonts w:ascii="Times New Roman"/>
          <w:b w:val="false"/>
          <w:i w:val="false"/>
          <w:color w:val="000000"/>
          <w:sz w:val="28"/>
        </w:rPr>
        <w:t>
      2) қойылатын Объект бойынша нақтылау, қосымша мәліметтерді тегін алуға;</w:t>
      </w:r>
      <w:r>
        <w:br/>
      </w:r>
      <w:r>
        <w:rPr>
          <w:rFonts w:ascii="Times New Roman"/>
          <w:b w:val="false"/>
          <w:i w:val="false"/>
          <w:color w:val="000000"/>
          <w:sz w:val="28"/>
        </w:rPr>
        <w:t>
      3) Объектіні күні бұрын қарауға;</w:t>
      </w:r>
      <w:r>
        <w:br/>
      </w:r>
      <w:r>
        <w:rPr>
          <w:rFonts w:ascii="Times New Roman"/>
          <w:b w:val="false"/>
          <w:i w:val="false"/>
          <w:color w:val="000000"/>
          <w:sz w:val="28"/>
        </w:rPr>
        <w:t>
      4) Жалға беруге жазбаша түрде хабарлау арқылы тендердің басталуына үш күн қалғанда, тендерге қатысуға өз өтінімін қайтып алуға.</w:t>
      </w:r>
    </w:p>
    <w:bookmarkEnd w:id="26"/>
    <w:bookmarkStart w:name="z58" w:id="27"/>
    <w:p>
      <w:pPr>
        <w:spacing w:after="0"/>
        <w:ind w:left="0"/>
        <w:jc w:val="left"/>
      </w:pPr>
      <w:r>
        <w:rPr>
          <w:rFonts w:ascii="Times New Roman"/>
          <w:b/>
          <w:i w:val="false"/>
          <w:color w:val="000000"/>
        </w:rPr>
        <w:t xml:space="preserve"> 
11. Тендер рәсімі</w:t>
      </w:r>
    </w:p>
    <w:bookmarkEnd w:id="27"/>
    <w:bookmarkStart w:name="z59" w:id="28"/>
    <w:p>
      <w:pPr>
        <w:spacing w:after="0"/>
        <w:ind w:left="0"/>
        <w:jc w:val="both"/>
      </w:pPr>
      <w:r>
        <w:rPr>
          <w:rFonts w:ascii="Times New Roman"/>
          <w:b w:val="false"/>
          <w:i w:val="false"/>
          <w:color w:val="000000"/>
          <w:sz w:val="28"/>
        </w:rPr>
        <w:t>
      41. Егер өтінімдер қабылдау мерзімінің аяқталу сәтінде бір де бір өтінім тіркелмеген болса (екінші және келесі тендерлерді қоспағанда), тендер өтпеді деп саналады.</w:t>
      </w:r>
      <w:r>
        <w:br/>
      </w:r>
      <w:r>
        <w:rPr>
          <w:rFonts w:ascii="Times New Roman"/>
          <w:b w:val="false"/>
          <w:i w:val="false"/>
          <w:color w:val="000000"/>
          <w:sz w:val="28"/>
        </w:rPr>
        <w:t>
</w:t>
      </w:r>
      <w:r>
        <w:rPr>
          <w:rFonts w:ascii="Times New Roman"/>
          <w:b w:val="false"/>
          <w:i w:val="false"/>
          <w:color w:val="000000"/>
          <w:sz w:val="28"/>
        </w:rPr>
        <w:t>
      42. Тендер өтетін күні отырыста тендерлік комиссия тендерге қатысушылардың ұсыныстары бар конверттерді ашады және олардың ұсыныстарын жариялайды. Конверттерді ашу алдында комиссия олардың бүтіндігін тексереді, бұл тендер комиссиясы отырысының хаттамасында көрсетіледі. Конверттерді ашу және ұсыныстарды жариялау кезінде тендерге қатысушылардың немесе олардың тиісті дәрежеде уәкілеттік берілген өкілдерінің қатысуға құқықтары бар.</w:t>
      </w:r>
      <w:r>
        <w:br/>
      </w:r>
      <w:r>
        <w:rPr>
          <w:rFonts w:ascii="Times New Roman"/>
          <w:b w:val="false"/>
          <w:i w:val="false"/>
          <w:color w:val="000000"/>
          <w:sz w:val="28"/>
        </w:rPr>
        <w:t>
</w:t>
      </w:r>
      <w:r>
        <w:rPr>
          <w:rFonts w:ascii="Times New Roman"/>
          <w:b w:val="false"/>
          <w:i w:val="false"/>
          <w:color w:val="000000"/>
          <w:sz w:val="28"/>
        </w:rPr>
        <w:t>
      43. Тендерлік комиссия ұсынылып отырған ұсыныстардың тендерлік құжаттамада көрсетілген талаптарға сәйкестігін тексереді. Ұсынылып отырған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44. Тендерлік комиссия конверттерді ашып, ұсыныстарды жариялағаннан кейін, ұсыныстарды талқылау және бағалау үшін кеңесуге кетеді. Тендерге қатысушылардың (олардың өкілдерінің) ұсыныстарды талқылау және бағалау кезінде қатысуға құқықтары жоқ.</w:t>
      </w:r>
      <w:r>
        <w:br/>
      </w:r>
      <w:r>
        <w:rPr>
          <w:rFonts w:ascii="Times New Roman"/>
          <w:b w:val="false"/>
          <w:i w:val="false"/>
          <w:color w:val="000000"/>
          <w:sz w:val="28"/>
        </w:rPr>
        <w:t>
</w:t>
      </w:r>
      <w:r>
        <w:rPr>
          <w:rFonts w:ascii="Times New Roman"/>
          <w:b w:val="false"/>
          <w:i w:val="false"/>
          <w:color w:val="000000"/>
          <w:sz w:val="28"/>
        </w:rPr>
        <w:t>
      45. Тендер объектісін пайдалану үшін ең жоғары ақы ұсынған, тендердің басқа да шарттарын орындау жөнінде өзіне міндеттемелер алған және ұсыныстары тендерлік құжаттамадағы барлық талапқа жауап беретін тендердің қатысушысы тендер жеңімпазы деп танылады.</w:t>
      </w:r>
      <w:r>
        <w:br/>
      </w:r>
      <w:r>
        <w:rPr>
          <w:rFonts w:ascii="Times New Roman"/>
          <w:b w:val="false"/>
          <w:i w:val="false"/>
          <w:color w:val="000000"/>
          <w:sz w:val="28"/>
        </w:rPr>
        <w:t>
</w:t>
      </w:r>
      <w:r>
        <w:rPr>
          <w:rFonts w:ascii="Times New Roman"/>
          <w:b w:val="false"/>
          <w:i w:val="false"/>
          <w:color w:val="000000"/>
          <w:sz w:val="28"/>
        </w:rPr>
        <w:t>
      46. Тендерлік комиссияның тендер қорытындылары бойынша тендер жеңімпазын анықтайтын тұжырымы немесе өзге шешімі тендерлік комиссия мүшелері қол қоятын және Жалға беруші бекітетін хаттамамен ресімделеді. Тендер жеңімпазын айқындайтын хаттамаға тендерді жеңіп алушы тұлға да қол қояды.</w:t>
      </w:r>
      <w:r>
        <w:br/>
      </w:r>
      <w:r>
        <w:rPr>
          <w:rFonts w:ascii="Times New Roman"/>
          <w:b w:val="false"/>
          <w:i w:val="false"/>
          <w:color w:val="000000"/>
          <w:sz w:val="28"/>
        </w:rPr>
        <w:t>
</w:t>
      </w:r>
      <w:r>
        <w:rPr>
          <w:rFonts w:ascii="Times New Roman"/>
          <w:b w:val="false"/>
          <w:i w:val="false"/>
          <w:color w:val="000000"/>
          <w:sz w:val="28"/>
        </w:rPr>
        <w:t>
      47. Хаттамада келесі мәліметтер болуы қажет:</w:t>
      </w:r>
      <w:r>
        <w:br/>
      </w:r>
      <w:r>
        <w:rPr>
          <w:rFonts w:ascii="Times New Roman"/>
          <w:b w:val="false"/>
          <w:i w:val="false"/>
          <w:color w:val="000000"/>
          <w:sz w:val="28"/>
        </w:rPr>
        <w:t>
      1) тендерлік комиссияның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Объектінің техникалық сипаттамасы;</w:t>
      </w:r>
      <w:r>
        <w:br/>
      </w:r>
      <w:r>
        <w:rPr>
          <w:rFonts w:ascii="Times New Roman"/>
          <w:b w:val="false"/>
          <w:i w:val="false"/>
          <w:color w:val="000000"/>
          <w:sz w:val="28"/>
        </w:rPr>
        <w:t>
      4) тендердің шарты;</w:t>
      </w:r>
      <w:r>
        <w:br/>
      </w:r>
      <w:r>
        <w:rPr>
          <w:rFonts w:ascii="Times New Roman"/>
          <w:b w:val="false"/>
          <w:i w:val="false"/>
          <w:color w:val="000000"/>
          <w:sz w:val="28"/>
        </w:rPr>
        <w:t>
      5) тендерге қатысушылар және олардың ұсыныстары туралы мәліметтер;</w:t>
      </w:r>
      <w:r>
        <w:br/>
      </w:r>
      <w:r>
        <w:rPr>
          <w:rFonts w:ascii="Times New Roman"/>
          <w:b w:val="false"/>
          <w:i w:val="false"/>
          <w:color w:val="000000"/>
          <w:sz w:val="28"/>
        </w:rPr>
        <w:t>
      6) тендерге қатысушылардың тізімі;</w:t>
      </w:r>
      <w:r>
        <w:br/>
      </w:r>
      <w:r>
        <w:rPr>
          <w:rFonts w:ascii="Times New Roman"/>
          <w:b w:val="false"/>
          <w:i w:val="false"/>
          <w:color w:val="000000"/>
          <w:sz w:val="28"/>
        </w:rPr>
        <w:t>
      7) жалдау төлемінің ұсыну мөлшері;</w:t>
      </w:r>
      <w:r>
        <w:br/>
      </w:r>
      <w:r>
        <w:rPr>
          <w:rFonts w:ascii="Times New Roman"/>
          <w:b w:val="false"/>
          <w:i w:val="false"/>
          <w:color w:val="000000"/>
          <w:sz w:val="28"/>
        </w:rPr>
        <w:t>
      8) тендер жеңімпазы;</w:t>
      </w:r>
      <w:r>
        <w:br/>
      </w:r>
      <w:r>
        <w:rPr>
          <w:rFonts w:ascii="Times New Roman"/>
          <w:b w:val="false"/>
          <w:i w:val="false"/>
          <w:color w:val="000000"/>
          <w:sz w:val="28"/>
        </w:rPr>
        <w:t>
      9) мүліктік жалға беру (жалдау) шартына қол қою тараптарының міндеттері.</w:t>
      </w:r>
      <w:r>
        <w:br/>
      </w:r>
      <w:r>
        <w:rPr>
          <w:rFonts w:ascii="Times New Roman"/>
          <w:b w:val="false"/>
          <w:i w:val="false"/>
          <w:color w:val="000000"/>
          <w:sz w:val="28"/>
        </w:rPr>
        <w:t>
</w:t>
      </w:r>
      <w:r>
        <w:rPr>
          <w:rFonts w:ascii="Times New Roman"/>
          <w:b w:val="false"/>
          <w:i w:val="false"/>
          <w:color w:val="000000"/>
          <w:sz w:val="28"/>
        </w:rPr>
        <w:t>
      48. Тендерлік комиссиясы қатысушыларды тендер нәтижесі бойынша жазбаша хабар береді.</w:t>
      </w:r>
      <w:r>
        <w:br/>
      </w:r>
      <w:r>
        <w:rPr>
          <w:rFonts w:ascii="Times New Roman"/>
          <w:b w:val="false"/>
          <w:i w:val="false"/>
          <w:color w:val="000000"/>
          <w:sz w:val="28"/>
        </w:rPr>
        <w:t>
</w:t>
      </w:r>
      <w:r>
        <w:rPr>
          <w:rFonts w:ascii="Times New Roman"/>
          <w:b w:val="false"/>
          <w:i w:val="false"/>
          <w:color w:val="000000"/>
          <w:sz w:val="28"/>
        </w:rPr>
        <w:t>
      49. Тендер жеңімпазына тендер қорытындылары туралы хаттаманың көшірмесі беріледі және ол мүліктік жалға беру (жалдау) шартын жасау құқығын куәландырылатын құжат болып саналады.</w:t>
      </w:r>
      <w:r>
        <w:br/>
      </w:r>
      <w:r>
        <w:rPr>
          <w:rFonts w:ascii="Times New Roman"/>
          <w:b w:val="false"/>
          <w:i w:val="false"/>
          <w:color w:val="000000"/>
          <w:sz w:val="28"/>
        </w:rPr>
        <w:t>
</w:t>
      </w:r>
      <w:r>
        <w:rPr>
          <w:rFonts w:ascii="Times New Roman"/>
          <w:b w:val="false"/>
          <w:i w:val="false"/>
          <w:color w:val="000000"/>
          <w:sz w:val="28"/>
        </w:rPr>
        <w:t>
      50. Тендер нәтижелері туралы хаттама негізінде жеңімпазбен 5 күн ішінде (күні өткен кезде жеңімпаз құқығын жояды), тендер жеңімпазының ұсыныстарына жауап беретін, шарттарда мүліктік жалға беру (жалдау) шартын жасайды.</w:t>
      </w:r>
      <w:r>
        <w:br/>
      </w:r>
      <w:r>
        <w:rPr>
          <w:rFonts w:ascii="Times New Roman"/>
          <w:b w:val="false"/>
          <w:i w:val="false"/>
          <w:color w:val="000000"/>
          <w:sz w:val="28"/>
        </w:rPr>
        <w:t>
</w:t>
      </w:r>
      <w:r>
        <w:rPr>
          <w:rFonts w:ascii="Times New Roman"/>
          <w:b w:val="false"/>
          <w:i w:val="false"/>
          <w:color w:val="000000"/>
          <w:sz w:val="28"/>
        </w:rPr>
        <w:t>
      51. Тендер жеңімпаздарының ұсыныстарына жауап беретін шарттарда тендер объектісін мүліктік жалға беру (жалдау) шартын жасаудан жеңімпаз бас тартқан жағдайда, Жалға беруші жеңімпазды тендерге қатысушылардың қалғандарының ішінен анықтауға немесе қайтадан тендер өткізу туралы шешім қабылдауға құқылы.</w:t>
      </w:r>
    </w:p>
    <w:bookmarkEnd w:id="28"/>
    <w:bookmarkStart w:name="z70" w:id="29"/>
    <w:p>
      <w:pPr>
        <w:spacing w:after="0"/>
        <w:ind w:left="0"/>
        <w:jc w:val="left"/>
      </w:pPr>
      <w:r>
        <w:rPr>
          <w:rFonts w:ascii="Times New Roman"/>
          <w:b/>
          <w:i w:val="false"/>
          <w:color w:val="000000"/>
        </w:rPr>
        <w:t xml:space="preserve"> 
12. Мүліктік жалға беру (жалдау) шарты</w:t>
      </w:r>
    </w:p>
    <w:bookmarkEnd w:id="29"/>
    <w:bookmarkStart w:name="z71" w:id="30"/>
    <w:p>
      <w:pPr>
        <w:spacing w:after="0"/>
        <w:ind w:left="0"/>
        <w:jc w:val="both"/>
      </w:pPr>
      <w:r>
        <w:rPr>
          <w:rFonts w:ascii="Times New Roman"/>
          <w:b w:val="false"/>
          <w:i w:val="false"/>
          <w:color w:val="000000"/>
          <w:sz w:val="28"/>
        </w:rPr>
        <w:t>
      52. Жалға берушімен Объектіні мақсатты тағайындалуы бойынша мүліктік жалға беру туралы шешім қабылдаған кезде өтінім түскеннен кейін бір ай барысында немесе тендердің хаттамасына қол қойған күннен бастап 5 күнтізбелік күннен артық емес мерзімде жасалады.</w:t>
      </w:r>
      <w:r>
        <w:br/>
      </w:r>
      <w:r>
        <w:rPr>
          <w:rFonts w:ascii="Times New Roman"/>
          <w:b w:val="false"/>
          <w:i w:val="false"/>
          <w:color w:val="000000"/>
          <w:sz w:val="28"/>
        </w:rPr>
        <w:t>
</w:t>
      </w:r>
      <w:r>
        <w:rPr>
          <w:rFonts w:ascii="Times New Roman"/>
          <w:b w:val="false"/>
          <w:i w:val="false"/>
          <w:color w:val="000000"/>
          <w:sz w:val="28"/>
        </w:rPr>
        <w:t>
      53. Мүліктік жалға беру (жалдау) шартында міндетті түрде мынадай ережелер болуы тиіс:</w:t>
      </w:r>
      <w:r>
        <w:br/>
      </w:r>
      <w:r>
        <w:rPr>
          <w:rFonts w:ascii="Times New Roman"/>
          <w:b w:val="false"/>
          <w:i w:val="false"/>
          <w:color w:val="000000"/>
          <w:sz w:val="28"/>
        </w:rPr>
        <w:t>
      1) Объектінің техникалық сипаттамасы;</w:t>
      </w:r>
      <w:r>
        <w:br/>
      </w:r>
      <w:r>
        <w:rPr>
          <w:rFonts w:ascii="Times New Roman"/>
          <w:b w:val="false"/>
          <w:i w:val="false"/>
          <w:color w:val="000000"/>
          <w:sz w:val="28"/>
        </w:rPr>
        <w:t>
      2) жалға берілген мүліктің Жалға алушымен тапсырылатын мерзімі және шарт мерзімінің іс - әрекеті;</w:t>
      </w:r>
      <w:r>
        <w:br/>
      </w:r>
      <w:r>
        <w:rPr>
          <w:rFonts w:ascii="Times New Roman"/>
          <w:b w:val="false"/>
          <w:i w:val="false"/>
          <w:color w:val="000000"/>
          <w:sz w:val="28"/>
        </w:rPr>
        <w:t>
      3) жалдауға алынған мүлікті пайдалану ақысын енгізу тәртібі, мөлшері, мерзімдері;</w:t>
      </w:r>
      <w:r>
        <w:br/>
      </w:r>
      <w:r>
        <w:rPr>
          <w:rFonts w:ascii="Times New Roman"/>
          <w:b w:val="false"/>
          <w:i w:val="false"/>
          <w:color w:val="000000"/>
          <w:sz w:val="28"/>
        </w:rPr>
        <w:t>
      4) Жалға алушының міндеттері;</w:t>
      </w:r>
      <w:r>
        <w:br/>
      </w:r>
      <w:r>
        <w:rPr>
          <w:rFonts w:ascii="Times New Roman"/>
          <w:b w:val="false"/>
          <w:i w:val="false"/>
          <w:color w:val="000000"/>
          <w:sz w:val="28"/>
        </w:rPr>
        <w:t>
      5) Жалға алушының міндеттері;</w:t>
      </w:r>
      <w:r>
        <w:br/>
      </w:r>
      <w:r>
        <w:rPr>
          <w:rFonts w:ascii="Times New Roman"/>
          <w:b w:val="false"/>
          <w:i w:val="false"/>
          <w:color w:val="000000"/>
          <w:sz w:val="28"/>
        </w:rPr>
        <w:t>
      6) шартты мерзімінен бұрын бұзудың негізі және шарты.</w:t>
      </w:r>
      <w:r>
        <w:br/>
      </w:r>
      <w:r>
        <w:rPr>
          <w:rFonts w:ascii="Times New Roman"/>
          <w:b w:val="false"/>
          <w:i w:val="false"/>
          <w:color w:val="000000"/>
          <w:sz w:val="28"/>
        </w:rPr>
        <w:t>
</w:t>
      </w:r>
      <w:r>
        <w:rPr>
          <w:rFonts w:ascii="Times New Roman"/>
          <w:b w:val="false"/>
          <w:i w:val="false"/>
          <w:color w:val="000000"/>
          <w:sz w:val="28"/>
        </w:rPr>
        <w:t>
      54. Бір жылдан артық мерзімге жасалған мүліктік жалға беру (жалдау) шарты мемлекеттік тіркеуге жатады.</w:t>
      </w:r>
      <w:r>
        <w:br/>
      </w:r>
      <w:r>
        <w:rPr>
          <w:rFonts w:ascii="Times New Roman"/>
          <w:b w:val="false"/>
          <w:i w:val="false"/>
          <w:color w:val="000000"/>
          <w:sz w:val="28"/>
        </w:rPr>
        <w:t>
</w:t>
      </w:r>
      <w:r>
        <w:rPr>
          <w:rFonts w:ascii="Times New Roman"/>
          <w:b w:val="false"/>
          <w:i w:val="false"/>
          <w:color w:val="000000"/>
          <w:sz w:val="28"/>
        </w:rPr>
        <w:t>
      55. Төлем мүліктік жалға беру (жалдау) шартында көрсетілгендей бір немесе кезең бойы енгізілетін толық және оның әр бөлігінде жеке бөлігінде жалданған мүлік үшін белгіленеді. Ғимараттағы жайдың бөлігін жалдау төлемін есептегенде ғимараттағы жалпы пайдалануға берілетін жерлерге, олардың аудандарын теңбе-тең пайдалануды ескеру қажет.</w:t>
      </w:r>
      <w:r>
        <w:br/>
      </w:r>
      <w:r>
        <w:rPr>
          <w:rFonts w:ascii="Times New Roman"/>
          <w:b w:val="false"/>
          <w:i w:val="false"/>
          <w:color w:val="000000"/>
          <w:sz w:val="28"/>
        </w:rPr>
        <w:t>
</w:t>
      </w:r>
      <w:r>
        <w:rPr>
          <w:rFonts w:ascii="Times New Roman"/>
          <w:b w:val="false"/>
          <w:i w:val="false"/>
          <w:color w:val="000000"/>
          <w:sz w:val="28"/>
        </w:rPr>
        <w:t>
      56. Мүліктік жалға беру (жалдау) төлеміне коммуналдық қызметтер, объектіге қызмет ету, ағымдық жөндеу төлемдері кірмейді. Аталған төлемдерді жалға алушымен осы қызметтерді ұсынатын ұйымдарға тікелей төлейді.</w:t>
      </w:r>
      <w:r>
        <w:br/>
      </w:r>
      <w:r>
        <w:rPr>
          <w:rFonts w:ascii="Times New Roman"/>
          <w:b w:val="false"/>
          <w:i w:val="false"/>
          <w:color w:val="000000"/>
          <w:sz w:val="28"/>
        </w:rPr>
        <w:t>
      Мемлекеттік мекеме мемлекеттік емес ұйымдар мен мекемелердің (теңгерім ұстаушы) ғимараттарын жалға алған жағдайда коммуналдық қызмет үшін төлемақыны теңгерім ұстаушының шотына аударады.</w:t>
      </w:r>
      <w:r>
        <w:br/>
      </w:r>
      <w:r>
        <w:rPr>
          <w:rFonts w:ascii="Times New Roman"/>
          <w:b w:val="false"/>
          <w:i w:val="false"/>
          <w:color w:val="000000"/>
          <w:sz w:val="28"/>
        </w:rPr>
        <w:t>
</w:t>
      </w:r>
      <w:r>
        <w:rPr>
          <w:rFonts w:ascii="Times New Roman"/>
          <w:b w:val="false"/>
          <w:i w:val="false"/>
          <w:color w:val="000000"/>
          <w:sz w:val="28"/>
        </w:rPr>
        <w:t>
      57. Мүлікті пайдаланғаны үшін жалдау төлемінің мөлшері бір жылда бір реттен артық өзгертілмейді, егер мүліктік жалға беру шарттарында өзге жағдайлар қарастырылмаса.</w:t>
      </w:r>
      <w:r>
        <w:br/>
      </w:r>
      <w:r>
        <w:rPr>
          <w:rFonts w:ascii="Times New Roman"/>
          <w:b w:val="false"/>
          <w:i w:val="false"/>
          <w:color w:val="000000"/>
          <w:sz w:val="28"/>
        </w:rPr>
        <w:t>
</w:t>
      </w:r>
      <w:r>
        <w:rPr>
          <w:rFonts w:ascii="Times New Roman"/>
          <w:b w:val="false"/>
          <w:i w:val="false"/>
          <w:color w:val="000000"/>
          <w:sz w:val="28"/>
        </w:rPr>
        <w:t>
      58. Жергiлiктi бюджеттен қаржыландырылатын мемлекеттiк мекеме теңгеріміндегі және мемлекеттiк коммуналдық кәсiпорындардың шаруашылық жүргiзуіндегі немесе жедел басқаруындағы Объектілерді мүліктік жалға беругендегі (жалдауға) жалдау төлемі жергілікті бюджеттің кірісіне кіреді.</w:t>
      </w:r>
      <w:r>
        <w:br/>
      </w:r>
      <w:r>
        <w:rPr>
          <w:rFonts w:ascii="Times New Roman"/>
          <w:b w:val="false"/>
          <w:i w:val="false"/>
          <w:color w:val="000000"/>
          <w:sz w:val="28"/>
        </w:rPr>
        <w:t>
</w:t>
      </w:r>
      <w:r>
        <w:rPr>
          <w:rFonts w:ascii="Times New Roman"/>
          <w:b w:val="false"/>
          <w:i w:val="false"/>
          <w:color w:val="000000"/>
          <w:sz w:val="28"/>
        </w:rPr>
        <w:t>
      59. Теңгерім ұстаушымен Объектіні Жалға алушыға тапсыру Жалға берушінің қатысу мүмкіндігімен қабылдау-тапсыру актісі бойынша жасалады, онда көрсетіледі:</w:t>
      </w:r>
      <w:r>
        <w:br/>
      </w:r>
      <w:r>
        <w:rPr>
          <w:rFonts w:ascii="Times New Roman"/>
          <w:b w:val="false"/>
          <w:i w:val="false"/>
          <w:color w:val="000000"/>
          <w:sz w:val="28"/>
        </w:rPr>
        <w:t>
      1) актіні құру орны және күні;</w:t>
      </w:r>
      <w:r>
        <w:br/>
      </w:r>
      <w:r>
        <w:rPr>
          <w:rFonts w:ascii="Times New Roman"/>
          <w:b w:val="false"/>
          <w:i w:val="false"/>
          <w:color w:val="000000"/>
          <w:sz w:val="28"/>
        </w:rPr>
        <w:t>
      2) құжаттар атауы және реквизиттері, өкілдер осыған сәйкес тараптардың мүддесін ұсынуға құқылы;</w:t>
      </w:r>
      <w:r>
        <w:br/>
      </w:r>
      <w:r>
        <w:rPr>
          <w:rFonts w:ascii="Times New Roman"/>
          <w:b w:val="false"/>
          <w:i w:val="false"/>
          <w:color w:val="000000"/>
          <w:sz w:val="28"/>
        </w:rPr>
        <w:t>
      3) мүліктік жалға беру (жалдау) шартына қол қою күні және нөмірі, осыған сәйкес Объектіні тапсыру жасалады;</w:t>
      </w:r>
      <w:r>
        <w:br/>
      </w:r>
      <w:r>
        <w:rPr>
          <w:rFonts w:ascii="Times New Roman"/>
          <w:b w:val="false"/>
          <w:i w:val="false"/>
          <w:color w:val="000000"/>
          <w:sz w:val="28"/>
        </w:rPr>
        <w:t>
      4) тараптардың қол таңбалары мен мөрлері.</w:t>
      </w:r>
      <w:r>
        <w:br/>
      </w:r>
      <w:r>
        <w:rPr>
          <w:rFonts w:ascii="Times New Roman"/>
          <w:b w:val="false"/>
          <w:i w:val="false"/>
          <w:color w:val="000000"/>
          <w:sz w:val="28"/>
        </w:rPr>
        <w:t>
      Қабылдау - тапсыру актісі екі данадан құрылады, оның әрқайсысы теңгерім ұстаушыда және Жалға алушыда сақталады.</w:t>
      </w:r>
    </w:p>
    <w:bookmarkEnd w:id="30"/>
    <w:bookmarkStart w:name="z79" w:id="31"/>
    <w:p>
      <w:pPr>
        <w:spacing w:after="0"/>
        <w:ind w:left="0"/>
        <w:jc w:val="both"/>
      </w:pPr>
      <w:r>
        <w:rPr>
          <w:rFonts w:ascii="Times New Roman"/>
          <w:b w:val="false"/>
          <w:i w:val="false"/>
          <w:color w:val="000000"/>
          <w:sz w:val="28"/>
        </w:rPr>
        <w:t>
Коммуналдық меншік объектілерін</w:t>
      </w:r>
      <w:r>
        <w:br/>
      </w:r>
      <w:r>
        <w:rPr>
          <w:rFonts w:ascii="Times New Roman"/>
          <w:b w:val="false"/>
          <w:i w:val="false"/>
          <w:color w:val="000000"/>
          <w:sz w:val="28"/>
        </w:rPr>
        <w:t>
сатып алу құқығынсыз мүлiктiк жалға</w:t>
      </w:r>
      <w:r>
        <w:br/>
      </w:r>
      <w:r>
        <w:rPr>
          <w:rFonts w:ascii="Times New Roman"/>
          <w:b w:val="false"/>
          <w:i w:val="false"/>
          <w:color w:val="000000"/>
          <w:sz w:val="28"/>
        </w:rPr>
        <w:t>
беру (жалдау) жөніндегі нұсқаулыққа</w:t>
      </w:r>
      <w:r>
        <w:br/>
      </w:r>
      <w:r>
        <w:rPr>
          <w:rFonts w:ascii="Times New Roman"/>
          <w:b w:val="false"/>
          <w:i w:val="false"/>
          <w:color w:val="000000"/>
          <w:sz w:val="28"/>
        </w:rPr>
        <w:t>
1-қосымша</w:t>
      </w:r>
    </w:p>
    <w:bookmarkEnd w:id="31"/>
    <w:p>
      <w:pPr>
        <w:spacing w:after="0"/>
        <w:ind w:left="0"/>
        <w:jc w:val="both"/>
      </w:pPr>
      <w:r>
        <w:rPr>
          <w:rFonts w:ascii="Times New Roman"/>
          <w:b w:val="false"/>
          <w:i w:val="false"/>
          <w:color w:val="000000"/>
          <w:sz w:val="28"/>
        </w:rPr>
        <w:t>                                    Кімге ___________</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беруші</w:t>
      </w:r>
    </w:p>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_____________________________________________мекенжайында орналасқан</w:t>
      </w:r>
      <w:r>
        <w:br/>
      </w:r>
      <w:r>
        <w:rPr>
          <w:rFonts w:ascii="Times New Roman"/>
          <w:b w:val="false"/>
          <w:i w:val="false"/>
          <w:color w:val="000000"/>
          <w:sz w:val="28"/>
        </w:rPr>
        <w:t>
</w:t>
      </w:r>
      <w:r>
        <w:rPr>
          <w:rFonts w:ascii="Times New Roman"/>
          <w:b w:val="false"/>
          <w:i w:val="false"/>
          <w:color w:val="000000"/>
          <w:sz w:val="28"/>
        </w:rPr>
        <w:t>(адрес, кабинет н</w:t>
      </w:r>
      <w:r>
        <w:rPr>
          <w:rFonts w:ascii="Times New Roman"/>
          <w:b w:val="false"/>
          <w:i w:val="false"/>
          <w:color w:val="000000"/>
          <w:sz w:val="28"/>
        </w:rPr>
        <w:t>ө</w:t>
      </w:r>
      <w:r>
        <w:rPr>
          <w:rFonts w:ascii="Times New Roman"/>
          <w:b w:val="false"/>
          <w:i w:val="false"/>
          <w:color w:val="000000"/>
          <w:sz w:val="28"/>
        </w:rPr>
        <w:t>мірін к</w:t>
      </w:r>
      <w:r>
        <w:rPr>
          <w:rFonts w:ascii="Times New Roman"/>
          <w:b w:val="false"/>
          <w:i w:val="false"/>
          <w:color w:val="000000"/>
          <w:sz w:val="28"/>
        </w:rPr>
        <w:t>ө</w:t>
      </w:r>
      <w:r>
        <w:rPr>
          <w:rFonts w:ascii="Times New Roman"/>
          <w:b w:val="false"/>
          <w:i w:val="false"/>
          <w:color w:val="000000"/>
          <w:sz w:val="28"/>
        </w:rPr>
        <w:t>рсету, те</w:t>
      </w:r>
      <w:r>
        <w:rPr>
          <w:rFonts w:ascii="Times New Roman"/>
          <w:b w:val="false"/>
          <w:i w:val="false"/>
          <w:color w:val="000000"/>
          <w:sz w:val="28"/>
        </w:rPr>
        <w:t>ң</w:t>
      </w:r>
      <w:r>
        <w:rPr>
          <w:rFonts w:ascii="Times New Roman"/>
          <w:b w:val="false"/>
          <w:i w:val="false"/>
          <w:color w:val="000000"/>
          <w:sz w:val="28"/>
        </w:rPr>
        <w:t>герім</w:t>
      </w:r>
      <w:r>
        <w:rPr>
          <w:rFonts w:ascii="Times New Roman"/>
          <w:b w:val="false"/>
          <w:i w:val="false"/>
          <w:color w:val="000000"/>
          <w:sz w:val="28"/>
        </w:rPr>
        <w:t>ұ</w:t>
      </w:r>
      <w:r>
        <w:rPr>
          <w:rFonts w:ascii="Times New Roman"/>
          <w:b w:val="false"/>
          <w:i w:val="false"/>
          <w:color w:val="000000"/>
          <w:sz w:val="28"/>
        </w:rPr>
        <w:t>стаушы бекіткен техникалы</w:t>
      </w:r>
      <w:r>
        <w:rPr>
          <w:rFonts w:ascii="Times New Roman"/>
          <w:b w:val="false"/>
          <w:i w:val="false"/>
          <w:color w:val="000000"/>
          <w:sz w:val="28"/>
        </w:rPr>
        <w:t>қ</w:t>
      </w:r>
      <w:r>
        <w:rPr>
          <w:rFonts w:ascii="Times New Roman"/>
          <w:b w:val="false"/>
          <w:i w:val="false"/>
          <w:color w:val="000000"/>
          <w:sz w:val="28"/>
        </w:rPr>
        <w:t xml:space="preserve"> паспортты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ү</w:t>
      </w:r>
      <w:r>
        <w:rPr>
          <w:rFonts w:ascii="Times New Roman"/>
          <w:b w:val="false"/>
          <w:i w:val="false"/>
          <w:color w:val="000000"/>
          <w:sz w:val="28"/>
        </w:rPr>
        <w:t>зіндісін салу)</w:t>
      </w:r>
    </w:p>
    <w:p>
      <w:pPr>
        <w:spacing w:after="0"/>
        <w:ind w:left="0"/>
        <w:jc w:val="both"/>
      </w:pPr>
      <w:r>
        <w:rPr>
          <w:rFonts w:ascii="Times New Roman"/>
          <w:b w:val="false"/>
          <w:i w:val="false"/>
          <w:color w:val="000000"/>
          <w:sz w:val="28"/>
        </w:rPr>
        <w:t>мүліктік  жал обьектісінің балансұстаушысы болып саналатын</w:t>
      </w:r>
      <w:r>
        <w:br/>
      </w:r>
      <w:r>
        <w:rPr>
          <w:rFonts w:ascii="Times New Roman"/>
          <w:b w:val="false"/>
          <w:i w:val="false"/>
          <w:color w:val="000000"/>
          <w:sz w:val="28"/>
        </w:rPr>
        <w:t>
__________________________________________ мемлекеттік мекемесі</w:t>
      </w:r>
      <w:r>
        <w:br/>
      </w:r>
      <w:r>
        <w:rPr>
          <w:rFonts w:ascii="Times New Roman"/>
          <w:b w:val="false"/>
          <w:i w:val="false"/>
          <w:color w:val="000000"/>
          <w:sz w:val="28"/>
        </w:rPr>
        <w:t>
</w:t>
      </w:r>
      <w:r>
        <w:rPr>
          <w:rFonts w:ascii="Times New Roman"/>
          <w:b w:val="false"/>
          <w:i w:val="false"/>
          <w:color w:val="000000"/>
          <w:sz w:val="28"/>
        </w:rPr>
        <w:t>                ММ толы</w:t>
      </w:r>
      <w:r>
        <w:rPr>
          <w:rFonts w:ascii="Times New Roman"/>
          <w:b w:val="false"/>
          <w:i w:val="false"/>
          <w:color w:val="000000"/>
          <w:sz w:val="28"/>
        </w:rPr>
        <w:t>қ</w:t>
      </w:r>
      <w:r>
        <w:rPr>
          <w:rFonts w:ascii="Times New Roman"/>
          <w:b w:val="false"/>
          <w:i w:val="false"/>
          <w:color w:val="000000"/>
          <w:sz w:val="28"/>
        </w:rPr>
        <w:t xml:space="preserve"> атауын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жалпы алаңы _________ шаршы метр (олардың ішінде: пайдалы ___шаршы</w:t>
      </w:r>
      <w:r>
        <w:br/>
      </w:r>
      <w:r>
        <w:rPr>
          <w:rFonts w:ascii="Times New Roman"/>
          <w:b w:val="false"/>
          <w:i w:val="false"/>
          <w:color w:val="000000"/>
          <w:sz w:val="28"/>
        </w:rPr>
        <w:t>
метр, қосымша____шаршы метр) жайын</w:t>
      </w:r>
    </w:p>
    <w:p>
      <w:pPr>
        <w:spacing w:after="0"/>
        <w:ind w:left="0"/>
        <w:jc w:val="both"/>
      </w:pPr>
      <w:r>
        <w:rPr>
          <w:rFonts w:ascii="Times New Roman"/>
          <w:b w:val="false"/>
          <w:i w:val="false"/>
          <w:color w:val="000000"/>
          <w:sz w:val="28"/>
        </w:rPr>
        <w:t>___________________________________________жүзеге асыру үшін</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алушыны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ызмет т</w:t>
      </w:r>
      <w:r>
        <w:rPr>
          <w:rFonts w:ascii="Times New Roman"/>
          <w:b w:val="false"/>
          <w:i w:val="false"/>
          <w:color w:val="000000"/>
          <w:sz w:val="28"/>
        </w:rPr>
        <w:t>ү</w:t>
      </w:r>
      <w:r>
        <w:rPr>
          <w:rFonts w:ascii="Times New Roman"/>
          <w:b w:val="false"/>
          <w:i w:val="false"/>
          <w:color w:val="000000"/>
          <w:sz w:val="28"/>
        </w:rPr>
        <w:t>рін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алушыны</w:t>
      </w:r>
      <w:r>
        <w:rPr>
          <w:rFonts w:ascii="Times New Roman"/>
          <w:b w:val="false"/>
          <w:i w:val="false"/>
          <w:color w:val="000000"/>
          <w:sz w:val="28"/>
        </w:rPr>
        <w:t>ң</w:t>
      </w:r>
      <w:r>
        <w:rPr>
          <w:rFonts w:ascii="Times New Roman"/>
          <w:b w:val="false"/>
          <w:i w:val="false"/>
          <w:color w:val="000000"/>
          <w:sz w:val="28"/>
        </w:rPr>
        <w:t xml:space="preserve"> м</w:t>
      </w:r>
      <w:r>
        <w:rPr>
          <w:rFonts w:ascii="Times New Roman"/>
          <w:b w:val="false"/>
          <w:i w:val="false"/>
          <w:color w:val="000000"/>
          <w:sz w:val="28"/>
        </w:rPr>
        <w:t>ү</w:t>
      </w:r>
      <w:r>
        <w:rPr>
          <w:rFonts w:ascii="Times New Roman"/>
          <w:b w:val="false"/>
          <w:i w:val="false"/>
          <w:color w:val="000000"/>
          <w:sz w:val="28"/>
        </w:rPr>
        <w:t>ліктік жал</w:t>
      </w:r>
      <w:r>
        <w:rPr>
          <w:rFonts w:ascii="Times New Roman"/>
          <w:b w:val="false"/>
          <w:i w:val="false"/>
          <w:color w:val="000000"/>
          <w:sz w:val="28"/>
        </w:rPr>
        <w:t>ғ</w:t>
      </w:r>
      <w:r>
        <w:rPr>
          <w:rFonts w:ascii="Times New Roman"/>
          <w:b w:val="false"/>
          <w:i w:val="false"/>
          <w:color w:val="000000"/>
          <w:sz w:val="28"/>
        </w:rPr>
        <w:t>а (жалдау</w:t>
      </w:r>
      <w:r>
        <w:rPr>
          <w:rFonts w:ascii="Times New Roman"/>
          <w:b w:val="false"/>
          <w:i w:val="false"/>
          <w:color w:val="000000"/>
          <w:sz w:val="28"/>
        </w:rPr>
        <w:t>ғ</w:t>
      </w:r>
      <w:r>
        <w:rPr>
          <w:rFonts w:ascii="Times New Roman"/>
          <w:b w:val="false"/>
          <w:i w:val="false"/>
          <w:color w:val="000000"/>
          <w:sz w:val="28"/>
        </w:rPr>
        <w:t>а) толы</w:t>
      </w:r>
      <w:r>
        <w:rPr>
          <w:rFonts w:ascii="Times New Roman"/>
          <w:b w:val="false"/>
          <w:i w:val="false"/>
          <w:color w:val="000000"/>
          <w:sz w:val="28"/>
        </w:rPr>
        <w:t>қ</w:t>
      </w:r>
      <w:r>
        <w:rPr>
          <w:rFonts w:ascii="Times New Roman"/>
          <w:b w:val="false"/>
          <w:i w:val="false"/>
          <w:color w:val="000000"/>
          <w:sz w:val="28"/>
        </w:rPr>
        <w:t xml:space="preserve"> атауын, ж</w:t>
      </w:r>
      <w:r>
        <w:rPr>
          <w:rFonts w:ascii="Times New Roman"/>
          <w:b w:val="false"/>
          <w:i w:val="false"/>
          <w:color w:val="000000"/>
          <w:sz w:val="28"/>
        </w:rPr>
        <w:t>ә</w:t>
      </w:r>
      <w:r>
        <w:rPr>
          <w:rFonts w:ascii="Times New Roman"/>
          <w:b w:val="false"/>
          <w:i w:val="false"/>
          <w:color w:val="000000"/>
          <w:sz w:val="28"/>
        </w:rPr>
        <w:t>не оны</w:t>
      </w:r>
      <w:r>
        <w:rPr>
          <w:rFonts w:ascii="Times New Roman"/>
          <w:b w:val="false"/>
          <w:i w:val="false"/>
          <w:color w:val="000000"/>
          <w:sz w:val="28"/>
        </w:rPr>
        <w:t>ң</w:t>
      </w:r>
      <w:r>
        <w:rPr>
          <w:rFonts w:ascii="Times New Roman"/>
          <w:b w:val="false"/>
          <w:i w:val="false"/>
          <w:color w:val="000000"/>
          <w:sz w:val="28"/>
        </w:rPr>
        <w:t xml:space="preserve"> за</w:t>
      </w:r>
      <w:r>
        <w:rPr>
          <w:rFonts w:ascii="Times New Roman"/>
          <w:b w:val="false"/>
          <w:i w:val="false"/>
          <w:color w:val="000000"/>
          <w:sz w:val="28"/>
        </w:rPr>
        <w:t>ң</w:t>
      </w:r>
      <w:r>
        <w:rPr>
          <w:rFonts w:ascii="Times New Roman"/>
          <w:b w:val="false"/>
          <w:i w:val="false"/>
          <w:color w:val="000000"/>
          <w:sz w:val="28"/>
        </w:rPr>
        <w:t>ды</w:t>
      </w:r>
      <w:r>
        <w:rPr>
          <w:rFonts w:ascii="Times New Roman"/>
          <w:b w:val="false"/>
          <w:i w:val="false"/>
          <w:color w:val="000000"/>
          <w:sz w:val="28"/>
        </w:rPr>
        <w:t>қ</w:t>
      </w:r>
      <w:r>
        <w:rPr>
          <w:rFonts w:ascii="Times New Roman"/>
          <w:b w:val="false"/>
          <w:i w:val="false"/>
          <w:color w:val="000000"/>
          <w:sz w:val="28"/>
        </w:rPr>
        <w:t xml:space="preserve"> мекен</w:t>
      </w:r>
      <w:r>
        <w:br/>
      </w:r>
      <w:r>
        <w:rPr>
          <w:rFonts w:ascii="Times New Roman"/>
          <w:b w:val="false"/>
          <w:i w:val="false"/>
          <w:color w:val="000000"/>
          <w:sz w:val="28"/>
        </w:rPr>
        <w:t>
</w:t>
      </w:r>
      <w:r>
        <w:rPr>
          <w:rFonts w:ascii="Times New Roman"/>
          <w:b w:val="false"/>
          <w:i w:val="false"/>
          <w:color w:val="000000"/>
          <w:sz w:val="28"/>
        </w:rPr>
        <w:t>жайын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беруге қарсы емес.</w:t>
      </w:r>
    </w:p>
    <w:p>
      <w:pPr>
        <w:spacing w:after="0"/>
        <w:ind w:left="0"/>
        <w:jc w:val="both"/>
      </w:pPr>
      <w:r>
        <w:rPr>
          <w:rFonts w:ascii="Times New Roman"/>
          <w:b w:val="false"/>
          <w:i w:val="false"/>
          <w:color w:val="000000"/>
          <w:sz w:val="28"/>
        </w:rPr>
        <w:t>      Ғимараттың техникалық жағдайы ________________</w:t>
      </w:r>
    </w:p>
    <w:p>
      <w:pPr>
        <w:spacing w:after="0"/>
        <w:ind w:left="0"/>
        <w:jc w:val="both"/>
      </w:pPr>
      <w:r>
        <w:rPr>
          <w:rFonts w:ascii="Times New Roman"/>
          <w:b w:val="false"/>
          <w:i w:val="false"/>
          <w:color w:val="000000"/>
          <w:sz w:val="28"/>
        </w:rPr>
        <w:t>      Коммуникациялар __________________</w:t>
      </w:r>
    </w:p>
    <w:p>
      <w:pPr>
        <w:spacing w:after="0"/>
        <w:ind w:left="0"/>
        <w:jc w:val="both"/>
      </w:pPr>
      <w:r>
        <w:rPr>
          <w:rFonts w:ascii="Times New Roman"/>
          <w:b w:val="false"/>
          <w:i w:val="false"/>
          <w:color w:val="000000"/>
          <w:sz w:val="28"/>
        </w:rPr>
        <w:t>      Ғимараттың қабаттылығы _______________</w:t>
      </w:r>
    </w:p>
    <w:p>
      <w:pPr>
        <w:spacing w:after="0"/>
        <w:ind w:left="0"/>
        <w:jc w:val="both"/>
      </w:pPr>
      <w:r>
        <w:rPr>
          <w:rFonts w:ascii="Times New Roman"/>
          <w:b w:val="false"/>
          <w:i w:val="false"/>
          <w:color w:val="000000"/>
          <w:sz w:val="28"/>
        </w:rPr>
        <w:t>      Жалға алынатын жай ____ қабатта орналасқан.</w:t>
      </w:r>
    </w:p>
    <w:p>
      <w:pPr>
        <w:spacing w:after="0"/>
        <w:ind w:left="0"/>
        <w:jc w:val="both"/>
      </w:pPr>
      <w:r>
        <w:rPr>
          <w:rFonts w:ascii="Times New Roman"/>
          <w:b w:val="false"/>
          <w:i w:val="false"/>
          <w:color w:val="000000"/>
          <w:sz w:val="28"/>
        </w:rPr>
        <w:t>(Автокөлік үшін – техпаспортқа сәйкес техникалық сипаттамасы,</w:t>
      </w:r>
      <w:r>
        <w:br/>
      </w:r>
      <w:r>
        <w:rPr>
          <w:rFonts w:ascii="Times New Roman"/>
          <w:b w:val="false"/>
          <w:i w:val="false"/>
          <w:color w:val="000000"/>
          <w:sz w:val="28"/>
        </w:rPr>
        <w:t>
шығарылған жылы, жабдықтар үшін – атауы, маркасы, шығару жылы)</w:t>
      </w:r>
      <w:r>
        <w:br/>
      </w:r>
      <w:r>
        <w:rPr>
          <w:rFonts w:ascii="Times New Roman"/>
          <w:b w:val="false"/>
          <w:i w:val="false"/>
          <w:color w:val="000000"/>
          <w:sz w:val="28"/>
        </w:rPr>
        <w:t>
____________бастып_______________ жылға дейінгі мерзімге.</w:t>
      </w:r>
    </w:p>
    <w:p>
      <w:pPr>
        <w:spacing w:after="0"/>
        <w:ind w:left="0"/>
        <w:jc w:val="both"/>
      </w:pPr>
      <w:r>
        <w:rPr>
          <w:rFonts w:ascii="Times New Roman"/>
          <w:b w:val="false"/>
          <w:i w:val="false"/>
          <w:color w:val="000000"/>
          <w:sz w:val="28"/>
        </w:rPr>
        <w:t>__________________                                          ________________</w:t>
      </w:r>
      <w:r>
        <w:br/>
      </w:r>
      <w:r>
        <w:rPr>
          <w:rFonts w:ascii="Times New Roman"/>
          <w:b w:val="false"/>
          <w:i w:val="false"/>
          <w:color w:val="000000"/>
          <w:sz w:val="28"/>
        </w:rPr>
        <w:t>
</w:t>
      </w:r>
      <w:r>
        <w:rPr>
          <w:rFonts w:ascii="Times New Roman"/>
          <w:b w:val="false"/>
          <w:i w:val="false"/>
          <w:color w:val="000000"/>
          <w:sz w:val="28"/>
        </w:rPr>
        <w:t>Басшыны</w:t>
      </w:r>
      <w:r>
        <w:rPr>
          <w:rFonts w:ascii="Times New Roman"/>
          <w:b w:val="false"/>
          <w:i w:val="false"/>
          <w:color w:val="000000"/>
          <w:sz w:val="28"/>
        </w:rPr>
        <w:t>ң</w:t>
      </w:r>
      <w:r>
        <w:rPr>
          <w:rFonts w:ascii="Times New Roman"/>
          <w:b w:val="false"/>
          <w:i w:val="false"/>
          <w:color w:val="000000"/>
          <w:sz w:val="28"/>
        </w:rPr>
        <w:t>  лаузамы                                                Т.А.</w:t>
      </w:r>
      <w:r>
        <w:rPr>
          <w:rFonts w:ascii="Times New Roman"/>
          <w:b w:val="false"/>
          <w:i w:val="false"/>
          <w:color w:val="000000"/>
          <w:sz w:val="28"/>
        </w:rPr>
        <w:t>Ә</w:t>
      </w:r>
      <w:r>
        <w:rPr>
          <w:rFonts w:ascii="Times New Roman"/>
          <w:b w:val="false"/>
          <w:i w:val="false"/>
          <w:color w:val="000000"/>
          <w:sz w:val="28"/>
        </w:rPr>
        <w:t>.</w:t>
      </w:r>
    </w:p>
    <w:p>
      <w:pPr>
        <w:spacing w:after="0"/>
        <w:ind w:left="0"/>
        <w:jc w:val="both"/>
      </w:pPr>
      <w:r>
        <w:rPr>
          <w:rFonts w:ascii="Times New Roman"/>
          <w:b w:val="false"/>
          <w:i w:val="false"/>
          <w:color w:val="000000"/>
          <w:sz w:val="28"/>
        </w:rPr>
        <w:t>м</w:t>
      </w:r>
      <w:r>
        <w:rPr>
          <w:rFonts w:ascii="Times New Roman"/>
          <w:b w:val="false"/>
          <w:i w:val="false"/>
          <w:color w:val="000000"/>
          <w:sz w:val="28"/>
        </w:rPr>
        <w:t>ө</w:t>
      </w:r>
      <w:r>
        <w:rPr>
          <w:rFonts w:ascii="Times New Roman"/>
          <w:b w:val="false"/>
          <w:i w:val="false"/>
          <w:color w:val="000000"/>
          <w:sz w:val="28"/>
        </w:rPr>
        <w:t>рі, к</w:t>
      </w:r>
      <w:r>
        <w:rPr>
          <w:rFonts w:ascii="Times New Roman"/>
          <w:b w:val="false"/>
          <w:i w:val="false"/>
          <w:color w:val="000000"/>
          <w:sz w:val="28"/>
        </w:rPr>
        <w:t>ү</w:t>
      </w:r>
      <w:r>
        <w:rPr>
          <w:rFonts w:ascii="Times New Roman"/>
          <w:b w:val="false"/>
          <w:i w:val="false"/>
          <w:color w:val="000000"/>
          <w:sz w:val="28"/>
        </w:rPr>
        <w:t>ні</w:t>
      </w:r>
    </w:p>
    <w:bookmarkStart w:name="z80" w:id="32"/>
    <w:p>
      <w:pPr>
        <w:spacing w:after="0"/>
        <w:ind w:left="0"/>
        <w:jc w:val="both"/>
      </w:pPr>
      <w:r>
        <w:rPr>
          <w:rFonts w:ascii="Times New Roman"/>
          <w:b w:val="false"/>
          <w:i w:val="false"/>
          <w:color w:val="000000"/>
          <w:sz w:val="28"/>
        </w:rPr>
        <w:t>
Коммуналдық меншік объектілерін</w:t>
      </w:r>
      <w:r>
        <w:br/>
      </w:r>
      <w:r>
        <w:rPr>
          <w:rFonts w:ascii="Times New Roman"/>
          <w:b w:val="false"/>
          <w:i w:val="false"/>
          <w:color w:val="000000"/>
          <w:sz w:val="28"/>
        </w:rPr>
        <w:t>
сатып алу құқығынсыз мүлiктiк жалға</w:t>
      </w:r>
      <w:r>
        <w:br/>
      </w:r>
      <w:r>
        <w:rPr>
          <w:rFonts w:ascii="Times New Roman"/>
          <w:b w:val="false"/>
          <w:i w:val="false"/>
          <w:color w:val="000000"/>
          <w:sz w:val="28"/>
        </w:rPr>
        <w:t>
беру (жалдау) жөніндегі нұсқаулыққа</w:t>
      </w:r>
      <w:r>
        <w:br/>
      </w:r>
      <w:r>
        <w:rPr>
          <w:rFonts w:ascii="Times New Roman"/>
          <w:b w:val="false"/>
          <w:i w:val="false"/>
          <w:color w:val="000000"/>
          <w:sz w:val="28"/>
        </w:rPr>
        <w:t>
2-қосымша</w:t>
      </w:r>
    </w:p>
    <w:bookmarkEnd w:id="32"/>
    <w:p>
      <w:pPr>
        <w:spacing w:after="0"/>
        <w:ind w:left="0"/>
        <w:jc w:val="both"/>
      </w:pPr>
      <w:r>
        <w:rPr>
          <w:rFonts w:ascii="Times New Roman"/>
          <w:b w:val="false"/>
          <w:i w:val="false"/>
          <w:color w:val="000000"/>
          <w:sz w:val="28"/>
        </w:rPr>
        <w:t>Кімге_______________________________________________________________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берушіні</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атауын, басшыны</w:t>
      </w:r>
      <w:r>
        <w:rPr>
          <w:rFonts w:ascii="Times New Roman"/>
          <w:b w:val="false"/>
          <w:i w:val="false"/>
          <w:color w:val="000000"/>
          <w:sz w:val="28"/>
        </w:rPr>
        <w:t>ң</w:t>
      </w:r>
      <w:r>
        <w:rPr>
          <w:rFonts w:ascii="Times New Roman"/>
          <w:b w:val="false"/>
          <w:i w:val="false"/>
          <w:color w:val="000000"/>
          <w:sz w:val="28"/>
        </w:rPr>
        <w:t xml:space="preserve"> лауазымын ж</w:t>
      </w:r>
      <w:r>
        <w:rPr>
          <w:rFonts w:ascii="Times New Roman"/>
          <w:b w:val="false"/>
          <w:i w:val="false"/>
          <w:color w:val="000000"/>
          <w:sz w:val="28"/>
        </w:rPr>
        <w:t>ә</w:t>
      </w:r>
      <w:r>
        <w:rPr>
          <w:rFonts w:ascii="Times New Roman"/>
          <w:b w:val="false"/>
          <w:i w:val="false"/>
          <w:color w:val="000000"/>
          <w:sz w:val="28"/>
        </w:rPr>
        <w:t xml:space="preserve">не тегін, атын,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атын</w:t>
      </w:r>
      <w:r>
        <w:br/>
      </w:r>
      <w:r>
        <w:rPr>
          <w:rFonts w:ascii="Times New Roman"/>
          <w:b w:val="false"/>
          <w:i w:val="false"/>
          <w:color w:val="000000"/>
          <w:sz w:val="28"/>
        </w:rPr>
        <w:t>
</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Кімнен______________________________________________________________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немесе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тегін, атын,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орналас</w:t>
      </w:r>
      <w:r>
        <w:rPr>
          <w:rFonts w:ascii="Times New Roman"/>
          <w:b w:val="false"/>
          <w:i w:val="false"/>
          <w:color w:val="000000"/>
          <w:sz w:val="28"/>
        </w:rPr>
        <w:t>қ</w:t>
      </w:r>
      <w:r>
        <w:rPr>
          <w:rFonts w:ascii="Times New Roman"/>
          <w:b w:val="false"/>
          <w:i w:val="false"/>
          <w:color w:val="000000"/>
          <w:sz w:val="28"/>
        </w:rPr>
        <w:t>ан жерін немесе т</w:t>
      </w:r>
      <w:r>
        <w:rPr>
          <w:rFonts w:ascii="Times New Roman"/>
          <w:b w:val="false"/>
          <w:i w:val="false"/>
          <w:color w:val="000000"/>
          <w:sz w:val="28"/>
        </w:rPr>
        <w:t>ұ</w:t>
      </w:r>
      <w:r>
        <w:rPr>
          <w:rFonts w:ascii="Times New Roman"/>
          <w:b w:val="false"/>
          <w:i w:val="false"/>
          <w:color w:val="000000"/>
          <w:sz w:val="28"/>
        </w:rPr>
        <w:t>ратын мекен-жайын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СТН_____________________________ тел:_________________________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ж</w:t>
      </w:r>
      <w:r>
        <w:rPr>
          <w:rFonts w:ascii="Times New Roman"/>
          <w:b w:val="false"/>
          <w:i w:val="false"/>
          <w:color w:val="000000"/>
          <w:sz w:val="28"/>
        </w:rPr>
        <w:t>ә</w:t>
      </w:r>
      <w:r>
        <w:rPr>
          <w:rFonts w:ascii="Times New Roman"/>
          <w:b w:val="false"/>
          <w:i w:val="false"/>
          <w:color w:val="000000"/>
          <w:sz w:val="28"/>
        </w:rPr>
        <w:t>не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w:t>
      </w:r>
    </w:p>
    <w:p>
      <w:pPr>
        <w:spacing w:after="0"/>
        <w:ind w:left="0"/>
        <w:jc w:val="both"/>
      </w:pPr>
      <w:r>
        <w:rPr>
          <w:rFonts w:ascii="Times New Roman"/>
          <w:b w:val="false"/>
          <w:i w:val="false"/>
          <w:color w:val="000000"/>
          <w:sz w:val="28"/>
        </w:rPr>
        <w:t>Мүліктік жалға беруге (жалдауға)</w:t>
      </w:r>
      <w:r>
        <w:br/>
      </w: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Тұрғын жай емес мемлекеттік қорды мүліктік жалға беру шешімін</w:t>
      </w:r>
      <w:r>
        <w:br/>
      </w:r>
      <w:r>
        <w:rPr>
          <w:rFonts w:ascii="Times New Roman"/>
          <w:b w:val="false"/>
          <w:i w:val="false"/>
          <w:color w:val="000000"/>
          <w:sz w:val="28"/>
        </w:rPr>
        <w:t>
қабылдауыңызды және осы өтінімде көрсетілген құжаттарды қарауыңызды</w:t>
      </w:r>
      <w:r>
        <w:br/>
      </w:r>
      <w:r>
        <w:rPr>
          <w:rFonts w:ascii="Times New Roman"/>
          <w:b w:val="false"/>
          <w:i w:val="false"/>
          <w:color w:val="000000"/>
          <w:sz w:val="28"/>
        </w:rPr>
        <w:t>
өтінемін.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________________________________________________________________үшін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ызмет т</w:t>
      </w:r>
      <w:r>
        <w:rPr>
          <w:rFonts w:ascii="Times New Roman"/>
          <w:b w:val="false"/>
          <w:i w:val="false"/>
          <w:color w:val="000000"/>
          <w:sz w:val="28"/>
        </w:rPr>
        <w:t>ү</w:t>
      </w:r>
      <w:r>
        <w:rPr>
          <w:rFonts w:ascii="Times New Roman"/>
          <w:b w:val="false"/>
          <w:i w:val="false"/>
          <w:color w:val="000000"/>
          <w:sz w:val="28"/>
        </w:rPr>
        <w:t>рін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жалпы ауданы___________ шаршы метр_________________________________</w:t>
      </w:r>
    </w:p>
    <w:p>
      <w:pPr>
        <w:spacing w:after="0"/>
        <w:ind w:left="0"/>
        <w:jc w:val="both"/>
      </w:pPr>
      <w:r>
        <w:rPr>
          <w:rFonts w:ascii="Times New Roman"/>
          <w:b w:val="false"/>
          <w:i w:val="false"/>
          <w:color w:val="000000"/>
          <w:sz w:val="28"/>
        </w:rPr>
        <w:t>"____"___________201__жылғы "____"__________201__жылғы мерзімге</w:t>
      </w:r>
    </w:p>
    <w:p>
      <w:pPr>
        <w:spacing w:after="0"/>
        <w:ind w:left="0"/>
        <w:jc w:val="both"/>
      </w:pPr>
      <w:r>
        <w:rPr>
          <w:rFonts w:ascii="Times New Roman"/>
          <w:b w:val="false"/>
          <w:i w:val="false"/>
          <w:color w:val="000000"/>
          <w:sz w:val="28"/>
        </w:rPr>
        <w:t>_____________________________________ 201__жылғы "____"__________</w:t>
      </w:r>
      <w:r>
        <w:br/>
      </w:r>
      <w:r>
        <w:rPr>
          <w:rFonts w:ascii="Times New Roman"/>
          <w:b w:val="false"/>
          <w:i w:val="false"/>
          <w:color w:val="000000"/>
          <w:sz w:val="28"/>
        </w:rPr>
        <w:t>
</w:t>
      </w:r>
      <w:r>
        <w:rPr>
          <w:rFonts w:ascii="Times New Roman"/>
          <w:b w:val="false"/>
          <w:i w:val="false"/>
          <w:color w:val="000000"/>
          <w:sz w:val="28"/>
        </w:rPr>
        <w:t>(басшыны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олы ж</w:t>
      </w:r>
      <w:r>
        <w:rPr>
          <w:rFonts w:ascii="Times New Roman"/>
          <w:b w:val="false"/>
          <w:i w:val="false"/>
          <w:color w:val="000000"/>
          <w:sz w:val="28"/>
        </w:rPr>
        <w:t>ә</w:t>
      </w:r>
      <w:r>
        <w:rPr>
          <w:rFonts w:ascii="Times New Roman"/>
          <w:b w:val="false"/>
          <w:i w:val="false"/>
          <w:color w:val="000000"/>
          <w:sz w:val="28"/>
        </w:rPr>
        <w:t>не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ө</w:t>
      </w:r>
      <w:r>
        <w:rPr>
          <w:rFonts w:ascii="Times New Roman"/>
          <w:b w:val="false"/>
          <w:i w:val="false"/>
          <w:color w:val="000000"/>
          <w:sz w:val="28"/>
        </w:rPr>
        <w:t>рі немесе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аларды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олы)</w:t>
      </w:r>
    </w:p>
    <w:p>
      <w:pPr>
        <w:spacing w:after="0"/>
        <w:ind w:left="0"/>
        <w:jc w:val="both"/>
      </w:pPr>
      <w:r>
        <w:rPr>
          <w:rFonts w:ascii="Times New Roman"/>
          <w:b w:val="false"/>
          <w:i w:val="false"/>
          <w:color w:val="000000"/>
          <w:sz w:val="28"/>
        </w:rPr>
        <w:t>      Ескерту: м</w:t>
      </w:r>
      <w:r>
        <w:rPr>
          <w:rFonts w:ascii="Times New Roman"/>
          <w:b w:val="false"/>
          <w:i w:val="false"/>
          <w:color w:val="000000"/>
          <w:sz w:val="28"/>
        </w:rPr>
        <w:t>ү</w:t>
      </w:r>
      <w:r>
        <w:rPr>
          <w:rFonts w:ascii="Times New Roman"/>
          <w:b w:val="false"/>
          <w:i w:val="false"/>
          <w:color w:val="000000"/>
          <w:sz w:val="28"/>
        </w:rPr>
        <w:t>ліктік жал</w:t>
      </w:r>
      <w:r>
        <w:rPr>
          <w:rFonts w:ascii="Times New Roman"/>
          <w:b w:val="false"/>
          <w:i w:val="false"/>
          <w:color w:val="000000"/>
          <w:sz w:val="28"/>
        </w:rPr>
        <w:t>ғ</w:t>
      </w:r>
      <w:r>
        <w:rPr>
          <w:rFonts w:ascii="Times New Roman"/>
          <w:b w:val="false"/>
          <w:i w:val="false"/>
          <w:color w:val="000000"/>
          <w:sz w:val="28"/>
        </w:rPr>
        <w:t xml:space="preserve">а беру </w:t>
      </w:r>
      <w:r>
        <w:rPr>
          <w:rFonts w:ascii="Times New Roman"/>
          <w:b w:val="false"/>
          <w:i w:val="false"/>
          <w:color w:val="000000"/>
          <w:sz w:val="28"/>
        </w:rPr>
        <w:t>ө</w:t>
      </w:r>
      <w:r>
        <w:rPr>
          <w:rFonts w:ascii="Times New Roman"/>
          <w:b w:val="false"/>
          <w:i w:val="false"/>
          <w:color w:val="000000"/>
          <w:sz w:val="28"/>
        </w:rPr>
        <w:t xml:space="preserve">тініміне </w:t>
      </w:r>
      <w:r>
        <w:rPr>
          <w:rFonts w:ascii="Times New Roman"/>
          <w:b w:val="false"/>
          <w:i w:val="false"/>
          <w:color w:val="000000"/>
          <w:sz w:val="28"/>
        </w:rPr>
        <w:t>қ</w:t>
      </w:r>
      <w:r>
        <w:rPr>
          <w:rFonts w:ascii="Times New Roman"/>
          <w:b w:val="false"/>
          <w:i w:val="false"/>
          <w:color w:val="000000"/>
          <w:sz w:val="28"/>
        </w:rPr>
        <w:t>оса беріледі: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мемлекеттік емес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аларына ку</w:t>
      </w:r>
      <w:r>
        <w:rPr>
          <w:rFonts w:ascii="Times New Roman"/>
          <w:b w:val="false"/>
          <w:i w:val="false"/>
          <w:color w:val="000000"/>
          <w:sz w:val="28"/>
        </w:rPr>
        <w:t>ә</w:t>
      </w:r>
      <w:r>
        <w:rPr>
          <w:rFonts w:ascii="Times New Roman"/>
          <w:b w:val="false"/>
          <w:i w:val="false"/>
          <w:color w:val="000000"/>
          <w:sz w:val="28"/>
        </w:rPr>
        <w:t>ландырыл</w:t>
      </w:r>
      <w:r>
        <w:rPr>
          <w:rFonts w:ascii="Times New Roman"/>
          <w:b w:val="false"/>
          <w:i w:val="false"/>
          <w:color w:val="000000"/>
          <w:sz w:val="28"/>
        </w:rPr>
        <w:t>ғ</w:t>
      </w:r>
      <w:r>
        <w:rPr>
          <w:rFonts w:ascii="Times New Roman"/>
          <w:b w:val="false"/>
          <w:i w:val="false"/>
          <w:color w:val="000000"/>
          <w:sz w:val="28"/>
        </w:rPr>
        <w:t>ан жар</w:t>
      </w:r>
      <w:r>
        <w:rPr>
          <w:rFonts w:ascii="Times New Roman"/>
          <w:b w:val="false"/>
          <w:i w:val="false"/>
          <w:color w:val="000000"/>
          <w:sz w:val="28"/>
        </w:rPr>
        <w:t>ғ</w:t>
      </w:r>
      <w:r>
        <w:rPr>
          <w:rFonts w:ascii="Times New Roman"/>
          <w:b w:val="false"/>
          <w:i w:val="false"/>
          <w:color w:val="000000"/>
          <w:sz w:val="28"/>
        </w:rPr>
        <w:t>ы (ережені</w:t>
      </w:r>
      <w:r>
        <w:rPr>
          <w:rFonts w:ascii="Times New Roman"/>
          <w:b w:val="false"/>
          <w:i w:val="false"/>
          <w:color w:val="000000"/>
          <w:sz w:val="28"/>
        </w:rPr>
        <w:t>ң</w:t>
      </w:r>
      <w:r>
        <w:rPr>
          <w:rFonts w:ascii="Times New Roman"/>
          <w:b w:val="false"/>
          <w:i w:val="false"/>
          <w:color w:val="000000"/>
          <w:sz w:val="28"/>
        </w:rPr>
        <w:t>) к</w:t>
      </w:r>
      <w:r>
        <w:rPr>
          <w:rFonts w:ascii="Times New Roman"/>
          <w:b w:val="false"/>
          <w:i w:val="false"/>
          <w:color w:val="000000"/>
          <w:sz w:val="28"/>
        </w:rPr>
        <w:t>ө</w:t>
      </w:r>
      <w:r>
        <w:rPr>
          <w:rFonts w:ascii="Times New Roman"/>
          <w:b w:val="false"/>
          <w:i w:val="false"/>
          <w:color w:val="000000"/>
          <w:sz w:val="28"/>
        </w:rPr>
        <w:t>шірмесі,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аларды</w:t>
      </w:r>
      <w:r>
        <w:rPr>
          <w:rFonts w:ascii="Times New Roman"/>
          <w:b w:val="false"/>
          <w:i w:val="false"/>
          <w:color w:val="000000"/>
          <w:sz w:val="28"/>
        </w:rPr>
        <w:t>ң</w:t>
      </w:r>
      <w:r>
        <w:rPr>
          <w:rFonts w:ascii="Times New Roman"/>
          <w:b w:val="false"/>
          <w:i w:val="false"/>
          <w:color w:val="000000"/>
          <w:sz w:val="28"/>
        </w:rPr>
        <w:t xml:space="preserve"> мемлекеттік тіркелу ку</w:t>
      </w:r>
      <w:r>
        <w:rPr>
          <w:rFonts w:ascii="Times New Roman"/>
          <w:b w:val="false"/>
          <w:i w:val="false"/>
          <w:color w:val="000000"/>
          <w:sz w:val="28"/>
        </w:rPr>
        <w:t>ә</w:t>
      </w:r>
      <w:r>
        <w:rPr>
          <w:rFonts w:ascii="Times New Roman"/>
          <w:b w:val="false"/>
          <w:i w:val="false"/>
          <w:color w:val="000000"/>
          <w:sz w:val="28"/>
        </w:rPr>
        <w:t>лігі, статистикалы</w:t>
      </w:r>
      <w:r>
        <w:rPr>
          <w:rFonts w:ascii="Times New Roman"/>
          <w:b w:val="false"/>
          <w:i w:val="false"/>
          <w:color w:val="000000"/>
          <w:sz w:val="28"/>
        </w:rPr>
        <w:t>қ</w:t>
      </w:r>
      <w:r>
        <w:rPr>
          <w:rFonts w:ascii="Times New Roman"/>
          <w:b w:val="false"/>
          <w:i w:val="false"/>
          <w:color w:val="000000"/>
          <w:sz w:val="28"/>
        </w:rPr>
        <w:t xml:space="preserve"> карточкалар, </w:t>
      </w:r>
      <w:r>
        <w:rPr>
          <w:rFonts w:ascii="Times New Roman"/>
          <w:b w:val="false"/>
          <w:i w:val="false"/>
          <w:color w:val="000000"/>
          <w:sz w:val="28"/>
        </w:rPr>
        <w:t>ө</w:t>
      </w:r>
      <w:r>
        <w:rPr>
          <w:rFonts w:ascii="Times New Roman"/>
          <w:b w:val="false"/>
          <w:i w:val="false"/>
          <w:color w:val="000000"/>
          <w:sz w:val="28"/>
        </w:rPr>
        <w:t xml:space="preserve">кілетті </w:t>
      </w:r>
      <w:r>
        <w:rPr>
          <w:rFonts w:ascii="Times New Roman"/>
          <w:b w:val="false"/>
          <w:i w:val="false"/>
          <w:color w:val="000000"/>
          <w:sz w:val="28"/>
        </w:rPr>
        <w:t>ө</w:t>
      </w:r>
      <w:r>
        <w:rPr>
          <w:rFonts w:ascii="Times New Roman"/>
          <w:b w:val="false"/>
          <w:i w:val="false"/>
          <w:color w:val="000000"/>
          <w:sz w:val="28"/>
        </w:rPr>
        <w:t>кілді</w:t>
      </w:r>
      <w:r>
        <w:rPr>
          <w:rFonts w:ascii="Times New Roman"/>
          <w:b w:val="false"/>
          <w:i w:val="false"/>
          <w:color w:val="000000"/>
          <w:sz w:val="28"/>
        </w:rPr>
        <w:t>ң</w:t>
      </w:r>
      <w:r>
        <w:rPr>
          <w:rFonts w:ascii="Times New Roman"/>
          <w:b w:val="false"/>
          <w:i w:val="false"/>
          <w:color w:val="000000"/>
          <w:sz w:val="28"/>
        </w:rPr>
        <w:t xml:space="preserve"> ку</w:t>
      </w:r>
      <w:r>
        <w:rPr>
          <w:rFonts w:ascii="Times New Roman"/>
          <w:b w:val="false"/>
          <w:i w:val="false"/>
          <w:color w:val="000000"/>
          <w:sz w:val="28"/>
        </w:rPr>
        <w:t>ә</w:t>
      </w:r>
      <w:r>
        <w:rPr>
          <w:rFonts w:ascii="Times New Roman"/>
          <w:b w:val="false"/>
          <w:i w:val="false"/>
          <w:color w:val="000000"/>
          <w:sz w:val="28"/>
        </w:rPr>
        <w:t>ландырыл</w:t>
      </w:r>
      <w:r>
        <w:rPr>
          <w:rFonts w:ascii="Times New Roman"/>
          <w:b w:val="false"/>
          <w:i w:val="false"/>
          <w:color w:val="000000"/>
          <w:sz w:val="28"/>
        </w:rPr>
        <w:t>ғ</w:t>
      </w:r>
      <w:r>
        <w:rPr>
          <w:rFonts w:ascii="Times New Roman"/>
          <w:b w:val="false"/>
          <w:i w:val="false"/>
          <w:color w:val="000000"/>
          <w:sz w:val="28"/>
        </w:rPr>
        <w:t xml:space="preserve">ан </w:t>
      </w:r>
      <w:r>
        <w:rPr>
          <w:rFonts w:ascii="Times New Roman"/>
          <w:b w:val="false"/>
          <w:i w:val="false"/>
          <w:color w:val="000000"/>
          <w:sz w:val="28"/>
        </w:rPr>
        <w:t>құ</w:t>
      </w:r>
      <w:r>
        <w:rPr>
          <w:rFonts w:ascii="Times New Roman"/>
          <w:b w:val="false"/>
          <w:i w:val="false"/>
          <w:color w:val="000000"/>
          <w:sz w:val="28"/>
        </w:rPr>
        <w:t>жаттары;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мемлекеттік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аларына ку</w:t>
      </w:r>
      <w:r>
        <w:rPr>
          <w:rFonts w:ascii="Times New Roman"/>
          <w:b w:val="false"/>
          <w:i w:val="false"/>
          <w:color w:val="000000"/>
          <w:sz w:val="28"/>
        </w:rPr>
        <w:t>ә</w:t>
      </w:r>
      <w:r>
        <w:rPr>
          <w:rFonts w:ascii="Times New Roman"/>
          <w:b w:val="false"/>
          <w:i w:val="false"/>
          <w:color w:val="000000"/>
          <w:sz w:val="28"/>
        </w:rPr>
        <w:t>ландырыл</w:t>
      </w:r>
      <w:r>
        <w:rPr>
          <w:rFonts w:ascii="Times New Roman"/>
          <w:b w:val="false"/>
          <w:i w:val="false"/>
          <w:color w:val="000000"/>
          <w:sz w:val="28"/>
        </w:rPr>
        <w:t>ғ</w:t>
      </w:r>
      <w:r>
        <w:rPr>
          <w:rFonts w:ascii="Times New Roman"/>
          <w:b w:val="false"/>
          <w:i w:val="false"/>
          <w:color w:val="000000"/>
          <w:sz w:val="28"/>
        </w:rPr>
        <w:t>ан жар</w:t>
      </w:r>
      <w:r>
        <w:rPr>
          <w:rFonts w:ascii="Times New Roman"/>
          <w:b w:val="false"/>
          <w:i w:val="false"/>
          <w:color w:val="000000"/>
          <w:sz w:val="28"/>
        </w:rPr>
        <w:t>ғ</w:t>
      </w:r>
      <w:r>
        <w:rPr>
          <w:rFonts w:ascii="Times New Roman"/>
          <w:b w:val="false"/>
          <w:i w:val="false"/>
          <w:color w:val="000000"/>
          <w:sz w:val="28"/>
        </w:rPr>
        <w:t>ы (ережені</w:t>
      </w:r>
      <w:r>
        <w:rPr>
          <w:rFonts w:ascii="Times New Roman"/>
          <w:b w:val="false"/>
          <w:i w:val="false"/>
          <w:color w:val="000000"/>
          <w:sz w:val="28"/>
        </w:rPr>
        <w:t>ң</w:t>
      </w:r>
      <w:r>
        <w:rPr>
          <w:rFonts w:ascii="Times New Roman"/>
          <w:b w:val="false"/>
          <w:i w:val="false"/>
          <w:color w:val="000000"/>
          <w:sz w:val="28"/>
        </w:rPr>
        <w:t>) к</w:t>
      </w:r>
      <w:r>
        <w:rPr>
          <w:rFonts w:ascii="Times New Roman"/>
          <w:b w:val="false"/>
          <w:i w:val="false"/>
          <w:color w:val="000000"/>
          <w:sz w:val="28"/>
        </w:rPr>
        <w:t>ө</w:t>
      </w:r>
      <w:r>
        <w:rPr>
          <w:rFonts w:ascii="Times New Roman"/>
          <w:b w:val="false"/>
          <w:i w:val="false"/>
          <w:color w:val="000000"/>
          <w:sz w:val="28"/>
        </w:rPr>
        <w:t>шірмесі, за</w:t>
      </w:r>
      <w:r>
        <w:rPr>
          <w:rFonts w:ascii="Times New Roman"/>
          <w:b w:val="false"/>
          <w:i w:val="false"/>
          <w:color w:val="000000"/>
          <w:sz w:val="28"/>
        </w:rPr>
        <w:t>ң</w:t>
      </w:r>
      <w:r>
        <w:rPr>
          <w:rFonts w:ascii="Times New Roman"/>
          <w:b w:val="false"/>
          <w:i w:val="false"/>
          <w:color w:val="000000"/>
          <w:sz w:val="28"/>
        </w:rPr>
        <w:t xml:space="preserve">ды </w:t>
      </w:r>
      <w:r>
        <w:rPr>
          <w:rFonts w:ascii="Times New Roman"/>
          <w:b w:val="false"/>
          <w:i w:val="false"/>
          <w:color w:val="000000"/>
          <w:sz w:val="28"/>
        </w:rPr>
        <w:t>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аларды</w:t>
      </w:r>
      <w:r>
        <w:rPr>
          <w:rFonts w:ascii="Times New Roman"/>
          <w:b w:val="false"/>
          <w:i w:val="false"/>
          <w:color w:val="000000"/>
          <w:sz w:val="28"/>
        </w:rPr>
        <w:t>ң</w:t>
      </w:r>
      <w:r>
        <w:rPr>
          <w:rFonts w:ascii="Times New Roman"/>
          <w:b w:val="false"/>
          <w:i w:val="false"/>
          <w:color w:val="000000"/>
          <w:sz w:val="28"/>
        </w:rPr>
        <w:t xml:space="preserve"> мемлекеттік тіркелу ку</w:t>
      </w:r>
      <w:r>
        <w:rPr>
          <w:rFonts w:ascii="Times New Roman"/>
          <w:b w:val="false"/>
          <w:i w:val="false"/>
          <w:color w:val="000000"/>
          <w:sz w:val="28"/>
        </w:rPr>
        <w:t>ә</w:t>
      </w:r>
      <w:r>
        <w:rPr>
          <w:rFonts w:ascii="Times New Roman"/>
          <w:b w:val="false"/>
          <w:i w:val="false"/>
          <w:color w:val="000000"/>
          <w:sz w:val="28"/>
        </w:rPr>
        <w:t>лігі, статистикалы</w:t>
      </w:r>
      <w:r>
        <w:rPr>
          <w:rFonts w:ascii="Times New Roman"/>
          <w:b w:val="false"/>
          <w:i w:val="false"/>
          <w:color w:val="000000"/>
          <w:sz w:val="28"/>
        </w:rPr>
        <w:t>қ</w:t>
      </w:r>
      <w:r>
        <w:rPr>
          <w:rFonts w:ascii="Times New Roman"/>
          <w:b w:val="false"/>
          <w:i w:val="false"/>
          <w:color w:val="000000"/>
          <w:sz w:val="28"/>
        </w:rPr>
        <w:t xml:space="preserve"> карточкалар, </w:t>
      </w:r>
      <w:r>
        <w:rPr>
          <w:rFonts w:ascii="Times New Roman"/>
          <w:b w:val="false"/>
          <w:i w:val="false"/>
          <w:color w:val="000000"/>
          <w:sz w:val="28"/>
        </w:rPr>
        <w:t>ө</w:t>
      </w:r>
      <w:r>
        <w:rPr>
          <w:rFonts w:ascii="Times New Roman"/>
          <w:b w:val="false"/>
          <w:i w:val="false"/>
          <w:color w:val="000000"/>
          <w:sz w:val="28"/>
        </w:rPr>
        <w:t xml:space="preserve">кілетті </w:t>
      </w:r>
      <w:r>
        <w:rPr>
          <w:rFonts w:ascii="Times New Roman"/>
          <w:b w:val="false"/>
          <w:i w:val="false"/>
          <w:color w:val="000000"/>
          <w:sz w:val="28"/>
        </w:rPr>
        <w:t>ө</w:t>
      </w:r>
      <w:r>
        <w:rPr>
          <w:rFonts w:ascii="Times New Roman"/>
          <w:b w:val="false"/>
          <w:i w:val="false"/>
          <w:color w:val="000000"/>
          <w:sz w:val="28"/>
        </w:rPr>
        <w:t>кілді</w:t>
      </w:r>
      <w:r>
        <w:rPr>
          <w:rFonts w:ascii="Times New Roman"/>
          <w:b w:val="false"/>
          <w:i w:val="false"/>
          <w:color w:val="000000"/>
          <w:sz w:val="28"/>
        </w:rPr>
        <w:t>ң</w:t>
      </w:r>
      <w:r>
        <w:rPr>
          <w:rFonts w:ascii="Times New Roman"/>
          <w:b w:val="false"/>
          <w:i w:val="false"/>
          <w:color w:val="000000"/>
          <w:sz w:val="28"/>
        </w:rPr>
        <w:t xml:space="preserve"> ку</w:t>
      </w:r>
      <w:r>
        <w:rPr>
          <w:rFonts w:ascii="Times New Roman"/>
          <w:b w:val="false"/>
          <w:i w:val="false"/>
          <w:color w:val="000000"/>
          <w:sz w:val="28"/>
        </w:rPr>
        <w:t>ә</w:t>
      </w:r>
      <w:r>
        <w:rPr>
          <w:rFonts w:ascii="Times New Roman"/>
          <w:b w:val="false"/>
          <w:i w:val="false"/>
          <w:color w:val="000000"/>
          <w:sz w:val="28"/>
        </w:rPr>
        <w:t>ландырыл</w:t>
      </w:r>
      <w:r>
        <w:rPr>
          <w:rFonts w:ascii="Times New Roman"/>
          <w:b w:val="false"/>
          <w:i w:val="false"/>
          <w:color w:val="000000"/>
          <w:sz w:val="28"/>
        </w:rPr>
        <w:t>ғ</w:t>
      </w:r>
      <w:r>
        <w:rPr>
          <w:rFonts w:ascii="Times New Roman"/>
          <w:b w:val="false"/>
          <w:i w:val="false"/>
          <w:color w:val="000000"/>
          <w:sz w:val="28"/>
        </w:rPr>
        <w:t xml:space="preserve">ан </w:t>
      </w:r>
      <w:r>
        <w:rPr>
          <w:rFonts w:ascii="Times New Roman"/>
          <w:b w:val="false"/>
          <w:i w:val="false"/>
          <w:color w:val="000000"/>
          <w:sz w:val="28"/>
        </w:rPr>
        <w:t>құ</w:t>
      </w:r>
      <w:r>
        <w:rPr>
          <w:rFonts w:ascii="Times New Roman"/>
          <w:b w:val="false"/>
          <w:i w:val="false"/>
          <w:color w:val="000000"/>
          <w:sz w:val="28"/>
        </w:rPr>
        <w:t>жаттары;</w:t>
      </w:r>
      <w:r>
        <w:br/>
      </w:r>
      <w:r>
        <w:rPr>
          <w:rFonts w:ascii="Times New Roman"/>
          <w:b w:val="false"/>
          <w:i w:val="false"/>
          <w:color w:val="000000"/>
          <w:sz w:val="28"/>
        </w:rPr>
        <w:t>
</w:t>
      </w:r>
      <w:r>
        <w:rPr>
          <w:rFonts w:ascii="Times New Roman"/>
          <w:b w:val="false"/>
          <w:i w:val="false"/>
          <w:color w:val="000000"/>
          <w:sz w:val="28"/>
        </w:rPr>
        <w:t>      3) шетелдік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 – мемлекеттік ж</w:t>
      </w:r>
      <w:r>
        <w:rPr>
          <w:rFonts w:ascii="Times New Roman"/>
          <w:b w:val="false"/>
          <w:i w:val="false"/>
          <w:color w:val="000000"/>
          <w:sz w:val="28"/>
        </w:rPr>
        <w:t>ә</w:t>
      </w:r>
      <w:r>
        <w:rPr>
          <w:rFonts w:ascii="Times New Roman"/>
          <w:b w:val="false"/>
          <w:i w:val="false"/>
          <w:color w:val="000000"/>
          <w:sz w:val="28"/>
        </w:rPr>
        <w:t>не орыс тілдеріне нотариалды растал</w:t>
      </w:r>
      <w:r>
        <w:rPr>
          <w:rFonts w:ascii="Times New Roman"/>
          <w:b w:val="false"/>
          <w:i w:val="false"/>
          <w:color w:val="000000"/>
          <w:sz w:val="28"/>
        </w:rPr>
        <w:t>ғ</w:t>
      </w:r>
      <w:r>
        <w:rPr>
          <w:rFonts w:ascii="Times New Roman"/>
          <w:b w:val="false"/>
          <w:i w:val="false"/>
          <w:color w:val="000000"/>
          <w:sz w:val="28"/>
        </w:rPr>
        <w:t xml:space="preserve">ан аудармасымен бірге </w:t>
      </w:r>
      <w:r>
        <w:rPr>
          <w:rFonts w:ascii="Times New Roman"/>
          <w:b w:val="false"/>
          <w:i w:val="false"/>
          <w:color w:val="000000"/>
          <w:sz w:val="28"/>
        </w:rPr>
        <w:t>құ</w:t>
      </w:r>
      <w:r>
        <w:rPr>
          <w:rFonts w:ascii="Times New Roman"/>
          <w:b w:val="false"/>
          <w:i w:val="false"/>
          <w:color w:val="000000"/>
          <w:sz w:val="28"/>
        </w:rPr>
        <w:t xml:space="preserve">рылтай </w:t>
      </w:r>
      <w:r>
        <w:rPr>
          <w:rFonts w:ascii="Times New Roman"/>
          <w:b w:val="false"/>
          <w:i w:val="false"/>
          <w:color w:val="000000"/>
          <w:sz w:val="28"/>
        </w:rPr>
        <w:t>құ</w:t>
      </w:r>
      <w:r>
        <w:rPr>
          <w:rFonts w:ascii="Times New Roman"/>
          <w:b w:val="false"/>
          <w:i w:val="false"/>
          <w:color w:val="000000"/>
          <w:sz w:val="28"/>
        </w:rPr>
        <w:t>жаттарды</w:t>
      </w:r>
      <w:r>
        <w:rPr>
          <w:rFonts w:ascii="Times New Roman"/>
          <w:b w:val="false"/>
          <w:i w:val="false"/>
          <w:color w:val="000000"/>
          <w:sz w:val="28"/>
        </w:rPr>
        <w:t>ң</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шірмесі;</w:t>
      </w:r>
      <w:r>
        <w:br/>
      </w:r>
      <w:r>
        <w:rPr>
          <w:rFonts w:ascii="Times New Roman"/>
          <w:b w:val="false"/>
          <w:i w:val="false"/>
          <w:color w:val="000000"/>
          <w:sz w:val="28"/>
        </w:rPr>
        <w:t>
</w:t>
      </w:r>
      <w:r>
        <w:rPr>
          <w:rFonts w:ascii="Times New Roman"/>
          <w:b w:val="false"/>
          <w:i w:val="false"/>
          <w:color w:val="000000"/>
          <w:sz w:val="28"/>
        </w:rPr>
        <w:t>      4)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w:t>
      </w:r>
      <w:r>
        <w:rPr>
          <w:rFonts w:ascii="Times New Roman"/>
          <w:b w:val="false"/>
          <w:i w:val="false"/>
          <w:color w:val="000000"/>
          <w:sz w:val="28"/>
        </w:rPr>
        <w:t>ғ</w:t>
      </w:r>
      <w:r>
        <w:rPr>
          <w:rFonts w:ascii="Times New Roman"/>
          <w:b w:val="false"/>
          <w:i w:val="false"/>
          <w:color w:val="000000"/>
          <w:sz w:val="28"/>
        </w:rPr>
        <w:t>а – жеке басын ку</w:t>
      </w:r>
      <w:r>
        <w:rPr>
          <w:rFonts w:ascii="Times New Roman"/>
          <w:b w:val="false"/>
          <w:i w:val="false"/>
          <w:color w:val="000000"/>
          <w:sz w:val="28"/>
        </w:rPr>
        <w:t>ә</w:t>
      </w:r>
      <w:r>
        <w:rPr>
          <w:rFonts w:ascii="Times New Roman"/>
          <w:b w:val="false"/>
          <w:i w:val="false"/>
          <w:color w:val="000000"/>
          <w:sz w:val="28"/>
        </w:rPr>
        <w:t xml:space="preserve">ландыратын </w:t>
      </w:r>
      <w:r>
        <w:rPr>
          <w:rFonts w:ascii="Times New Roman"/>
          <w:b w:val="false"/>
          <w:i w:val="false"/>
          <w:color w:val="000000"/>
          <w:sz w:val="28"/>
        </w:rPr>
        <w:t>құ</w:t>
      </w:r>
      <w:r>
        <w:rPr>
          <w:rFonts w:ascii="Times New Roman"/>
          <w:b w:val="false"/>
          <w:i w:val="false"/>
          <w:color w:val="000000"/>
          <w:sz w:val="28"/>
        </w:rPr>
        <w:t>жатты</w:t>
      </w:r>
      <w:r>
        <w:rPr>
          <w:rFonts w:ascii="Times New Roman"/>
          <w:b w:val="false"/>
          <w:i w:val="false"/>
          <w:color w:val="000000"/>
          <w:sz w:val="28"/>
        </w:rPr>
        <w:t>ң</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шермесін;</w:t>
      </w:r>
      <w:r>
        <w:br/>
      </w:r>
      <w:r>
        <w:rPr>
          <w:rFonts w:ascii="Times New Roman"/>
          <w:b w:val="false"/>
          <w:i w:val="false"/>
          <w:color w:val="000000"/>
          <w:sz w:val="28"/>
        </w:rPr>
        <w:t>
</w:t>
      </w:r>
      <w:r>
        <w:rPr>
          <w:rFonts w:ascii="Times New Roman"/>
          <w:b w:val="false"/>
          <w:i w:val="false"/>
          <w:color w:val="000000"/>
          <w:sz w:val="28"/>
        </w:rPr>
        <w:t>      5) жеке к</w:t>
      </w:r>
      <w:r>
        <w:rPr>
          <w:rFonts w:ascii="Times New Roman"/>
          <w:b w:val="false"/>
          <w:i w:val="false"/>
          <w:color w:val="000000"/>
          <w:sz w:val="28"/>
        </w:rPr>
        <w:t>ә</w:t>
      </w:r>
      <w:r>
        <w:rPr>
          <w:rFonts w:ascii="Times New Roman"/>
          <w:b w:val="false"/>
          <w:i w:val="false"/>
          <w:color w:val="000000"/>
          <w:sz w:val="28"/>
        </w:rPr>
        <w:t>сіпкерлерге - жеке басын ку</w:t>
      </w:r>
      <w:r>
        <w:rPr>
          <w:rFonts w:ascii="Times New Roman"/>
          <w:b w:val="false"/>
          <w:i w:val="false"/>
          <w:color w:val="000000"/>
          <w:sz w:val="28"/>
        </w:rPr>
        <w:t>ә</w:t>
      </w:r>
      <w:r>
        <w:rPr>
          <w:rFonts w:ascii="Times New Roman"/>
          <w:b w:val="false"/>
          <w:i w:val="false"/>
          <w:color w:val="000000"/>
          <w:sz w:val="28"/>
        </w:rPr>
        <w:t xml:space="preserve">ландыратын </w:t>
      </w:r>
      <w:r>
        <w:rPr>
          <w:rFonts w:ascii="Times New Roman"/>
          <w:b w:val="false"/>
          <w:i w:val="false"/>
          <w:color w:val="000000"/>
          <w:sz w:val="28"/>
        </w:rPr>
        <w:t>құ</w:t>
      </w:r>
      <w:r>
        <w:rPr>
          <w:rFonts w:ascii="Times New Roman"/>
          <w:b w:val="false"/>
          <w:i w:val="false"/>
          <w:color w:val="000000"/>
          <w:sz w:val="28"/>
        </w:rPr>
        <w:t>жатты</w:t>
      </w:r>
      <w:r>
        <w:rPr>
          <w:rFonts w:ascii="Times New Roman"/>
          <w:b w:val="false"/>
          <w:i w:val="false"/>
          <w:color w:val="000000"/>
          <w:sz w:val="28"/>
        </w:rPr>
        <w:t>ң</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шермесін, жеке к</w:t>
      </w:r>
      <w:r>
        <w:rPr>
          <w:rFonts w:ascii="Times New Roman"/>
          <w:b w:val="false"/>
          <w:i w:val="false"/>
          <w:color w:val="000000"/>
          <w:sz w:val="28"/>
        </w:rPr>
        <w:t>ә</w:t>
      </w:r>
      <w:r>
        <w:rPr>
          <w:rFonts w:ascii="Times New Roman"/>
          <w:b w:val="false"/>
          <w:i w:val="false"/>
          <w:color w:val="000000"/>
          <w:sz w:val="28"/>
        </w:rPr>
        <w:t>сіпкер мемлекеттік тіркеу туралы ку</w:t>
      </w:r>
      <w:r>
        <w:rPr>
          <w:rFonts w:ascii="Times New Roman"/>
          <w:b w:val="false"/>
          <w:i w:val="false"/>
          <w:color w:val="000000"/>
          <w:sz w:val="28"/>
        </w:rPr>
        <w:t>ә</w:t>
      </w:r>
      <w:r>
        <w:rPr>
          <w:rFonts w:ascii="Times New Roman"/>
          <w:b w:val="false"/>
          <w:i w:val="false"/>
          <w:color w:val="000000"/>
          <w:sz w:val="28"/>
        </w:rPr>
        <w:t>лігіні</w:t>
      </w:r>
      <w:r>
        <w:rPr>
          <w:rFonts w:ascii="Times New Roman"/>
          <w:b w:val="false"/>
          <w:i w:val="false"/>
          <w:color w:val="000000"/>
          <w:sz w:val="28"/>
        </w:rPr>
        <w:t>ң</w:t>
      </w:r>
      <w:r>
        <w:rPr>
          <w:rFonts w:ascii="Times New Roman"/>
          <w:b w:val="false"/>
          <w:i w:val="false"/>
          <w:color w:val="000000"/>
          <w:sz w:val="28"/>
        </w:rPr>
        <w:t xml:space="preserve"> к</w:t>
      </w:r>
      <w:r>
        <w:rPr>
          <w:rFonts w:ascii="Times New Roman"/>
          <w:b w:val="false"/>
          <w:i w:val="false"/>
          <w:color w:val="000000"/>
          <w:sz w:val="28"/>
        </w:rPr>
        <w:t>ө</w:t>
      </w:r>
      <w:r>
        <w:rPr>
          <w:rFonts w:ascii="Times New Roman"/>
          <w:b w:val="false"/>
          <w:i w:val="false"/>
          <w:color w:val="000000"/>
          <w:sz w:val="28"/>
        </w:rPr>
        <w:t>шірмесін.</w:t>
      </w:r>
    </w:p>
    <w:bookmarkStart w:name="z81" w:id="33"/>
    <w:p>
      <w:pPr>
        <w:spacing w:after="0"/>
        <w:ind w:left="0"/>
        <w:jc w:val="both"/>
      </w:pPr>
      <w:r>
        <w:rPr>
          <w:rFonts w:ascii="Times New Roman"/>
          <w:b w:val="false"/>
          <w:i w:val="false"/>
          <w:color w:val="000000"/>
          <w:sz w:val="28"/>
        </w:rPr>
        <w:t>
Коммуналдық меншік объектілерін</w:t>
      </w:r>
      <w:r>
        <w:br/>
      </w:r>
      <w:r>
        <w:rPr>
          <w:rFonts w:ascii="Times New Roman"/>
          <w:b w:val="false"/>
          <w:i w:val="false"/>
          <w:color w:val="000000"/>
          <w:sz w:val="28"/>
        </w:rPr>
        <w:t>
сатып алу құқығынсыз мүлiктiк</w:t>
      </w:r>
      <w:r>
        <w:br/>
      </w:r>
      <w:r>
        <w:rPr>
          <w:rFonts w:ascii="Times New Roman"/>
          <w:b w:val="false"/>
          <w:i w:val="false"/>
          <w:color w:val="000000"/>
          <w:sz w:val="28"/>
        </w:rPr>
        <w:t>
жалға беру (жалдау) жөніндегі</w:t>
      </w:r>
      <w:r>
        <w:br/>
      </w:r>
      <w:r>
        <w:rPr>
          <w:rFonts w:ascii="Times New Roman"/>
          <w:b w:val="false"/>
          <w:i w:val="false"/>
          <w:color w:val="000000"/>
          <w:sz w:val="28"/>
        </w:rPr>
        <w:t>
нұсқаулыққа</w:t>
      </w:r>
      <w:r>
        <w:br/>
      </w:r>
      <w:r>
        <w:rPr>
          <w:rFonts w:ascii="Times New Roman"/>
          <w:b w:val="false"/>
          <w:i w:val="false"/>
          <w:color w:val="000000"/>
          <w:sz w:val="28"/>
        </w:rPr>
        <w:t>
3-қосымша</w:t>
      </w:r>
    </w:p>
    <w:bookmarkEnd w:id="33"/>
    <w:p>
      <w:pPr>
        <w:spacing w:after="0"/>
        <w:ind w:left="0"/>
        <w:jc w:val="both"/>
      </w:pPr>
      <w:r>
        <w:rPr>
          <w:rFonts w:ascii="Times New Roman"/>
          <w:b w:val="false"/>
          <w:i w:val="false"/>
          <w:color w:val="000000"/>
          <w:sz w:val="28"/>
        </w:rPr>
        <w:t>Кімге_______________________________________________________________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берушіні</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Кімнен______________________________________________________________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немесе тендерге </w:t>
      </w:r>
      <w:r>
        <w:rPr>
          <w:rFonts w:ascii="Times New Roman"/>
          <w:b w:val="false"/>
          <w:i w:val="false"/>
          <w:color w:val="000000"/>
          <w:sz w:val="28"/>
        </w:rPr>
        <w:t>қ</w:t>
      </w:r>
      <w:r>
        <w:rPr>
          <w:rFonts w:ascii="Times New Roman"/>
          <w:b w:val="false"/>
          <w:i w:val="false"/>
          <w:color w:val="000000"/>
          <w:sz w:val="28"/>
        </w:rPr>
        <w:t>атысушы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тегін, атын,</w:t>
      </w:r>
      <w:r>
        <w:br/>
      </w:r>
      <w:r>
        <w:rPr>
          <w:rFonts w:ascii="Times New Roman"/>
          <w:b w:val="false"/>
          <w:i w:val="false"/>
          <w:color w:val="000000"/>
          <w:sz w:val="28"/>
        </w:rPr>
        <w:t>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атын,</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сонымен бірге орналас</w:t>
      </w:r>
      <w:r>
        <w:rPr>
          <w:rFonts w:ascii="Times New Roman"/>
          <w:b w:val="false"/>
          <w:i w:val="false"/>
          <w:color w:val="000000"/>
          <w:sz w:val="28"/>
        </w:rPr>
        <w:t>қ</w:t>
      </w:r>
      <w:r>
        <w:rPr>
          <w:rFonts w:ascii="Times New Roman"/>
          <w:b w:val="false"/>
          <w:i w:val="false"/>
          <w:color w:val="000000"/>
          <w:sz w:val="28"/>
        </w:rPr>
        <w:t>ан орнын немесе т</w:t>
      </w:r>
      <w:r>
        <w:rPr>
          <w:rFonts w:ascii="Times New Roman"/>
          <w:b w:val="false"/>
          <w:i w:val="false"/>
          <w:color w:val="000000"/>
          <w:sz w:val="28"/>
        </w:rPr>
        <w:t>ұ</w:t>
      </w:r>
      <w:r>
        <w:rPr>
          <w:rFonts w:ascii="Times New Roman"/>
          <w:b w:val="false"/>
          <w:i w:val="false"/>
          <w:color w:val="000000"/>
          <w:sz w:val="28"/>
        </w:rPr>
        <w:t>ратын мекен-жайын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СТН_____________________________ тел:_______________________________</w:t>
      </w:r>
    </w:p>
    <w:p>
      <w:pPr>
        <w:spacing w:after="0"/>
        <w:ind w:left="0"/>
        <w:jc w:val="both"/>
      </w:pPr>
      <w:r>
        <w:rPr>
          <w:rFonts w:ascii="Times New Roman"/>
          <w:b w:val="false"/>
          <w:i w:val="false"/>
          <w:color w:val="000000"/>
          <w:sz w:val="28"/>
        </w:rPr>
        <w:t>ТЕНДЕРГЕ ҚАТЫСУҒА ӨТІНІМ</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__________________________________тендер өткізу нысанының</w:t>
      </w:r>
      <w:r>
        <w:br/>
      </w:r>
      <w:r>
        <w:rPr>
          <w:rFonts w:ascii="Times New Roman"/>
          <w:b w:val="false"/>
          <w:i w:val="false"/>
          <w:color w:val="000000"/>
          <w:sz w:val="28"/>
        </w:rPr>
        <w:t>
көрсеткіштерін зерделеп</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ұ</w:t>
      </w:r>
      <w:r>
        <w:rPr>
          <w:rFonts w:ascii="Times New Roman"/>
          <w:b w:val="false"/>
          <w:i w:val="false"/>
          <w:color w:val="000000"/>
          <w:sz w:val="28"/>
        </w:rPr>
        <w:t>йымны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атауын ж</w:t>
      </w:r>
      <w:r>
        <w:rPr>
          <w:rFonts w:ascii="Times New Roman"/>
          <w:b w:val="false"/>
          <w:i w:val="false"/>
          <w:color w:val="000000"/>
          <w:sz w:val="28"/>
        </w:rPr>
        <w:t>ә</w:t>
      </w:r>
      <w:r>
        <w:rPr>
          <w:rFonts w:ascii="Times New Roman"/>
          <w:b w:val="false"/>
          <w:i w:val="false"/>
          <w:color w:val="000000"/>
          <w:sz w:val="28"/>
        </w:rPr>
        <w:t xml:space="preserve">не тендерге </w:t>
      </w:r>
      <w:r>
        <w:rPr>
          <w:rFonts w:ascii="Times New Roman"/>
          <w:b w:val="false"/>
          <w:i w:val="false"/>
          <w:color w:val="000000"/>
          <w:sz w:val="28"/>
        </w:rPr>
        <w:t>қ</w:t>
      </w:r>
      <w:r>
        <w:rPr>
          <w:rFonts w:ascii="Times New Roman"/>
          <w:b w:val="false"/>
          <w:i w:val="false"/>
          <w:color w:val="000000"/>
          <w:sz w:val="28"/>
        </w:rPr>
        <w:t>атысушы -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тегін, атын,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атын к</w:t>
      </w:r>
      <w:r>
        <w:rPr>
          <w:rFonts w:ascii="Times New Roman"/>
          <w:b w:val="false"/>
          <w:i w:val="false"/>
          <w:color w:val="000000"/>
          <w:sz w:val="28"/>
        </w:rPr>
        <w:t>ө</w:t>
      </w:r>
      <w:r>
        <w:rPr>
          <w:rFonts w:ascii="Times New Roman"/>
          <w:b w:val="false"/>
          <w:i w:val="false"/>
          <w:color w:val="000000"/>
          <w:sz w:val="28"/>
        </w:rPr>
        <w:t>рсеу)</w:t>
      </w:r>
    </w:p>
    <w:p>
      <w:pPr>
        <w:spacing w:after="0"/>
        <w:ind w:left="0"/>
        <w:jc w:val="both"/>
      </w:pPr>
      <w:r>
        <w:rPr>
          <w:rFonts w:ascii="Times New Roman"/>
          <w:b w:val="false"/>
          <w:i w:val="false"/>
          <w:color w:val="000000"/>
          <w:sz w:val="28"/>
        </w:rPr>
        <w:t>келесі тендер нысандары бойынша тендерге қатысуға ниет білдіреді,</w:t>
      </w:r>
    </w:p>
    <w:p>
      <w:pPr>
        <w:spacing w:after="0"/>
        <w:ind w:left="0"/>
        <w:jc w:val="both"/>
      </w:pPr>
      <w:r>
        <w:rPr>
          <w:rFonts w:ascii="Times New Roman"/>
          <w:b w:val="false"/>
          <w:i w:val="false"/>
          <w:color w:val="000000"/>
          <w:sz w:val="28"/>
        </w:rPr>
        <w:t>1)_______________________________________________________________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w:t>
      </w:r>
      <w:r>
        <w:rPr>
          <w:rFonts w:ascii="Times New Roman"/>
          <w:b w:val="false"/>
          <w:i w:val="false"/>
          <w:color w:val="000000"/>
          <w:sz w:val="28"/>
        </w:rPr>
        <w:t>ғ</w:t>
      </w:r>
      <w:r>
        <w:rPr>
          <w:rFonts w:ascii="Times New Roman"/>
          <w:b w:val="false"/>
          <w:i w:val="false"/>
          <w:color w:val="000000"/>
          <w:sz w:val="28"/>
        </w:rPr>
        <w:t>а алатын жайды</w:t>
      </w:r>
      <w:r>
        <w:rPr>
          <w:rFonts w:ascii="Times New Roman"/>
          <w:b w:val="false"/>
          <w:i w:val="false"/>
          <w:color w:val="000000"/>
          <w:sz w:val="28"/>
        </w:rPr>
        <w:t>ң</w:t>
      </w:r>
      <w:r>
        <w:rPr>
          <w:rFonts w:ascii="Times New Roman"/>
          <w:b w:val="false"/>
          <w:i w:val="false"/>
          <w:color w:val="000000"/>
          <w:sz w:val="28"/>
        </w:rPr>
        <w:t xml:space="preserve"> немесе объектіні</w:t>
      </w:r>
      <w:r>
        <w:rPr>
          <w:rFonts w:ascii="Times New Roman"/>
          <w:b w:val="false"/>
          <w:i w:val="false"/>
          <w:color w:val="000000"/>
          <w:sz w:val="28"/>
        </w:rPr>
        <w:t>ң</w:t>
      </w:r>
      <w:r>
        <w:rPr>
          <w:rFonts w:ascii="Times New Roman"/>
          <w:b w:val="false"/>
          <w:i w:val="false"/>
          <w:color w:val="000000"/>
          <w:sz w:val="28"/>
        </w:rPr>
        <w:t xml:space="preserve"> атауы ж</w:t>
      </w:r>
      <w:r>
        <w:rPr>
          <w:rFonts w:ascii="Times New Roman"/>
          <w:b w:val="false"/>
          <w:i w:val="false"/>
          <w:color w:val="000000"/>
          <w:sz w:val="28"/>
        </w:rPr>
        <w:t>ә</w:t>
      </w:r>
      <w:r>
        <w:rPr>
          <w:rFonts w:ascii="Times New Roman"/>
          <w:b w:val="false"/>
          <w:i w:val="false"/>
          <w:color w:val="000000"/>
          <w:sz w:val="28"/>
        </w:rPr>
        <w:t>не оны</w:t>
      </w:r>
      <w:r>
        <w:rPr>
          <w:rFonts w:ascii="Times New Roman"/>
          <w:b w:val="false"/>
          <w:i w:val="false"/>
          <w:color w:val="000000"/>
          <w:sz w:val="28"/>
        </w:rPr>
        <w:t>ң</w:t>
      </w:r>
      <w:r>
        <w:rPr>
          <w:rFonts w:ascii="Times New Roman"/>
          <w:b w:val="false"/>
          <w:i w:val="false"/>
          <w:color w:val="000000"/>
          <w:sz w:val="28"/>
        </w:rPr>
        <w:t xml:space="preserve"> мекен-жайы</w:t>
      </w:r>
    </w:p>
    <w:p>
      <w:pPr>
        <w:spacing w:after="0"/>
        <w:ind w:left="0"/>
        <w:jc w:val="both"/>
      </w:pPr>
      <w:r>
        <w:rPr>
          <w:rFonts w:ascii="Times New Roman"/>
          <w:b w:val="false"/>
          <w:i w:val="false"/>
          <w:color w:val="000000"/>
          <w:sz w:val="28"/>
        </w:rPr>
        <w:t>2)_______________________________________________________________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w:t>
      </w:r>
      <w:r>
        <w:rPr>
          <w:rFonts w:ascii="Times New Roman"/>
          <w:b w:val="false"/>
          <w:i w:val="false"/>
          <w:color w:val="000000"/>
          <w:sz w:val="28"/>
        </w:rPr>
        <w:t>қ</w:t>
      </w:r>
      <w:r>
        <w:rPr>
          <w:rFonts w:ascii="Times New Roman"/>
          <w:b w:val="false"/>
          <w:i w:val="false"/>
          <w:color w:val="000000"/>
          <w:sz w:val="28"/>
        </w:rPr>
        <w:t>а м</w:t>
      </w:r>
      <w:r>
        <w:rPr>
          <w:rFonts w:ascii="Times New Roman"/>
          <w:b w:val="false"/>
          <w:i w:val="false"/>
          <w:color w:val="000000"/>
          <w:sz w:val="28"/>
        </w:rPr>
        <w:t>ә</w:t>
      </w:r>
      <w:r>
        <w:rPr>
          <w:rFonts w:ascii="Times New Roman"/>
          <w:b w:val="false"/>
          <w:i w:val="false"/>
          <w:color w:val="000000"/>
          <w:sz w:val="28"/>
        </w:rPr>
        <w:t>ліметтер)</w:t>
      </w:r>
    </w:p>
    <w:p>
      <w:pPr>
        <w:spacing w:after="0"/>
        <w:ind w:left="0"/>
        <w:jc w:val="both"/>
      </w:pPr>
      <w:r>
        <w:rPr>
          <w:rFonts w:ascii="Times New Roman"/>
          <w:b w:val="false"/>
          <w:i w:val="false"/>
          <w:color w:val="000000"/>
          <w:sz w:val="28"/>
        </w:rPr>
        <w:t>тендерге қатысуға және тендер өткізу шарты бойынша кепілдік</w:t>
      </w:r>
      <w:r>
        <w:br/>
      </w:r>
      <w:r>
        <w:rPr>
          <w:rFonts w:ascii="Times New Roman"/>
          <w:b w:val="false"/>
          <w:i w:val="false"/>
          <w:color w:val="000000"/>
          <w:sz w:val="28"/>
        </w:rPr>
        <w:t>
жарнасының сомасын енгізуге келісемін_________________________</w:t>
      </w:r>
      <w:r>
        <w:br/>
      </w:r>
      <w:r>
        <w:rPr>
          <w:rFonts w:ascii="Times New Roman"/>
          <w:b w:val="false"/>
          <w:i w:val="false"/>
          <w:color w:val="000000"/>
          <w:sz w:val="28"/>
        </w:rPr>
        <w:t>
(сомасы жазбаша) теңге.</w:t>
      </w:r>
    </w:p>
    <w:p>
      <w:pPr>
        <w:spacing w:after="0"/>
        <w:ind w:left="0"/>
        <w:jc w:val="both"/>
      </w:pPr>
      <w:r>
        <w:rPr>
          <w:rFonts w:ascii="Times New Roman"/>
          <w:b w:val="false"/>
          <w:i w:val="false"/>
          <w:color w:val="000000"/>
          <w:sz w:val="28"/>
        </w:rPr>
        <w:t>      2. Тендер өткізу шартымен және тендерге қатысушының құқығымен таныстым, тендер шартын орындауға, жеңген уақытта мүліктік жалға беру (жалдау) шартын жасауға міндеттімін.</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(тегі, аты, </w:t>
      </w:r>
      <w:r>
        <w:rPr>
          <w:rFonts w:ascii="Times New Roman"/>
          <w:b w:val="false"/>
          <w:i w:val="false"/>
          <w:color w:val="000000"/>
          <w:sz w:val="28"/>
        </w:rPr>
        <w:t>ә</w:t>
      </w:r>
      <w:r>
        <w:rPr>
          <w:rFonts w:ascii="Times New Roman"/>
          <w:b w:val="false"/>
          <w:i w:val="false"/>
          <w:color w:val="000000"/>
          <w:sz w:val="28"/>
        </w:rPr>
        <w:t>кесіні</w:t>
      </w:r>
      <w:r>
        <w:rPr>
          <w:rFonts w:ascii="Times New Roman"/>
          <w:b w:val="false"/>
          <w:i w:val="false"/>
          <w:color w:val="000000"/>
          <w:sz w:val="28"/>
        </w:rPr>
        <w:t>ң</w:t>
      </w:r>
      <w:r>
        <w:rPr>
          <w:rFonts w:ascii="Times New Roman"/>
          <w:b w:val="false"/>
          <w:i w:val="false"/>
          <w:color w:val="000000"/>
          <w:sz w:val="28"/>
        </w:rPr>
        <w:t xml:space="preserve"> аты, </w:t>
      </w:r>
      <w:r>
        <w:rPr>
          <w:rFonts w:ascii="Times New Roman"/>
          <w:b w:val="false"/>
          <w:i w:val="false"/>
          <w:color w:val="000000"/>
          <w:sz w:val="28"/>
        </w:rPr>
        <w:t>қ</w:t>
      </w:r>
      <w:r>
        <w:rPr>
          <w:rFonts w:ascii="Times New Roman"/>
          <w:b w:val="false"/>
          <w:i w:val="false"/>
          <w:color w:val="000000"/>
          <w:sz w:val="28"/>
        </w:rPr>
        <w:t>ызметі)</w:t>
      </w:r>
    </w:p>
    <w:p>
      <w:pPr>
        <w:spacing w:after="0"/>
        <w:ind w:left="0"/>
        <w:jc w:val="both"/>
      </w:pPr>
      <w:r>
        <w:rPr>
          <w:rFonts w:ascii="Times New Roman"/>
          <w:b w:val="false"/>
          <w:i w:val="false"/>
          <w:color w:val="000000"/>
          <w:sz w:val="28"/>
        </w:rPr>
        <w:t>20__жылғы "____"_________.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олы,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 xml:space="preserve">алары </w:t>
      </w:r>
      <w:r>
        <w:rPr>
          <w:rFonts w:ascii="Times New Roman"/>
          <w:b w:val="false"/>
          <w:i w:val="false"/>
          <w:color w:val="000000"/>
          <w:sz w:val="28"/>
        </w:rPr>
        <w:t>ү</w:t>
      </w:r>
      <w:r>
        <w:rPr>
          <w:rFonts w:ascii="Times New Roman"/>
          <w:b w:val="false"/>
          <w:i w:val="false"/>
          <w:color w:val="000000"/>
          <w:sz w:val="28"/>
        </w:rPr>
        <w:t>шін-м</w:t>
      </w:r>
      <w:r>
        <w:rPr>
          <w:rFonts w:ascii="Times New Roman"/>
          <w:b w:val="false"/>
          <w:i w:val="false"/>
          <w:color w:val="000000"/>
          <w:sz w:val="28"/>
        </w:rPr>
        <w:t>ө</w:t>
      </w:r>
      <w:r>
        <w:rPr>
          <w:rFonts w:ascii="Times New Roman"/>
          <w:b w:val="false"/>
          <w:i w:val="false"/>
          <w:color w:val="000000"/>
          <w:sz w:val="28"/>
        </w:rPr>
        <w:t>р)</w:t>
      </w:r>
    </w:p>
    <w:p>
      <w:pPr>
        <w:spacing w:after="0"/>
        <w:ind w:left="0"/>
        <w:jc w:val="both"/>
      </w:pPr>
      <w:r>
        <w:rPr>
          <w:rFonts w:ascii="Times New Roman"/>
          <w:b w:val="false"/>
          <w:i w:val="false"/>
          <w:color w:val="000000"/>
          <w:sz w:val="28"/>
        </w:rPr>
        <w:t>      Қосымша: (_____________________) теңге мөлшеріндегі кепілдік</w:t>
      </w:r>
      <w:r>
        <w:br/>
      </w:r>
      <w:r>
        <w:rPr>
          <w:rFonts w:ascii="Times New Roman"/>
          <w:b w:val="false"/>
          <w:i w:val="false"/>
          <w:color w:val="000000"/>
          <w:sz w:val="28"/>
        </w:rPr>
        <w:t>
</w:t>
      </w: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жарнасының сомасын енгізу туралы "____" ___________20__ жылғы №______</w:t>
      </w:r>
      <w:r>
        <w:br/>
      </w:r>
      <w:r>
        <w:rPr>
          <w:rFonts w:ascii="Times New Roman"/>
          <w:b w:val="false"/>
          <w:i w:val="false"/>
          <w:color w:val="000000"/>
          <w:sz w:val="28"/>
        </w:rPr>
        <w:t>
төлем құжаты.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