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acfce" w14:textId="d0acf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"Зираттарға қойылатын санитариялық-эпидемиологиялық талаптар" санитариялық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2010 жылғы 19 қарашадағы № 902 Бұйрығы. Қазақстан Республикасының Әділет министрлігінде 2010 жылы 20 желтоқсанда № 6691 тіркелді. Күші жойылды - Қазақстан Республикасының Денсаулық сақтау министрінің 2012 жылдың 18 мамырдағы № 362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2012.05.18 </w:t>
      </w:r>
      <w:r>
        <w:rPr>
          <w:rFonts w:ascii="Times New Roman"/>
          <w:b w:val="false"/>
          <w:i w:val="false"/>
          <w:color w:val="ff0000"/>
          <w:sz w:val="28"/>
        </w:rPr>
        <w:t>№ 362</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5) тармақшасына</w:t>
      </w:r>
      <w:r>
        <w:rPr>
          <w:rFonts w:ascii="Times New Roman"/>
          <w:b w:val="false"/>
          <w:i w:val="false"/>
          <w:color w:val="000000"/>
          <w:sz w:val="28"/>
        </w:rPr>
        <w:t>, 145-бабының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xml:space="preserve">тармақшаларына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«Зираттарға қойылатын санитариялық-эпидемиологиялық талаптар» санитариялық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(К.С. Оспанов) осы бұйрықты Қазақстан Республикасы Әділет министрлігіне мемлекеттік тіркеуге жіберсін.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Қазақстан Республикасы Әділет министрлігінде мемлекеттік тіркелгеннен кейін оны ресми жариялауға жіберсін.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Денсаулық сақтау министрлігінің Мемлекеттік санитарлық- эпидемиологиялық қадағалау комитетінің төрағасы К.С. Оспановқа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С. Қайырбекова</w:t>
      </w:r>
    </w:p>
    <w:bookmarkStart w:name="z7"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 жылғы 19 қарашадағы   </w:t>
      </w:r>
      <w:r>
        <w:br/>
      </w:r>
      <w:r>
        <w:rPr>
          <w:rFonts w:ascii="Times New Roman"/>
          <w:b w:val="false"/>
          <w:i w:val="false"/>
          <w:color w:val="000000"/>
          <w:sz w:val="28"/>
        </w:rPr>
        <w:t xml:space="preserve">
№ 902 бұйрығымен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«Зираттарға қойылатын санитариялық-эпидемиологиялық талаптар» санитариялық ережесі</w:t>
      </w:r>
    </w:p>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«Зираттарға қойылатын санитариялық-эпидемиологиялық талаптар» санитариялық ережесі (бұдан әрі – санитариялық ереже) зираттарды орналастыруға, мәйіттерді жерлеуге және қайта жерлеуді ұйымдастыруға қойылатын санитариялық-эпидемиологиялық талаптарды белгілейді.</w:t>
      </w:r>
      <w:r>
        <w:br/>
      </w:r>
      <w:r>
        <w:rPr>
          <w:rFonts w:ascii="Times New Roman"/>
          <w:b w:val="false"/>
          <w:i w:val="false"/>
          <w:color w:val="000000"/>
          <w:sz w:val="28"/>
        </w:rPr>
        <w:t>
</w:t>
      </w:r>
      <w:r>
        <w:rPr>
          <w:rFonts w:ascii="Times New Roman"/>
          <w:b w:val="false"/>
          <w:i w:val="false"/>
          <w:color w:val="000000"/>
          <w:sz w:val="28"/>
        </w:rPr>
        <w:t>
      2. Осы санитариялық ережеде мынадай терминдер мен анықтамалар пайдаланылды:</w:t>
      </w:r>
      <w:r>
        <w:br/>
      </w:r>
      <w:r>
        <w:rPr>
          <w:rFonts w:ascii="Times New Roman"/>
          <w:b w:val="false"/>
          <w:i w:val="false"/>
          <w:color w:val="000000"/>
          <w:sz w:val="28"/>
        </w:rPr>
        <w:t>
</w:t>
      </w:r>
      <w:r>
        <w:rPr>
          <w:rFonts w:ascii="Times New Roman"/>
          <w:b w:val="false"/>
          <w:i w:val="false"/>
          <w:color w:val="000000"/>
          <w:sz w:val="28"/>
        </w:rPr>
        <w:t>
      1) зират – мәйіттерді жерлеу үшін арнайы бөлінген аумақ;</w:t>
      </w:r>
      <w:r>
        <w:br/>
      </w:r>
      <w:r>
        <w:rPr>
          <w:rFonts w:ascii="Times New Roman"/>
          <w:b w:val="false"/>
          <w:i w:val="false"/>
          <w:color w:val="000000"/>
          <w:sz w:val="28"/>
        </w:rPr>
        <w:t>
</w:t>
      </w:r>
      <w:r>
        <w:rPr>
          <w:rFonts w:ascii="Times New Roman"/>
          <w:b w:val="false"/>
          <w:i w:val="false"/>
          <w:color w:val="000000"/>
          <w:sz w:val="28"/>
        </w:rPr>
        <w:t>
      2) зираттық кезең - мәйіттерді минералдау процесі жүретін уақыт;</w:t>
      </w:r>
      <w:r>
        <w:br/>
      </w:r>
      <w:r>
        <w:rPr>
          <w:rFonts w:ascii="Times New Roman"/>
          <w:b w:val="false"/>
          <w:i w:val="false"/>
          <w:color w:val="000000"/>
          <w:sz w:val="28"/>
        </w:rPr>
        <w:t>
</w:t>
      </w:r>
      <w:r>
        <w:rPr>
          <w:rFonts w:ascii="Times New Roman"/>
          <w:b w:val="false"/>
          <w:i w:val="false"/>
          <w:color w:val="000000"/>
          <w:sz w:val="28"/>
        </w:rPr>
        <w:t>
      3) мәйіттің сүйегі - мәйіттің шірімеген қалдығы;</w:t>
      </w:r>
      <w:r>
        <w:br/>
      </w:r>
      <w:r>
        <w:rPr>
          <w:rFonts w:ascii="Times New Roman"/>
          <w:b w:val="false"/>
          <w:i w:val="false"/>
          <w:color w:val="000000"/>
          <w:sz w:val="28"/>
        </w:rPr>
        <w:t>
</w:t>
      </w:r>
      <w:r>
        <w:rPr>
          <w:rFonts w:ascii="Times New Roman"/>
          <w:b w:val="false"/>
          <w:i w:val="false"/>
          <w:color w:val="000000"/>
          <w:sz w:val="28"/>
        </w:rPr>
        <w:t>
      4) жерлеу (жерлеу рәсімі) – қайтыс болған адамның тілегіне, діни нанымына, санитариялық, табиғатты қорғау, қала құрылысы және өзге де ережелер мен нормаларға қайшы келмейтін әдет-ғұрыпқа және салт-дәстүрге сәйкес қайтыс болған адамның денесін (мәйіт қалдықтарын) жерге (зиратқа, сағанаға) көму немесе сүйегі (күлі) бар урнаны зиратқа, сағанаға жерлеу арқылы отқа жағу (кремация) бойынша әдет-ғұрып әрекеті;</w:t>
      </w:r>
      <w:r>
        <w:br/>
      </w:r>
      <w:r>
        <w:rPr>
          <w:rFonts w:ascii="Times New Roman"/>
          <w:b w:val="false"/>
          <w:i w:val="false"/>
          <w:color w:val="000000"/>
          <w:sz w:val="28"/>
        </w:rPr>
        <w:t>
</w:t>
      </w:r>
      <w:r>
        <w:rPr>
          <w:rFonts w:ascii="Times New Roman"/>
          <w:b w:val="false"/>
          <w:i w:val="false"/>
          <w:color w:val="000000"/>
          <w:sz w:val="28"/>
        </w:rPr>
        <w:t>
      5) жерлеу бюросы, жерлеу рәсімін жүргізуге қызмет көрсететін бюро-дүкені - қайғылы салт-дәстүрлерді жүргізуге қызмет көрсететін және соған арналған тауарларды сататын объект.</w:t>
      </w:r>
    </w:p>
    <w:bookmarkEnd w:id="3"/>
    <w:bookmarkStart w:name="z16" w:id="4"/>
    <w:p>
      <w:pPr>
        <w:spacing w:after="0"/>
        <w:ind w:left="0"/>
        <w:jc w:val="left"/>
      </w:pPr>
      <w:r>
        <w:rPr>
          <w:rFonts w:ascii="Times New Roman"/>
          <w:b/>
          <w:i w:val="false"/>
          <w:color w:val="000000"/>
        </w:rPr>
        <w:t xml:space="preserve"> 
2. Зират салуға жер учаскесін таңдауға, жобалауға және пайдалануға енгізуге қойылатын санитариялық-эпидемиологиялық талаптар</w:t>
      </w:r>
    </w:p>
    <w:bookmarkEnd w:id="4"/>
    <w:bookmarkStart w:name="z17" w:id="5"/>
    <w:p>
      <w:pPr>
        <w:spacing w:after="0"/>
        <w:ind w:left="0"/>
        <w:jc w:val="both"/>
      </w:pPr>
      <w:r>
        <w:rPr>
          <w:rFonts w:ascii="Times New Roman"/>
          <w:b w:val="false"/>
          <w:i w:val="false"/>
          <w:color w:val="000000"/>
          <w:sz w:val="28"/>
        </w:rPr>
        <w:t>
      3. Зират салуға жер учаскесін таңдау кезінде мынадай факторлар ескеріледі:</w:t>
      </w:r>
      <w:r>
        <w:br/>
      </w:r>
      <w:r>
        <w:rPr>
          <w:rFonts w:ascii="Times New Roman"/>
          <w:b w:val="false"/>
          <w:i w:val="false"/>
          <w:color w:val="000000"/>
          <w:sz w:val="28"/>
        </w:rPr>
        <w:t>
</w:t>
      </w:r>
      <w:r>
        <w:rPr>
          <w:rFonts w:ascii="Times New Roman"/>
          <w:b w:val="false"/>
          <w:i w:val="false"/>
          <w:color w:val="000000"/>
          <w:sz w:val="28"/>
        </w:rPr>
        <w:t>
      1) қала құрылысының мақсаты және аумақтың жер бедерін аймақтау;</w:t>
      </w:r>
      <w:r>
        <w:br/>
      </w:r>
      <w:r>
        <w:rPr>
          <w:rFonts w:ascii="Times New Roman"/>
          <w:b w:val="false"/>
          <w:i w:val="false"/>
          <w:color w:val="000000"/>
          <w:sz w:val="28"/>
        </w:rPr>
        <w:t>
</w:t>
      </w:r>
      <w:r>
        <w:rPr>
          <w:rFonts w:ascii="Times New Roman"/>
          <w:b w:val="false"/>
          <w:i w:val="false"/>
          <w:color w:val="000000"/>
          <w:sz w:val="28"/>
        </w:rPr>
        <w:t>
      2) геологиялық, гидрогеологиялық, гидрогеохимиялық және географиялық топырақ деректері;</w:t>
      </w:r>
      <w:r>
        <w:br/>
      </w:r>
      <w:r>
        <w:rPr>
          <w:rFonts w:ascii="Times New Roman"/>
          <w:b w:val="false"/>
          <w:i w:val="false"/>
          <w:color w:val="000000"/>
          <w:sz w:val="28"/>
        </w:rPr>
        <w:t>
</w:t>
      </w:r>
      <w:r>
        <w:rPr>
          <w:rFonts w:ascii="Times New Roman"/>
          <w:b w:val="false"/>
          <w:i w:val="false"/>
          <w:color w:val="000000"/>
          <w:sz w:val="28"/>
        </w:rPr>
        <w:t>
      3) топырақтың және құмтопырақтың өздігінен тазару мүмкіндігі;</w:t>
      </w:r>
      <w:r>
        <w:br/>
      </w:r>
      <w:r>
        <w:rPr>
          <w:rFonts w:ascii="Times New Roman"/>
          <w:b w:val="false"/>
          <w:i w:val="false"/>
          <w:color w:val="000000"/>
          <w:sz w:val="28"/>
        </w:rPr>
        <w:t>
</w:t>
      </w:r>
      <w:r>
        <w:rPr>
          <w:rFonts w:ascii="Times New Roman"/>
          <w:b w:val="false"/>
          <w:i w:val="false"/>
          <w:color w:val="000000"/>
          <w:sz w:val="28"/>
        </w:rPr>
        <w:t>
      4) эрозиондық әлеуеті және ластанудың көшуі;</w:t>
      </w:r>
      <w:r>
        <w:br/>
      </w:r>
      <w:r>
        <w:rPr>
          <w:rFonts w:ascii="Times New Roman"/>
          <w:b w:val="false"/>
          <w:i w:val="false"/>
          <w:color w:val="000000"/>
          <w:sz w:val="28"/>
        </w:rPr>
        <w:t>
</w:t>
      </w:r>
      <w:r>
        <w:rPr>
          <w:rFonts w:ascii="Times New Roman"/>
          <w:b w:val="false"/>
          <w:i w:val="false"/>
          <w:color w:val="000000"/>
          <w:sz w:val="28"/>
        </w:rPr>
        <w:t>
      5) көлік қолжетімдігі;</w:t>
      </w:r>
      <w:r>
        <w:br/>
      </w:r>
      <w:r>
        <w:rPr>
          <w:rFonts w:ascii="Times New Roman"/>
          <w:b w:val="false"/>
          <w:i w:val="false"/>
          <w:color w:val="000000"/>
          <w:sz w:val="28"/>
        </w:rPr>
        <w:t>
</w:t>
      </w:r>
      <w:r>
        <w:rPr>
          <w:rFonts w:ascii="Times New Roman"/>
          <w:b w:val="false"/>
          <w:i w:val="false"/>
          <w:color w:val="000000"/>
          <w:sz w:val="28"/>
        </w:rPr>
        <w:t>
      6) жер учаскесінің бұрын пайдаланылуы;</w:t>
      </w:r>
      <w:r>
        <w:br/>
      </w:r>
      <w:r>
        <w:rPr>
          <w:rFonts w:ascii="Times New Roman"/>
          <w:b w:val="false"/>
          <w:i w:val="false"/>
          <w:color w:val="000000"/>
          <w:sz w:val="28"/>
        </w:rPr>
        <w:t>
</w:t>
      </w:r>
      <w:r>
        <w:rPr>
          <w:rFonts w:ascii="Times New Roman"/>
          <w:b w:val="false"/>
          <w:i w:val="false"/>
          <w:color w:val="000000"/>
          <w:sz w:val="28"/>
        </w:rPr>
        <w:t>
      7) жер учаскесіндегі радиацияның деңгейі;</w:t>
      </w:r>
      <w:r>
        <w:br/>
      </w:r>
      <w:r>
        <w:rPr>
          <w:rFonts w:ascii="Times New Roman"/>
          <w:b w:val="false"/>
          <w:i w:val="false"/>
          <w:color w:val="000000"/>
          <w:sz w:val="28"/>
        </w:rPr>
        <w:t>
</w:t>
      </w:r>
      <w:r>
        <w:rPr>
          <w:rFonts w:ascii="Times New Roman"/>
          <w:b w:val="false"/>
          <w:i w:val="false"/>
          <w:color w:val="000000"/>
          <w:sz w:val="28"/>
        </w:rPr>
        <w:t>
      8) жұмыс істеп тұрған объектілерден санитариялық ажырауды ұйымдастыру мүмкіндігі.</w:t>
      </w:r>
      <w:r>
        <w:br/>
      </w:r>
      <w:r>
        <w:rPr>
          <w:rFonts w:ascii="Times New Roman"/>
          <w:b w:val="false"/>
          <w:i w:val="false"/>
          <w:color w:val="000000"/>
          <w:sz w:val="28"/>
        </w:rPr>
        <w:t>
</w:t>
      </w:r>
      <w:r>
        <w:rPr>
          <w:rFonts w:ascii="Times New Roman"/>
          <w:b w:val="false"/>
          <w:i w:val="false"/>
          <w:color w:val="000000"/>
          <w:sz w:val="28"/>
        </w:rPr>
        <w:t>
      4. Зиратқа бөлінетін учаскеде:</w:t>
      </w:r>
      <w:r>
        <w:br/>
      </w:r>
      <w:r>
        <w:rPr>
          <w:rFonts w:ascii="Times New Roman"/>
          <w:b w:val="false"/>
          <w:i w:val="false"/>
          <w:color w:val="000000"/>
          <w:sz w:val="28"/>
        </w:rPr>
        <w:t>
</w:t>
      </w:r>
      <w:r>
        <w:rPr>
          <w:rFonts w:ascii="Times New Roman"/>
          <w:b w:val="false"/>
          <w:i w:val="false"/>
          <w:color w:val="000000"/>
          <w:sz w:val="28"/>
        </w:rPr>
        <w:t>
      1) елді мекенге, ашық су қоймаларына, сондай-ақ шаруашылық-ауыз су және тұрмыстық мақсат үшін халық пайдаланатын жер суы көздеріне қарама қарсы жаққа еңісі болуы;</w:t>
      </w:r>
      <w:r>
        <w:br/>
      </w:r>
      <w:r>
        <w:rPr>
          <w:rFonts w:ascii="Times New Roman"/>
          <w:b w:val="false"/>
          <w:i w:val="false"/>
          <w:color w:val="000000"/>
          <w:sz w:val="28"/>
        </w:rPr>
        <w:t>
</w:t>
      </w:r>
      <w:r>
        <w:rPr>
          <w:rFonts w:ascii="Times New Roman"/>
          <w:b w:val="false"/>
          <w:i w:val="false"/>
          <w:color w:val="000000"/>
          <w:sz w:val="28"/>
        </w:rPr>
        <w:t>
      2) тасқын суы кезінде су баспауы;</w:t>
      </w:r>
      <w:r>
        <w:br/>
      </w:r>
      <w:r>
        <w:rPr>
          <w:rFonts w:ascii="Times New Roman"/>
          <w:b w:val="false"/>
          <w:i w:val="false"/>
          <w:color w:val="000000"/>
          <w:sz w:val="28"/>
        </w:rPr>
        <w:t>
</w:t>
      </w:r>
      <w:r>
        <w:rPr>
          <w:rFonts w:ascii="Times New Roman"/>
          <w:b w:val="false"/>
          <w:i w:val="false"/>
          <w:color w:val="000000"/>
          <w:sz w:val="28"/>
        </w:rPr>
        <w:t>
      3) жер суы жағдайының деңгейі жер суының барынша үлкен жағдайы кезінде жер бетінен кемінде 2,5 метр (бұдан әрі – м) болуы тиіс. Жер бетінен 2,5 метр жоғары деңгей кезінде зиратты орналастыру үшін учаске кремациядан кейін көму үшін ғана пайдаланылуы мүмкін;</w:t>
      </w:r>
      <w:r>
        <w:br/>
      </w:r>
      <w:r>
        <w:rPr>
          <w:rFonts w:ascii="Times New Roman"/>
          <w:b w:val="false"/>
          <w:i w:val="false"/>
          <w:color w:val="000000"/>
          <w:sz w:val="28"/>
        </w:rPr>
        <w:t>
</w:t>
      </w:r>
      <w:r>
        <w:rPr>
          <w:rFonts w:ascii="Times New Roman"/>
          <w:b w:val="false"/>
          <w:i w:val="false"/>
          <w:color w:val="000000"/>
          <w:sz w:val="28"/>
        </w:rPr>
        <w:t>
      4) 1,5 метр және одан төмен тереңдікте құрғақ, жұмсақ топырақ (құмдақ, құм) және топырақтың ылғалдылығы 6-18 процент (бұдан әрі - %) шегінде болуы;</w:t>
      </w:r>
      <w:r>
        <w:br/>
      </w:r>
      <w:r>
        <w:rPr>
          <w:rFonts w:ascii="Times New Roman"/>
          <w:b w:val="false"/>
          <w:i w:val="false"/>
          <w:color w:val="000000"/>
          <w:sz w:val="28"/>
        </w:rPr>
        <w:t>
</w:t>
      </w:r>
      <w:r>
        <w:rPr>
          <w:rFonts w:ascii="Times New Roman"/>
          <w:b w:val="false"/>
          <w:i w:val="false"/>
          <w:color w:val="000000"/>
          <w:sz w:val="28"/>
        </w:rPr>
        <w:t>
      5) тұрғын аумаққа қатысты жел соғатын жаққа орналасуы тиіс.</w:t>
      </w:r>
      <w:r>
        <w:br/>
      </w:r>
      <w:r>
        <w:rPr>
          <w:rFonts w:ascii="Times New Roman"/>
          <w:b w:val="false"/>
          <w:i w:val="false"/>
          <w:color w:val="000000"/>
          <w:sz w:val="28"/>
        </w:rPr>
        <w:t>
</w:t>
      </w:r>
      <w:r>
        <w:rPr>
          <w:rFonts w:ascii="Times New Roman"/>
          <w:b w:val="false"/>
          <w:i w:val="false"/>
          <w:color w:val="000000"/>
          <w:sz w:val="28"/>
        </w:rPr>
        <w:t>
      5. Зиратты мына:</w:t>
      </w:r>
      <w:r>
        <w:br/>
      </w:r>
      <w:r>
        <w:rPr>
          <w:rFonts w:ascii="Times New Roman"/>
          <w:b w:val="false"/>
          <w:i w:val="false"/>
          <w:color w:val="000000"/>
          <w:sz w:val="28"/>
        </w:rPr>
        <w:t>
</w:t>
      </w:r>
      <w:r>
        <w:rPr>
          <w:rFonts w:ascii="Times New Roman"/>
          <w:b w:val="false"/>
          <w:i w:val="false"/>
          <w:color w:val="000000"/>
          <w:sz w:val="28"/>
        </w:rPr>
        <w:t>
      1) сумен жабдықтау көздерінің және минералды көздердің санитариялық қорғаныш аймақтарының бірінші және екінші белдіктерінде;</w:t>
      </w:r>
      <w:r>
        <w:br/>
      </w:r>
      <w:r>
        <w:rPr>
          <w:rFonts w:ascii="Times New Roman"/>
          <w:b w:val="false"/>
          <w:i w:val="false"/>
          <w:color w:val="000000"/>
          <w:sz w:val="28"/>
        </w:rPr>
        <w:t>
</w:t>
      </w:r>
      <w:r>
        <w:rPr>
          <w:rFonts w:ascii="Times New Roman"/>
          <w:b w:val="false"/>
          <w:i w:val="false"/>
          <w:color w:val="000000"/>
          <w:sz w:val="28"/>
        </w:rPr>
        <w:t>
      2) курорттардың бірінші санитариялық қорғаныш аймағында;</w:t>
      </w:r>
      <w:r>
        <w:br/>
      </w:r>
      <w:r>
        <w:rPr>
          <w:rFonts w:ascii="Times New Roman"/>
          <w:b w:val="false"/>
          <w:i w:val="false"/>
          <w:color w:val="000000"/>
          <w:sz w:val="28"/>
        </w:rPr>
        <w:t>
</w:t>
      </w:r>
      <w:r>
        <w:rPr>
          <w:rFonts w:ascii="Times New Roman"/>
          <w:b w:val="false"/>
          <w:i w:val="false"/>
          <w:color w:val="000000"/>
          <w:sz w:val="28"/>
        </w:rPr>
        <w:t>
      3) үңгірлер мен қатты жарықшақтанған тау жыныстарының бетіне шығаруға және жер астынан су шыққан жерлерге;</w:t>
      </w:r>
      <w:r>
        <w:br/>
      </w:r>
      <w:r>
        <w:rPr>
          <w:rFonts w:ascii="Times New Roman"/>
          <w:b w:val="false"/>
          <w:i w:val="false"/>
          <w:color w:val="000000"/>
          <w:sz w:val="28"/>
        </w:rPr>
        <w:t>
</w:t>
      </w:r>
      <w:r>
        <w:rPr>
          <w:rFonts w:ascii="Times New Roman"/>
          <w:b w:val="false"/>
          <w:i w:val="false"/>
          <w:color w:val="000000"/>
          <w:sz w:val="28"/>
        </w:rPr>
        <w:t>
      4) су басатын, шөгу және опырылуға ұшырайтын, батпақты учаскелерге;</w:t>
      </w:r>
      <w:r>
        <w:br/>
      </w:r>
      <w:r>
        <w:rPr>
          <w:rFonts w:ascii="Times New Roman"/>
          <w:b w:val="false"/>
          <w:i w:val="false"/>
          <w:color w:val="000000"/>
          <w:sz w:val="28"/>
        </w:rPr>
        <w:t>
</w:t>
      </w:r>
      <w:r>
        <w:rPr>
          <w:rFonts w:ascii="Times New Roman"/>
          <w:b w:val="false"/>
          <w:i w:val="false"/>
          <w:color w:val="000000"/>
          <w:sz w:val="28"/>
        </w:rPr>
        <w:t>
      5) шаруашылық-тұрмыстық қажеттілік, шомылу және басқа да мәдени-сауықтыру іс-шаралары үшін халық пайдаланатын І және ІІ санаттағы су қоймаларының жағалауларында;</w:t>
      </w:r>
      <w:r>
        <w:br/>
      </w:r>
      <w:r>
        <w:rPr>
          <w:rFonts w:ascii="Times New Roman"/>
          <w:b w:val="false"/>
          <w:i w:val="false"/>
          <w:color w:val="000000"/>
          <w:sz w:val="28"/>
        </w:rPr>
        <w:t>
</w:t>
      </w:r>
      <w:r>
        <w:rPr>
          <w:rFonts w:ascii="Times New Roman"/>
          <w:b w:val="false"/>
          <w:i w:val="false"/>
          <w:color w:val="000000"/>
          <w:sz w:val="28"/>
        </w:rPr>
        <w:t>
      6) күйдіргі ауруы бойынша стационарлық қолайсыз пункттерде;</w:t>
      </w:r>
      <w:r>
        <w:br/>
      </w:r>
      <w:r>
        <w:rPr>
          <w:rFonts w:ascii="Times New Roman"/>
          <w:b w:val="false"/>
          <w:i w:val="false"/>
          <w:color w:val="000000"/>
          <w:sz w:val="28"/>
        </w:rPr>
        <w:t>
</w:t>
      </w:r>
      <w:r>
        <w:rPr>
          <w:rFonts w:ascii="Times New Roman"/>
          <w:b w:val="false"/>
          <w:i w:val="false"/>
          <w:color w:val="000000"/>
          <w:sz w:val="28"/>
        </w:rPr>
        <w:t>
      7) ашық жерлердегі дозаның қуатын арттыратын гамма-сәулеленуінің тиімді дозасының қуаты сағатына 0,2 микроЗиверттен асатын аумақтарда орналастыруға жол берілмейді.</w:t>
      </w:r>
      <w:r>
        <w:br/>
      </w:r>
      <w:r>
        <w:rPr>
          <w:rFonts w:ascii="Times New Roman"/>
          <w:b w:val="false"/>
          <w:i w:val="false"/>
          <w:color w:val="000000"/>
          <w:sz w:val="28"/>
        </w:rPr>
        <w:t>
</w:t>
      </w:r>
      <w:r>
        <w:rPr>
          <w:rFonts w:ascii="Times New Roman"/>
          <w:b w:val="false"/>
          <w:i w:val="false"/>
          <w:color w:val="000000"/>
          <w:sz w:val="28"/>
        </w:rPr>
        <w:t>
      6. Зират зираттың қоршауынан мынадай:</w:t>
      </w:r>
      <w:r>
        <w:br/>
      </w:r>
      <w:r>
        <w:rPr>
          <w:rFonts w:ascii="Times New Roman"/>
          <w:b w:val="false"/>
          <w:i w:val="false"/>
          <w:color w:val="000000"/>
          <w:sz w:val="28"/>
        </w:rPr>
        <w:t>
</w:t>
      </w:r>
      <w:r>
        <w:rPr>
          <w:rFonts w:ascii="Times New Roman"/>
          <w:b w:val="false"/>
          <w:i w:val="false"/>
          <w:color w:val="000000"/>
          <w:sz w:val="28"/>
        </w:rPr>
        <w:t>
      1) бірінші тұрғын үй-қоғамдық ғимараттарға, спорттық-сауықтыру және санаториялық-курорттық аймақтарға дейін – кемінде 300 метр;</w:t>
      </w:r>
      <w:r>
        <w:br/>
      </w:r>
      <w:r>
        <w:rPr>
          <w:rFonts w:ascii="Times New Roman"/>
          <w:b w:val="false"/>
          <w:i w:val="false"/>
          <w:color w:val="000000"/>
          <w:sz w:val="28"/>
        </w:rPr>
        <w:t>
</w:t>
      </w:r>
      <w:r>
        <w:rPr>
          <w:rFonts w:ascii="Times New Roman"/>
          <w:b w:val="false"/>
          <w:i w:val="false"/>
          <w:color w:val="000000"/>
          <w:sz w:val="28"/>
        </w:rPr>
        <w:t>
      2) су көзінің санитариялық қорғаныш аймақтарының белдіктерін есептеу қашықтығының жеткіліктілігін және сүзгілеу уақытын растай отырып, халықты сумен жабдықтаудың орталықтанған көзінің су жинау құрылысына дейін – кемінде 1000 метр қашықтықты есептей отырып, орналастырылады.</w:t>
      </w:r>
      <w:r>
        <w:br/>
      </w:r>
      <w:r>
        <w:rPr>
          <w:rFonts w:ascii="Times New Roman"/>
          <w:b w:val="false"/>
          <w:i w:val="false"/>
          <w:color w:val="000000"/>
          <w:sz w:val="28"/>
        </w:rPr>
        <w:t>
</w:t>
      </w:r>
      <w:r>
        <w:rPr>
          <w:rFonts w:ascii="Times New Roman"/>
          <w:b w:val="false"/>
          <w:i w:val="false"/>
          <w:color w:val="000000"/>
          <w:sz w:val="28"/>
        </w:rPr>
        <w:t>
      7. Жабық зираттардың санитариялық қорғаныш аймағының мөлшері зираттық кезең өткенге дейін қысқармауы тиіс.</w:t>
      </w:r>
      <w:r>
        <w:br/>
      </w:r>
      <w:r>
        <w:rPr>
          <w:rFonts w:ascii="Times New Roman"/>
          <w:b w:val="false"/>
          <w:i w:val="false"/>
          <w:color w:val="000000"/>
          <w:sz w:val="28"/>
        </w:rPr>
        <w:t>
</w:t>
      </w:r>
      <w:r>
        <w:rPr>
          <w:rFonts w:ascii="Times New Roman"/>
          <w:b w:val="false"/>
          <w:i w:val="false"/>
          <w:color w:val="000000"/>
          <w:sz w:val="28"/>
        </w:rPr>
        <w:t>
      8. Жобаланатын және жұмыс істеп тұрған зираттардың санитариялық-қорғаныш аймағының аумағында ғибадат ету және әдет-ғұрып объектілерін қоспағанда тұрғын үй және қоғамдық ғимараттар салуға жол берілмейді.</w:t>
      </w:r>
      <w:r>
        <w:br/>
      </w:r>
      <w:r>
        <w:rPr>
          <w:rFonts w:ascii="Times New Roman"/>
          <w:b w:val="false"/>
          <w:i w:val="false"/>
          <w:color w:val="000000"/>
          <w:sz w:val="28"/>
        </w:rPr>
        <w:t>
</w:t>
      </w:r>
      <w:r>
        <w:rPr>
          <w:rFonts w:ascii="Times New Roman"/>
          <w:b w:val="false"/>
          <w:i w:val="false"/>
          <w:color w:val="000000"/>
          <w:sz w:val="28"/>
        </w:rPr>
        <w:t>
      9. Санитариялық қорғаныш аймақтарының аумағы абаттанады, көгалданады және асфалтталады.</w:t>
      </w:r>
      <w:r>
        <w:br/>
      </w:r>
      <w:r>
        <w:rPr>
          <w:rFonts w:ascii="Times New Roman"/>
          <w:b w:val="false"/>
          <w:i w:val="false"/>
          <w:color w:val="000000"/>
          <w:sz w:val="28"/>
        </w:rPr>
        <w:t>
</w:t>
      </w:r>
      <w:r>
        <w:rPr>
          <w:rFonts w:ascii="Times New Roman"/>
          <w:b w:val="false"/>
          <w:i w:val="false"/>
          <w:color w:val="000000"/>
          <w:sz w:val="28"/>
        </w:rPr>
        <w:t>
      10. Жерлеудің жалпы ауданы зираттың жалпы ауданының 65-70 % есебімен қабылданады.</w:t>
      </w:r>
      <w:r>
        <w:br/>
      </w:r>
      <w:r>
        <w:rPr>
          <w:rFonts w:ascii="Times New Roman"/>
          <w:b w:val="false"/>
          <w:i w:val="false"/>
          <w:color w:val="000000"/>
          <w:sz w:val="28"/>
        </w:rPr>
        <w:t>
</w:t>
      </w:r>
      <w:r>
        <w:rPr>
          <w:rFonts w:ascii="Times New Roman"/>
          <w:b w:val="false"/>
          <w:i w:val="false"/>
          <w:color w:val="000000"/>
          <w:sz w:val="28"/>
        </w:rPr>
        <w:t>
      11. Зиратты орналастыру учаскесі және оның көлемі елді мекеннің жобалау және құрылыс жоспарында зират жабылғаннан кейін оның аумағын саяжай немесе және бақ салуға тікелей пайдалану мүмкіндігі ескеріле отырып көзделеді.</w:t>
      </w:r>
      <w:r>
        <w:br/>
      </w:r>
      <w:r>
        <w:rPr>
          <w:rFonts w:ascii="Times New Roman"/>
          <w:b w:val="false"/>
          <w:i w:val="false"/>
          <w:color w:val="000000"/>
          <w:sz w:val="28"/>
        </w:rPr>
        <w:t>
</w:t>
      </w:r>
      <w:r>
        <w:rPr>
          <w:rFonts w:ascii="Times New Roman"/>
          <w:b w:val="false"/>
          <w:i w:val="false"/>
          <w:color w:val="000000"/>
          <w:sz w:val="28"/>
        </w:rPr>
        <w:t>
      12. Зиратты жобалаған кезде:</w:t>
      </w:r>
      <w:r>
        <w:br/>
      </w:r>
      <w:r>
        <w:rPr>
          <w:rFonts w:ascii="Times New Roman"/>
          <w:b w:val="false"/>
          <w:i w:val="false"/>
          <w:color w:val="000000"/>
          <w:sz w:val="28"/>
        </w:rPr>
        <w:t>
</w:t>
      </w:r>
      <w:r>
        <w:rPr>
          <w:rFonts w:ascii="Times New Roman"/>
          <w:b w:val="false"/>
          <w:i w:val="false"/>
          <w:color w:val="000000"/>
          <w:sz w:val="28"/>
        </w:rPr>
        <w:t>
      1) зиратты аумаққа бөле отырып, жерлеу аймағының жоспарлы шешімі;</w:t>
      </w:r>
      <w:r>
        <w:br/>
      </w:r>
      <w:r>
        <w:rPr>
          <w:rFonts w:ascii="Times New Roman"/>
          <w:b w:val="false"/>
          <w:i w:val="false"/>
          <w:color w:val="000000"/>
          <w:sz w:val="28"/>
        </w:rPr>
        <w:t>
</w:t>
      </w:r>
      <w:r>
        <w:rPr>
          <w:rFonts w:ascii="Times New Roman"/>
          <w:b w:val="false"/>
          <w:i w:val="false"/>
          <w:color w:val="000000"/>
          <w:sz w:val="28"/>
        </w:rPr>
        <w:t>
      2) көлік жолы, жаяу жүргін жолдар;</w:t>
      </w:r>
      <w:r>
        <w:br/>
      </w:r>
      <w:r>
        <w:rPr>
          <w:rFonts w:ascii="Times New Roman"/>
          <w:b w:val="false"/>
          <w:i w:val="false"/>
          <w:color w:val="000000"/>
          <w:sz w:val="28"/>
        </w:rPr>
        <w:t>
</w:t>
      </w:r>
      <w:r>
        <w:rPr>
          <w:rFonts w:ascii="Times New Roman"/>
          <w:b w:val="false"/>
          <w:i w:val="false"/>
          <w:color w:val="000000"/>
          <w:sz w:val="28"/>
        </w:rPr>
        <w:t>
      3) инсоляцияны және жеткілікті желдетуді қамтамасыз етуді ескере отырып, жасыл желектерді орналастыру, сипаты және ауданы;</w:t>
      </w:r>
      <w:r>
        <w:br/>
      </w:r>
      <w:r>
        <w:rPr>
          <w:rFonts w:ascii="Times New Roman"/>
          <w:b w:val="false"/>
          <w:i w:val="false"/>
          <w:color w:val="000000"/>
          <w:sz w:val="28"/>
        </w:rPr>
        <w:t>
</w:t>
      </w:r>
      <w:r>
        <w:rPr>
          <w:rFonts w:ascii="Times New Roman"/>
          <w:b w:val="false"/>
          <w:i w:val="false"/>
          <w:color w:val="000000"/>
          <w:sz w:val="28"/>
        </w:rPr>
        <w:t>
      4) сумен жабдықтаумен, кәріздеумен (зираттың аумағында ғибадат ету және әдет-ғұрып объектілерін жобалағанда) қамтамасыз ету көзделеді.</w:t>
      </w:r>
      <w:r>
        <w:br/>
      </w:r>
      <w:r>
        <w:rPr>
          <w:rFonts w:ascii="Times New Roman"/>
          <w:b w:val="false"/>
          <w:i w:val="false"/>
          <w:color w:val="000000"/>
          <w:sz w:val="28"/>
        </w:rPr>
        <w:t>
</w:t>
      </w:r>
      <w:r>
        <w:rPr>
          <w:rFonts w:ascii="Times New Roman"/>
          <w:b w:val="false"/>
          <w:i w:val="false"/>
          <w:color w:val="000000"/>
          <w:sz w:val="28"/>
        </w:rPr>
        <w:t>
      13. Жерлеу бюросы, жерлеу рәсімін жүргізуге қызмет көрсететін бюро-дүкені тұрғын үйлерден, қоғамдық ғимараттардан кемінде 50 метр қашықтықта бөлек тұрған ғимараттарға орналастырылуы тиіс.</w:t>
      </w:r>
      <w:r>
        <w:br/>
      </w:r>
      <w:r>
        <w:rPr>
          <w:rFonts w:ascii="Times New Roman"/>
          <w:b w:val="false"/>
          <w:i w:val="false"/>
          <w:color w:val="000000"/>
          <w:sz w:val="28"/>
        </w:rPr>
        <w:t>
</w:t>
      </w:r>
      <w:r>
        <w:rPr>
          <w:rFonts w:ascii="Times New Roman"/>
          <w:b w:val="false"/>
          <w:i w:val="false"/>
          <w:color w:val="000000"/>
          <w:sz w:val="28"/>
        </w:rPr>
        <w:t xml:space="preserve">
      14. Зираттың аумағы секторларға бөлінуі, абаттандырылуы, қоршалуы, көлік жолы болуы, функционалдық аймақтары (зираттың периметрі бойынша кіру, салт-жора, әкімшілік-шаруашылық, жерлеу, жасыл қорғаныш) болуы тиіс. </w:t>
      </w:r>
      <w:r>
        <w:br/>
      </w:r>
      <w:r>
        <w:rPr>
          <w:rFonts w:ascii="Times New Roman"/>
          <w:b w:val="false"/>
          <w:i w:val="false"/>
          <w:color w:val="000000"/>
          <w:sz w:val="28"/>
        </w:rPr>
        <w:t>
</w:t>
      </w:r>
      <w:r>
        <w:rPr>
          <w:rFonts w:ascii="Times New Roman"/>
          <w:b w:val="false"/>
          <w:i w:val="false"/>
          <w:color w:val="000000"/>
          <w:sz w:val="28"/>
        </w:rPr>
        <w:t>
      15. Қалалар және басқа да елді мекендердің халқы шаруашылық-ауыз су мақсатында пайдаланатын орталықтанған шаруашылық-ауыз сумен жабдықтау жүйелерін, сондай-ақ санитариялық-қорғаныш аймақтар мен зираттардың аумақтары бойынша орталықтанған кәріздеу жүйелерін жүргізуге жол берілмейді.</w:t>
      </w:r>
      <w:r>
        <w:br/>
      </w:r>
      <w:r>
        <w:rPr>
          <w:rFonts w:ascii="Times New Roman"/>
          <w:b w:val="false"/>
          <w:i w:val="false"/>
          <w:color w:val="000000"/>
          <w:sz w:val="28"/>
        </w:rPr>
        <w:t>
</w:t>
      </w:r>
      <w:r>
        <w:rPr>
          <w:rFonts w:ascii="Times New Roman"/>
          <w:b w:val="false"/>
          <w:i w:val="false"/>
          <w:color w:val="000000"/>
          <w:sz w:val="28"/>
        </w:rPr>
        <w:t>
      16. Зираттың суғару және жинау жұмыстарын жүргізу үшін дербес сумен жабдықтау жүйелерінің немесе тасымалданатын сумен толтырылған резевуарлардың суын пайдалану көзделеді.</w:t>
      </w:r>
      <w:r>
        <w:br/>
      </w:r>
      <w:r>
        <w:rPr>
          <w:rFonts w:ascii="Times New Roman"/>
          <w:b w:val="false"/>
          <w:i w:val="false"/>
          <w:color w:val="000000"/>
          <w:sz w:val="28"/>
        </w:rPr>
        <w:t>
</w:t>
      </w:r>
      <w:r>
        <w:rPr>
          <w:rFonts w:ascii="Times New Roman"/>
          <w:b w:val="false"/>
          <w:i w:val="false"/>
          <w:color w:val="000000"/>
          <w:sz w:val="28"/>
        </w:rPr>
        <w:t>
      17. Орталықтандырылған сумен жабдықтау және кәріздеу жүйелері болмаған кезде құю үшін шахталық құдық орнатуға және қазылған типтегі қоғамдық дәретханалар салуға жол беріледі.</w:t>
      </w:r>
      <w:r>
        <w:br/>
      </w:r>
      <w:r>
        <w:rPr>
          <w:rFonts w:ascii="Times New Roman"/>
          <w:b w:val="false"/>
          <w:i w:val="false"/>
          <w:color w:val="000000"/>
          <w:sz w:val="28"/>
        </w:rPr>
        <w:t>
</w:t>
      </w:r>
      <w:r>
        <w:rPr>
          <w:rFonts w:ascii="Times New Roman"/>
          <w:b w:val="false"/>
          <w:i w:val="false"/>
          <w:color w:val="000000"/>
          <w:sz w:val="28"/>
        </w:rPr>
        <w:t>
      18. Зираттың және жерлеу мақсатындағы ғимараттардың аумағында автокатафалк, автокөлік тұрағы, қоқыс жинауға арналған урналар, қоқысжинағыштарға көлікпен бару жолы бар алаңдар көзделеді.</w:t>
      </w:r>
      <w:r>
        <w:br/>
      </w:r>
      <w:r>
        <w:rPr>
          <w:rFonts w:ascii="Times New Roman"/>
          <w:b w:val="false"/>
          <w:i w:val="false"/>
          <w:color w:val="000000"/>
          <w:sz w:val="28"/>
        </w:rPr>
        <w:t>
      Қоқысжинағыштарға арналған алаңдар қоршалады және асфальтталған немесе бетондалған жабыны болады.</w:t>
      </w:r>
      <w:r>
        <w:br/>
      </w:r>
      <w:r>
        <w:rPr>
          <w:rFonts w:ascii="Times New Roman"/>
          <w:b w:val="false"/>
          <w:i w:val="false"/>
          <w:color w:val="000000"/>
          <w:sz w:val="28"/>
        </w:rPr>
        <w:t>
</w:t>
      </w:r>
      <w:r>
        <w:rPr>
          <w:rFonts w:ascii="Times New Roman"/>
          <w:b w:val="false"/>
          <w:i w:val="false"/>
          <w:color w:val="000000"/>
          <w:sz w:val="28"/>
        </w:rPr>
        <w:t>
      19. Зираттың аумағы қажеттілігіне байланысты жиналуы тиіс.</w:t>
      </w:r>
      <w:r>
        <w:br/>
      </w:r>
      <w:r>
        <w:rPr>
          <w:rFonts w:ascii="Times New Roman"/>
          <w:b w:val="false"/>
          <w:i w:val="false"/>
          <w:color w:val="000000"/>
          <w:sz w:val="28"/>
        </w:rPr>
        <w:t>
</w:t>
      </w:r>
      <w:r>
        <w:rPr>
          <w:rFonts w:ascii="Times New Roman"/>
          <w:b w:val="false"/>
          <w:i w:val="false"/>
          <w:color w:val="000000"/>
          <w:sz w:val="28"/>
        </w:rPr>
        <w:t>
      20. Әрбір қабірде ересек адамдарға, балаларға учаске бөлінеді.</w:t>
      </w:r>
      <w:r>
        <w:br/>
      </w:r>
      <w:r>
        <w:rPr>
          <w:rFonts w:ascii="Times New Roman"/>
          <w:b w:val="false"/>
          <w:i w:val="false"/>
          <w:color w:val="000000"/>
          <w:sz w:val="28"/>
        </w:rPr>
        <w:t>
      Қабірдің табанынан жер асты сулары тұрған деңгейге дейін кемінде 0,5 метр болуы тиіс.</w:t>
      </w:r>
      <w:r>
        <w:br/>
      </w:r>
      <w:r>
        <w:rPr>
          <w:rFonts w:ascii="Times New Roman"/>
          <w:b w:val="false"/>
          <w:i w:val="false"/>
          <w:color w:val="000000"/>
          <w:sz w:val="28"/>
        </w:rPr>
        <w:t>
</w:t>
      </w:r>
      <w:r>
        <w:rPr>
          <w:rFonts w:ascii="Times New Roman"/>
          <w:b w:val="false"/>
          <w:i w:val="false"/>
          <w:color w:val="000000"/>
          <w:sz w:val="28"/>
        </w:rPr>
        <w:t>
      21. Қайта жерлеуге қайтыс болған адамда аса қауіпті инфекциялық ауру (күйдіргі ауруы) болмаған жағдайда, жерленген сәтінен бастап бірінші екі апта ішінде кейіннен жерленген сәтінен бастап кемінде үш жылдан соң, құмдауыт жерлерде кемінде бір жылдан соң және осы санитариялық ережеге қосымшаға сәйкес мемлекеттік санитариялық-эпидемиологиялық қызмет органының санитариялық-эпидемиологиялық қорытындысы болған кезде жол беріледі.</w:t>
      </w:r>
      <w:r>
        <w:br/>
      </w:r>
      <w:r>
        <w:rPr>
          <w:rFonts w:ascii="Times New Roman"/>
          <w:b w:val="false"/>
          <w:i w:val="false"/>
          <w:color w:val="000000"/>
          <w:sz w:val="28"/>
        </w:rPr>
        <w:t>
</w:t>
      </w:r>
      <w:r>
        <w:rPr>
          <w:rFonts w:ascii="Times New Roman"/>
          <w:b w:val="false"/>
          <w:i w:val="false"/>
          <w:color w:val="000000"/>
          <w:sz w:val="28"/>
        </w:rPr>
        <w:t>
      22. Мәйіттің сүйегі алынған жағдайда қабір дезинфекцияланады және құм себіледі, ал қабірден алынған мәйіттің сүйегі қақпақты жәшіктерде тасымалданады, табыт жәшікке салынады және жаңа орынға тасымалданады. Жерлеу жүргізілген табыт сақталмаған кезде табыттың қалдықтары арнайы бөлінген орындарда өртеледі.</w:t>
      </w:r>
      <w:r>
        <w:br/>
      </w:r>
      <w:r>
        <w:rPr>
          <w:rFonts w:ascii="Times New Roman"/>
          <w:b w:val="false"/>
          <w:i w:val="false"/>
          <w:color w:val="000000"/>
          <w:sz w:val="28"/>
        </w:rPr>
        <w:t>
</w:t>
      </w:r>
      <w:r>
        <w:rPr>
          <w:rFonts w:ascii="Times New Roman"/>
          <w:b w:val="false"/>
          <w:i w:val="false"/>
          <w:color w:val="000000"/>
          <w:sz w:val="28"/>
        </w:rPr>
        <w:t>
      23. Қайта жерлеумен айналысатын адамдар;</w:t>
      </w:r>
      <w:r>
        <w:br/>
      </w:r>
      <w:r>
        <w:rPr>
          <w:rFonts w:ascii="Times New Roman"/>
          <w:b w:val="false"/>
          <w:i w:val="false"/>
          <w:color w:val="000000"/>
          <w:sz w:val="28"/>
        </w:rPr>
        <w:t>
</w:t>
      </w:r>
      <w:r>
        <w:rPr>
          <w:rFonts w:ascii="Times New Roman"/>
          <w:b w:val="false"/>
          <w:i w:val="false"/>
          <w:color w:val="000000"/>
          <w:sz w:val="28"/>
        </w:rPr>
        <w:t>
      1) сіреспеге және күйдіргіге қарсы егілуі;</w:t>
      </w:r>
      <w:r>
        <w:br/>
      </w:r>
      <w:r>
        <w:rPr>
          <w:rFonts w:ascii="Times New Roman"/>
          <w:b w:val="false"/>
          <w:i w:val="false"/>
          <w:color w:val="000000"/>
          <w:sz w:val="28"/>
        </w:rPr>
        <w:t>
</w:t>
      </w:r>
      <w:r>
        <w:rPr>
          <w:rFonts w:ascii="Times New Roman"/>
          <w:b w:val="false"/>
          <w:i w:val="false"/>
          <w:color w:val="000000"/>
          <w:sz w:val="28"/>
        </w:rPr>
        <w:t>
      2) арнайы киіммен және аяқ қиіммен, жеке қорғаныш құралдарымен (резеңке етіктер, резеңке қолғаптар, респиратор немесе ауыз бен мұрынды жабатын дәке таңғыштар, комбинезон) қамтамасыз етілуі тиіс.</w:t>
      </w:r>
      <w:r>
        <w:br/>
      </w:r>
      <w:r>
        <w:rPr>
          <w:rFonts w:ascii="Times New Roman"/>
          <w:b w:val="false"/>
          <w:i w:val="false"/>
          <w:color w:val="000000"/>
          <w:sz w:val="28"/>
        </w:rPr>
        <w:t>
</w:t>
      </w:r>
      <w:r>
        <w:rPr>
          <w:rFonts w:ascii="Times New Roman"/>
          <w:b w:val="false"/>
          <w:i w:val="false"/>
          <w:color w:val="000000"/>
          <w:sz w:val="28"/>
        </w:rPr>
        <w:t>
      24. Арнайы киімді үй жағдайларында жууға және зарарсыздандыруға жол берілмейді, ал жұмыс жүргізу кезінде қолданылатын құрал-сайман зираттан тыс шығарылмауы тиіс.</w:t>
      </w:r>
      <w:r>
        <w:br/>
      </w:r>
      <w:r>
        <w:rPr>
          <w:rFonts w:ascii="Times New Roman"/>
          <w:b w:val="false"/>
          <w:i w:val="false"/>
          <w:color w:val="000000"/>
          <w:sz w:val="28"/>
        </w:rPr>
        <w:t>
</w:t>
      </w:r>
      <w:r>
        <w:rPr>
          <w:rFonts w:ascii="Times New Roman"/>
          <w:b w:val="false"/>
          <w:i w:val="false"/>
          <w:color w:val="000000"/>
          <w:sz w:val="28"/>
        </w:rPr>
        <w:t>
      25. Арнайы киім және арнайы аяқ киім эксгумация бойынша жұмыс аяқталғаннан кейін арнайы бөлінген орындарда тазартылуға және дезинфекциялануға жатады немесе өртеледі. Дәке таңғыштар эксгумация бойынша жұмыс аяқталғаннан кейін өртеледі.</w:t>
      </w:r>
      <w:r>
        <w:br/>
      </w:r>
      <w:r>
        <w:rPr>
          <w:rFonts w:ascii="Times New Roman"/>
          <w:b w:val="false"/>
          <w:i w:val="false"/>
          <w:color w:val="000000"/>
          <w:sz w:val="28"/>
        </w:rPr>
        <w:t>
</w:t>
      </w:r>
      <w:r>
        <w:rPr>
          <w:rFonts w:ascii="Times New Roman"/>
          <w:b w:val="false"/>
          <w:i w:val="false"/>
          <w:color w:val="000000"/>
          <w:sz w:val="28"/>
        </w:rPr>
        <w:t>
      26. Эксгумацияланған қалдықтарды тасымалдағаннан кейін көлік дезинфекциялануға жатады.</w:t>
      </w:r>
      <w:r>
        <w:br/>
      </w:r>
      <w:r>
        <w:rPr>
          <w:rFonts w:ascii="Times New Roman"/>
          <w:b w:val="false"/>
          <w:i w:val="false"/>
          <w:color w:val="000000"/>
          <w:sz w:val="28"/>
        </w:rPr>
        <w:t>
</w:t>
      </w:r>
      <w:r>
        <w:rPr>
          <w:rFonts w:ascii="Times New Roman"/>
          <w:b w:val="false"/>
          <w:i w:val="false"/>
          <w:color w:val="000000"/>
          <w:sz w:val="28"/>
        </w:rPr>
        <w:t>
      27. Этиологиясы белгісіз инфекциялардан және аса қауіпті инфекциялардан қайтыс болған адамдарды жерлеу мырышталған, герметикалық дәнекерленген табыттарда жүргізіледі.</w:t>
      </w:r>
      <w:r>
        <w:br/>
      </w:r>
      <w:r>
        <w:rPr>
          <w:rFonts w:ascii="Times New Roman"/>
          <w:b w:val="false"/>
          <w:i w:val="false"/>
          <w:color w:val="000000"/>
          <w:sz w:val="28"/>
        </w:rPr>
        <w:t>
</w:t>
      </w:r>
      <w:r>
        <w:rPr>
          <w:rFonts w:ascii="Times New Roman"/>
          <w:b w:val="false"/>
          <w:i w:val="false"/>
          <w:color w:val="000000"/>
          <w:sz w:val="28"/>
        </w:rPr>
        <w:t>
      28. Зиратты көшіру және көму кезінде аумақтарды (учаскелерді) қалпына келтіру жүргізілуі тиіс. Тұрғын үй аумағын жоспарлау үшін жерлеудің жойылатын орындарының топырақтарын пайдалануға жол берілмейді.</w:t>
      </w:r>
      <w:r>
        <w:br/>
      </w:r>
      <w:r>
        <w:rPr>
          <w:rFonts w:ascii="Times New Roman"/>
          <w:b w:val="false"/>
          <w:i w:val="false"/>
          <w:color w:val="000000"/>
          <w:sz w:val="28"/>
        </w:rPr>
        <w:t>
</w:t>
      </w:r>
      <w:r>
        <w:rPr>
          <w:rFonts w:ascii="Times New Roman"/>
          <w:b w:val="false"/>
          <w:i w:val="false"/>
          <w:color w:val="000000"/>
          <w:sz w:val="28"/>
        </w:rPr>
        <w:t>
      29. Құрылыс жұмыстарын жүргізу кезінде бұрынғысы белгісіз жерлеулер анықталған жағдайларда мәйіттің сүйектерін қайта көму және аумақты қалпына келтіру жүргізілуі тиіс.</w:t>
      </w:r>
      <w:r>
        <w:br/>
      </w:r>
      <w:r>
        <w:rPr>
          <w:rFonts w:ascii="Times New Roman"/>
          <w:b w:val="false"/>
          <w:i w:val="false"/>
          <w:color w:val="000000"/>
          <w:sz w:val="28"/>
        </w:rPr>
        <w:t>
</w:t>
      </w:r>
      <w:r>
        <w:rPr>
          <w:rFonts w:ascii="Times New Roman"/>
          <w:b w:val="false"/>
          <w:i w:val="false"/>
          <w:color w:val="000000"/>
          <w:sz w:val="28"/>
        </w:rPr>
        <w:t>
      30. Зираттардың аумағын пайдалану оны көшірген сәтінен бастап жиырма жыл өткен соң жол беріледі. Аумақ бұл жағдайларда көк желектерді отырғызуға ғана пайдаланылады.</w:t>
      </w:r>
    </w:p>
    <w:bookmarkEnd w:id="5"/>
    <w:bookmarkStart w:name="z73" w:id="6"/>
    <w:p>
      <w:pPr>
        <w:spacing w:after="0"/>
        <w:ind w:left="0"/>
        <w:jc w:val="both"/>
      </w:pPr>
      <w:r>
        <w:rPr>
          <w:rFonts w:ascii="Times New Roman"/>
          <w:b w:val="false"/>
          <w:i w:val="false"/>
          <w:color w:val="000000"/>
          <w:sz w:val="28"/>
        </w:rPr>
        <w:t xml:space="preserve">
«Зираттарға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талаптар» санитариялық ережесіне</w:t>
      </w:r>
      <w:r>
        <w:br/>
      </w:r>
      <w:r>
        <w:rPr>
          <w:rFonts w:ascii="Times New Roman"/>
          <w:b w:val="false"/>
          <w:i w:val="false"/>
          <w:color w:val="000000"/>
          <w:sz w:val="28"/>
        </w:rPr>
        <w:t xml:space="preserve">
қосымша             </w:t>
      </w:r>
    </w:p>
    <w:bookmarkEnd w:id="6"/>
    <w:p>
      <w:pPr>
        <w:spacing w:after="0"/>
        <w:ind w:left="0"/>
        <w:jc w:val="both"/>
      </w:pPr>
      <w:r>
        <w:rPr>
          <w:rFonts w:ascii="Times New Roman"/>
          <w:b w:val="false"/>
          <w:i w:val="false"/>
          <w:color w:val="000000"/>
          <w:sz w:val="28"/>
        </w:rPr>
        <w:t>Нысан</w:t>
      </w:r>
    </w:p>
    <w:bookmarkStart w:name="z74" w:id="7"/>
    <w:p>
      <w:pPr>
        <w:spacing w:after="0"/>
        <w:ind w:left="0"/>
        <w:jc w:val="left"/>
      </w:pPr>
      <w:r>
        <w:rPr>
          <w:rFonts w:ascii="Times New Roman"/>
          <w:b/>
          <w:i w:val="false"/>
          <w:color w:val="000000"/>
        </w:rPr>
        <w:t xml:space="preserve"> 
Санитариялық-эпидемиологиялық қорытынды</w:t>
      </w:r>
      <w:r>
        <w:br/>
      </w:r>
      <w:r>
        <w:rPr>
          <w:rFonts w:ascii="Times New Roman"/>
          <w:b/>
          <w:i w:val="false"/>
          <w:color w:val="000000"/>
        </w:rPr>
        <w:t>
(мәйiттi қайта көмуге арналған)</w:t>
      </w:r>
      <w:r>
        <w:br/>
      </w:r>
      <w:r>
        <w:rPr>
          <w:rFonts w:ascii="Times New Roman"/>
          <w:b/>
          <w:i w:val="false"/>
          <w:color w:val="000000"/>
        </w:rPr>
        <w:t>
Санитарно-эпидемиологическое заключение</w:t>
      </w:r>
      <w:r>
        <w:br/>
      </w:r>
      <w:r>
        <w:rPr>
          <w:rFonts w:ascii="Times New Roman"/>
          <w:b/>
          <w:i w:val="false"/>
          <w:color w:val="000000"/>
        </w:rPr>
        <w:t>
(на перезахоронения трупа)</w:t>
      </w:r>
      <w:r>
        <w:br/>
      </w:r>
      <w:r>
        <w:rPr>
          <w:rFonts w:ascii="Times New Roman"/>
          <w:b/>
          <w:i w:val="false"/>
          <w:color w:val="000000"/>
        </w:rPr>
        <w:t>
№ ________</w:t>
      </w:r>
      <w:r>
        <w:br/>
      </w:r>
      <w:r>
        <w:rPr>
          <w:rFonts w:ascii="Times New Roman"/>
          <w:b/>
          <w:i w:val="false"/>
          <w:color w:val="000000"/>
        </w:rPr>
        <w:t>
2010 жылғы «_____»___________________</w:t>
      </w:r>
    </w:p>
    <w:bookmarkEnd w:id="7"/>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(мәйiттiң қайтыс болған себебi туралы қорытынды берген медициналық ұйымның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(наименование медицинской организации выдавшей заключение о причине смерти)</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қайтыс болған адамның тегі, аты, әкесінің аты (фамилия, имя, отчетсво умершего)</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туған жылы, қайтыс болған күнi (год рождения, дата смерти)</w:t>
      </w:r>
    </w:p>
    <w:p>
      <w:pPr>
        <w:spacing w:after="0"/>
        <w:ind w:left="0"/>
        <w:jc w:val="both"/>
      </w:pPr>
      <w:r>
        <w:rPr>
          <w:rFonts w:ascii="Times New Roman"/>
          <w:b w:val="false"/>
          <w:i w:val="false"/>
          <w:color w:val="000000"/>
          <w:sz w:val="28"/>
        </w:rPr>
        <w:t>Қайтыс болған адамның тұрған мекен-жайы</w:t>
      </w:r>
      <w:r>
        <w:br/>
      </w:r>
      <w:r>
        <w:rPr>
          <w:rFonts w:ascii="Times New Roman"/>
          <w:b w:val="false"/>
          <w:i w:val="false"/>
          <w:color w:val="000000"/>
          <w:sz w:val="28"/>
        </w:rPr>
        <w:t>
(Адрес проживания умершего):_______________________________________</w:t>
      </w:r>
      <w:r>
        <w:br/>
      </w:r>
      <w:r>
        <w:rPr>
          <w:rFonts w:ascii="Times New Roman"/>
          <w:b w:val="false"/>
          <w:i w:val="false"/>
          <w:color w:val="000000"/>
          <w:sz w:val="28"/>
        </w:rPr>
        <w:t>
                 (республика, облыс, қала, аудан, көше, үй, пәтер)</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(республика, область, город, район, улица, дом, квартира)</w:t>
      </w:r>
      <w:r>
        <w:br/>
      </w:r>
      <w:r>
        <w:rPr>
          <w:rFonts w:ascii="Times New Roman"/>
          <w:b w:val="false"/>
          <w:i w:val="false"/>
          <w:color w:val="000000"/>
          <w:sz w:val="28"/>
        </w:rPr>
        <w:t>
Медициналық ұйымның қорытындысы____________________________________</w:t>
      </w:r>
      <w:r>
        <w:br/>
      </w:r>
      <w:r>
        <w:rPr>
          <w:rFonts w:ascii="Times New Roman"/>
          <w:b w:val="false"/>
          <w:i w:val="false"/>
          <w:color w:val="000000"/>
          <w:sz w:val="28"/>
        </w:rPr>
        <w:t>
(Заключение медицинской организации) (қайтыс болған себебi, берiлген күнi)______________________________________________________________</w:t>
      </w:r>
      <w:r>
        <w:br/>
      </w:r>
      <w:r>
        <w:rPr>
          <w:rFonts w:ascii="Times New Roman"/>
          <w:b w:val="false"/>
          <w:i w:val="false"/>
          <w:color w:val="000000"/>
          <w:sz w:val="28"/>
        </w:rPr>
        <w:t>
                (причина смерти, дата выдачи)</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(аса қауiптi инфекциялардың, этиологиясы белгiсiз инфекциялардың болуы немесе болмауы)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(наличие или отсутствие особо опасных инфекций, инфекций неизвестной этиологии)</w:t>
      </w:r>
    </w:p>
    <w:p>
      <w:pPr>
        <w:spacing w:after="0"/>
        <w:ind w:left="0"/>
        <w:jc w:val="both"/>
      </w:pPr>
      <w:r>
        <w:rPr>
          <w:rFonts w:ascii="Times New Roman"/>
          <w:b w:val="false"/>
          <w:i w:val="false"/>
          <w:color w:val="000000"/>
          <w:sz w:val="28"/>
        </w:rPr>
        <w:t>Жерленген орны (Место захоронения)_________________________________</w:t>
      </w:r>
      <w:r>
        <w:br/>
      </w:r>
      <w:r>
        <w:rPr>
          <w:rFonts w:ascii="Times New Roman"/>
          <w:b w:val="false"/>
          <w:i w:val="false"/>
          <w:color w:val="000000"/>
          <w:sz w:val="28"/>
        </w:rPr>
        <w:t>
                                  (республика, облыс, қала, аудан)</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(республика, область, город, район)</w:t>
      </w:r>
      <w:r>
        <w:br/>
      </w:r>
      <w:r>
        <w:rPr>
          <w:rFonts w:ascii="Times New Roman"/>
          <w:b w:val="false"/>
          <w:i w:val="false"/>
          <w:color w:val="000000"/>
          <w:sz w:val="28"/>
        </w:rPr>
        <w:t>
Мәйiттi тасымалдауға арналған көлiк құралы:</w:t>
      </w:r>
      <w:r>
        <w:br/>
      </w:r>
      <w:r>
        <w:rPr>
          <w:rFonts w:ascii="Times New Roman"/>
          <w:b w:val="false"/>
          <w:i w:val="false"/>
          <w:color w:val="000000"/>
          <w:sz w:val="28"/>
        </w:rPr>
        <w:t>
(Транспортное средство для перевозки трупа):_______________________</w:t>
      </w:r>
      <w:r>
        <w:br/>
      </w:r>
      <w:r>
        <w:rPr>
          <w:rFonts w:ascii="Times New Roman"/>
          <w:b w:val="false"/>
          <w:i w:val="false"/>
          <w:color w:val="000000"/>
          <w:sz w:val="28"/>
        </w:rPr>
        <w:t>
                                  (темiр жол, әуе көлігі, автомибиль)</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(железнодорожный, авиационный, автомобильный)</w:t>
      </w:r>
      <w:r>
        <w:br/>
      </w:r>
      <w:r>
        <w:rPr>
          <w:rFonts w:ascii="Times New Roman"/>
          <w:b w:val="false"/>
          <w:i w:val="false"/>
          <w:color w:val="000000"/>
          <w:sz w:val="28"/>
        </w:rPr>
        <w:t>
Мәйiт тасымалданатын жердiң мекен-жайы: ____________________________</w:t>
      </w:r>
      <w:r>
        <w:br/>
      </w:r>
      <w:r>
        <w:rPr>
          <w:rFonts w:ascii="Times New Roman"/>
          <w:b w:val="false"/>
          <w:i w:val="false"/>
          <w:color w:val="000000"/>
          <w:sz w:val="28"/>
        </w:rPr>
        <w:t>
(Адрес места транспортировки трупа)  (республика, облыс, қала, аудан)</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(республика, область, город, район)</w:t>
      </w:r>
      <w:r>
        <w:br/>
      </w:r>
      <w:r>
        <w:rPr>
          <w:rFonts w:ascii="Times New Roman"/>
          <w:b w:val="false"/>
          <w:i w:val="false"/>
          <w:color w:val="000000"/>
          <w:sz w:val="28"/>
        </w:rPr>
        <w:t>
Мәйiттi тасымалдау кезiнде эпидемияға қарсы іс-шаралар өткізу _____</w:t>
      </w:r>
      <w:r>
        <w:br/>
      </w:r>
      <w:r>
        <w:rPr>
          <w:rFonts w:ascii="Times New Roman"/>
          <w:b w:val="false"/>
          <w:i w:val="false"/>
          <w:color w:val="000000"/>
          <w:sz w:val="28"/>
        </w:rPr>
        <w:t>
(Проведение противоэпидемических мероприятий при транспортировки трупа)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(оцинкованный, герметично запаянный гроб, наличие деревянного, плотно сколоченного ящика)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(мырышталған, герметикалық дәнекерленген табыт, берік қабыстырылған ағаш жәшіктің болуы)</w:t>
      </w:r>
      <w:r>
        <w:br/>
      </w:r>
      <w:r>
        <w:rPr>
          <w:rFonts w:ascii="Times New Roman"/>
          <w:b w:val="false"/>
          <w:i w:val="false"/>
          <w:color w:val="000000"/>
          <w:sz w:val="28"/>
        </w:rPr>
        <w:t>
Санитариялық-эпидемиологиялық сараптама (Санитарно-эпидемиологическая экспертиза):</w:t>
      </w:r>
      <w:r>
        <w:br/>
      </w:r>
      <w:r>
        <w:rPr>
          <w:rFonts w:ascii="Times New Roman"/>
          <w:b w:val="false"/>
          <w:i w:val="false"/>
          <w:color w:val="000000"/>
          <w:sz w:val="28"/>
        </w:rPr>
        <w:t>
мәйiттi тасымалдау, қайта көму ___________________________________</w:t>
      </w:r>
      <w:r>
        <w:br/>
      </w:r>
      <w:r>
        <w:rPr>
          <w:rFonts w:ascii="Times New Roman"/>
          <w:b w:val="false"/>
          <w:i w:val="false"/>
          <w:color w:val="000000"/>
          <w:sz w:val="28"/>
        </w:rPr>
        <w:t>
(астын сызу керек)             (рұқсат етiледi, рұқсат етiлмейдi)</w:t>
      </w:r>
      <w:r>
        <w:br/>
      </w:r>
      <w:r>
        <w:rPr>
          <w:rFonts w:ascii="Times New Roman"/>
          <w:b w:val="false"/>
          <w:i w:val="false"/>
          <w:color w:val="000000"/>
          <w:sz w:val="28"/>
        </w:rPr>
        <w:t>
перевоз, перезахоронение трупа ___________________________________</w:t>
      </w:r>
      <w:r>
        <w:br/>
      </w:r>
      <w:r>
        <w:rPr>
          <w:rFonts w:ascii="Times New Roman"/>
          <w:b w:val="false"/>
          <w:i w:val="false"/>
          <w:color w:val="000000"/>
          <w:sz w:val="28"/>
        </w:rPr>
        <w:t>
(подчеркнуть)                     (разрешается, не разрешается)</w:t>
      </w:r>
    </w:p>
    <w:p>
      <w:pPr>
        <w:spacing w:after="0"/>
        <w:ind w:left="0"/>
        <w:jc w:val="both"/>
      </w:pPr>
      <w:r>
        <w:rPr>
          <w:rFonts w:ascii="Times New Roman"/>
          <w:b w:val="false"/>
          <w:i w:val="false"/>
          <w:color w:val="000000"/>
          <w:sz w:val="28"/>
        </w:rPr>
        <w:t>Мөр орны      Мемлекеттік санитариялық-эпидемиологиялық</w:t>
      </w:r>
      <w:r>
        <w:br/>
      </w:r>
      <w:r>
        <w:rPr>
          <w:rFonts w:ascii="Times New Roman"/>
          <w:b w:val="false"/>
          <w:i w:val="false"/>
          <w:color w:val="000000"/>
          <w:sz w:val="28"/>
        </w:rPr>
        <w:t>
Место печати  қызмет органының жетекшісі</w:t>
      </w:r>
      <w:r>
        <w:br/>
      </w:r>
      <w:r>
        <w:rPr>
          <w:rFonts w:ascii="Times New Roman"/>
          <w:b w:val="false"/>
          <w:i w:val="false"/>
          <w:color w:val="000000"/>
          <w:sz w:val="28"/>
        </w:rPr>
        <w:t>
              Руководитель государственного органа</w:t>
      </w:r>
      <w:r>
        <w:br/>
      </w:r>
      <w:r>
        <w:rPr>
          <w:rFonts w:ascii="Times New Roman"/>
          <w:b w:val="false"/>
          <w:i w:val="false"/>
          <w:color w:val="000000"/>
          <w:sz w:val="28"/>
        </w:rPr>
        <w:t>
              санитарно-эпидемиологической службы ________________</w:t>
      </w:r>
      <w:r>
        <w:br/>
      </w:r>
      <w:r>
        <w:rPr>
          <w:rFonts w:ascii="Times New Roman"/>
          <w:b w:val="false"/>
          <w:i w:val="false"/>
          <w:color w:val="000000"/>
          <w:sz w:val="28"/>
        </w:rPr>
        <w:t>
                                                   қолы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