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81702" w14:textId="52817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Фильмді ұлттық деп тану қағидаларын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Мәдениет министрінің м.а. 2010 жылғы 5 қазандағы № 109 Бұйрығы. Қазақстан Республикасы Әділет министрлігінде 2010 жылғы 1 қарашада Нормативтік құқықтық кесімдерді мемлекеттік тіркеудің тізіліміне № 6613 болып енгізілді. Күші жойылды - Қазақстан Республикасы Мәдениет және спорт министрінің 2019 жылғы 10 сәуірдегі № 96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Мәдениет және спорт министрінің 10.04.2019 </w:t>
      </w:r>
      <w:r>
        <w:rPr>
          <w:rFonts w:ascii="Times New Roman"/>
          <w:b w:val="false"/>
          <w:i w:val="false"/>
          <w:color w:val="ff0000"/>
          <w:sz w:val="28"/>
        </w:rPr>
        <w:t>№ 96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Бұйрықтың тақырыбы жаңа редакцияда - ҚР Мәдениет және спорт министрінің 27.06.2016 </w:t>
      </w:r>
      <w:r>
        <w:rPr>
          <w:rFonts w:ascii="Times New Roman"/>
          <w:b w:val="false"/>
          <w:i w:val="false"/>
          <w:color w:val="ff0000"/>
          <w:sz w:val="28"/>
        </w:rPr>
        <w:t>№ 180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 ресми жарияланған күнінен кейін күнтізбелік он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 РҚАО-ның ескертуі!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Бұйрықтың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4-тармақтан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Қазақстан Республикасының "Мәдениет туралы" 2006 жылғы 15 желтоқсандағы Заңының 28-1-бабының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мақсатында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ҚР Мәдениет және ақпарат министрінің 25.09.2013 </w:t>
      </w:r>
      <w:r>
        <w:rPr>
          <w:rFonts w:ascii="Times New Roman"/>
          <w:b w:val="false"/>
          <w:i w:val="false"/>
          <w:color w:val="000000"/>
          <w:sz w:val="28"/>
        </w:rPr>
        <w:t>№ 228</w:t>
      </w:r>
      <w:r>
        <w:rPr>
          <w:rFonts w:ascii="Times New Roman"/>
          <w:b w:val="false"/>
          <w:i w:val="false"/>
          <w:color w:val="ff0000"/>
          <w:sz w:val="28"/>
        </w:rPr>
        <w:t xml:space="preserve"> бұйрығымен (алғашқы ресми жарияланған күнінен бастап он күнтізбелік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1. Қоса беріліп отырған Фильмді ұлттық деп тану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ҚР Мәдениет және спорт министрінің 27.06.2016 </w:t>
      </w:r>
      <w:r>
        <w:rPr>
          <w:rFonts w:ascii="Times New Roman"/>
          <w:b w:val="false"/>
          <w:i w:val="false"/>
          <w:color w:val="000000"/>
          <w:sz w:val="28"/>
        </w:rPr>
        <w:t>№ 180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 ресми жарияланған күнінен кейін күнтізбелік он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 Қазақстан Республикасы Мәдениет министрлігінің Мәдениет комитеті: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 қамтамасыз етсін;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мемлекеттік тіркеуден өткеннен кейін оның ресми жариялануын қамтамасыз етсін.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Республикасының Мәдениет вице-министрі А. Бөрібаевқа жүктелсін.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2011 жылғы 1 қаңтардан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министрінің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міндетін атқарушы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Ғ. Телебаев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министрі міндетін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атқарушының 2010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қазандағы № 109 бұйрығымен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Фильмді ұлттық деп тану қағидалары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Қағиданың тақырыбы жаңа редакцияда - ҚР Мәдениет және спорт министрінің 27.06.2016 </w:t>
      </w:r>
      <w:r>
        <w:rPr>
          <w:rFonts w:ascii="Times New Roman"/>
          <w:b w:val="false"/>
          <w:i w:val="false"/>
          <w:color w:val="ff0000"/>
          <w:sz w:val="28"/>
        </w:rPr>
        <w:t>№ 180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 ресми жарияланған күнінен кейін күнтізбелік он күн өткен соң қолданысқа енгізіледі) бұйрығымен.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1. Осы фильмді ұлттық деп тану Қағидалары (бұдан әрі – Қағида) Қазақстан Республикасының "Мәдениет туралы" 2006 жылғы 15 желтоқсандағы Заңының 28-1-бабының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Қазақстан Республикасында фильмді ұлттық деп тану тәртібін айқындайды.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ҚР Мәдениет және спорт министрінің 27.06.2016 </w:t>
      </w:r>
      <w:r>
        <w:rPr>
          <w:rFonts w:ascii="Times New Roman"/>
          <w:b w:val="false"/>
          <w:i w:val="false"/>
          <w:color w:val="000000"/>
          <w:sz w:val="28"/>
        </w:rPr>
        <w:t>№ 180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 ресми жарияланған күнінен кейін күнтізбелік он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 Фильм мынадай негіздердің жиынтығына сәйкес келсе: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егер фильм жоғары көркемдік деңгейде жасалып, халықтың рухани қажеттіктерін қанағаттандыруға қабілетті болса, мемлекеттік мүдделерге, сондай-ақ Қазақстан Республикасын кино өнері арқылы әлемдік аренада танып-білуге қызмет ететін болса;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фильмдерді шығару, тарату және көпшілікке көрсету (демонстрациялау) кезінде смета бойынша жұмыстардың жалпы көлемінің кемінде жетпіс процентін Қазақстан Республикасының аумағында тіркелген кинематографиялық ұйымдар жүзеге асыратын болса;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Қазақстан Республикасының азаматы және (немесе) белгіленген тәртіппен Қазақстан Республикасының аумағында тіркелген заңды тұлға (бұдан әрі – өтініш иесі) фильмнің продюсерлері болып табылса;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фильм түсіретін топтың құрамына кіретіндердің (режиссерлер, операторлар, дыбыс операторлары, киім суретшілері, монтаждаушылар, басты рөлдерді орындайтын актерлер) отыз пайыздан аспайтыны Қазақстан Республикасының азаматтары болып табылмайтын адамдар болса;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фильм шығарудағы шетелдік инвестициялар фильмнің сметалық құнының отыз процентінен аспаса;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фильмді шығару ішінара немесе толығымен республикалық бюджет қаражаты есебінен жүзеге асырылса, ұлттық деп танылады.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2-тармаққа өзгеріс енгізілді - ҚР Мәдениет және спорт министрінің 27.06.2016 </w:t>
      </w:r>
      <w:r>
        <w:rPr>
          <w:rFonts w:ascii="Times New Roman"/>
          <w:b w:val="false"/>
          <w:i w:val="false"/>
          <w:color w:val="000000"/>
          <w:sz w:val="28"/>
        </w:rPr>
        <w:t>№ 180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 ресми жарияланған күнінен кейін күнтізбелік он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3. Қазақстан Республикасы ратификациялаған халықаралық шарттың талаптарына сәйкес шетелдік кинематографиялық ұйымдармен бірлесіп түсірілген фильм ұлттық деп танылуы мүмкін.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Фильмді ұлттық деп тану үшін өтініш иесі мәдениет саласындағы уәкілетті органға (бұдан әрі – уәкілетті орган) келесі құжаттарды мемлекеттік немесе орыс тілдерінде тапсырады: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уәкілетті органның басшысының атына фильмді ұлттық деп тануға еркін нысандағы өтініш. Өтініште міндетті түрде мынадай мәліметтер көрсетіледі: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фильмнің атауы;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фильмді шығарған ел;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фильмді шығарушы-студия;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фильмнің шыққан жылы;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фильмнің форматы;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фильмнің хронометражы;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фильм серияларының саны;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фильмнің жанры;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фильмнің индексі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фильмнің авторлары (сценарий авторы, қоюшы-режиссер, қоюшы-оператор, қоюшы-суретші, музыкалық шығарманың авторы);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фильмнің продюсерлері;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фильмнің тілі, фильмді дубляждау тілдері (олар болған жағдайда);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өтініш берушінің деректемелері (заңды мекен-жайы, заңды тұлға үшін – бизнес-сәйкестендіру номері, жеке тұлға, жеке кәсіпкер үшін – жеке сәйкестендіру номері);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өтініш берген күн және өтініш берушінің қолы;</w:t>
      </w:r>
    </w:p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техникалық талаптарға сәйкес келетін кез келген жеткізгіштердегі фильмнің көшірмесі;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фильмді шығаруға, таратуға және көпшілікке көрсетуге (демонстрациялауға) жасалған шарттар көшірмелері;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заңды тұлғаның – продюсердің мемлекеттік тіркеуі (қайта тіркеу) туралы куәлігінің* немесе анықтамасының және оның құрылтай құжаттарының көшірмелері немесе жеке тұлға – продюсердің жеке басын куәландыратын құжаттың көшірмесі;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Ескерту: *"Қазақстан Республикасының кейбір заңнамалық актілеріне заңды тұлғаларды мемлекеттік тіркеу және филиалдар мен өкілдіктерді есептік тіркеу мәселелері бойынша өзгерістер мен толықтырулар енгізу туралы" 2012 жылғы 24 желтоқсандағы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</w:t>
      </w:r>
      <w:r>
        <w:rPr>
          <w:rFonts w:ascii="Times New Roman"/>
          <w:b w:val="false"/>
          <w:i w:val="false"/>
          <w:color w:val="000000"/>
          <w:sz w:val="28"/>
        </w:rPr>
        <w:t xml:space="preserve"> қолданысқа енгізілгенге дейін берілген заңды тұлғаны мемлекеттік тіркеу (қайта тіркеу) туралы куәлік, заңды тұлғаның қызметі тоқтатылғанға дейін жарамды болып табылады.</w:t>
      </w:r>
    </w:p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фильм түсіретін топтың құрамымен (режиссерлер, операторлар, дыбыс операторлары, киім суретшілері, монтаждаушылар, басты рөлдерді орындайтын актерлер) жасасқан шарттардың көшірмелері және олардың жеке басын куәландыратын құжаттарының көшірмелері;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фильмнің сметалық құнын және оны қаржыландыру көздерін растайтын құжаттар.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4-тармаққа өзгеріс енгізілді - ҚР Мәдениет және ақпарат министрінің 25.09.2013 </w:t>
      </w:r>
      <w:r>
        <w:rPr>
          <w:rFonts w:ascii="Times New Roman"/>
          <w:b w:val="false"/>
          <w:i w:val="false"/>
          <w:color w:val="000000"/>
          <w:sz w:val="28"/>
        </w:rPr>
        <w:t>№ 228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он күнтізбелік күн өткен соң қолданысқа енгізіледі); 27.06.2016 </w:t>
      </w:r>
      <w:r>
        <w:rPr>
          <w:rFonts w:ascii="Times New Roman"/>
          <w:b w:val="false"/>
          <w:i w:val="false"/>
          <w:color w:val="000000"/>
          <w:sz w:val="28"/>
        </w:rPr>
        <w:t>№ 180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 ресми жарияланған күнінен кейін күнтізбелік он күн өткен соң қолданысқа енгізіледі) бұйрықтарымен.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5. Осы Қағидаларының 4-тармағына сәйкес ұсынылған құжаттар, уәкілетті органға түскен күннен бастап он жұмыс күні ішінде қаралуға жатады.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Егер құжаттар осы Қағидаларының 4-тармағына сәйкес келмеген жағдайда, құжаттар қаралмастан, уәкілетті органға келіп түскен күннен бастап үш жұмыс күні ішінде өтініш берушіге қайта қайтарылады.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жаңа редакцияда - ҚР Мәдениет және спорт министрінің 27.06.2016 </w:t>
      </w:r>
      <w:r>
        <w:rPr>
          <w:rFonts w:ascii="Times New Roman"/>
          <w:b w:val="false"/>
          <w:i w:val="false"/>
          <w:color w:val="000000"/>
          <w:sz w:val="28"/>
        </w:rPr>
        <w:t>№ 180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 ресми жарияланған күнінен кейін күнтізбелік он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6. Ұсынылған құжаттарды қарастыру үшін уәкілетті орган, уәкілетті органның өкілдерінен және кинематография саласындағы мамандардан тұратын комиссия құрады. Комиссия төрағадан, комиссия мүшелерінен және хатшысынан тұрады.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Комиссияның шешімі оның отырысына қатысқан комиссия мүшелері мен төрағасының жалпы санының көпшілік дауысымен ашық дауыс беру арқылы қабылданады. Дауыстар тең болған жағдайда Комиссия төрағасының дауысы шешуші болып табылады.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хатшысы дауыс беру құқығына ие болмайды.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хаттамамен рәсімделетін фильмді ұлттық деп тану немесе фильмді ұлттық деп танудан бас тарту туралы шешім қабылдайды.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 жаңа редакцияда - ҚР Мәдениет және спорт министрінің 27.06.2016 </w:t>
      </w:r>
      <w:r>
        <w:rPr>
          <w:rFonts w:ascii="Times New Roman"/>
          <w:b w:val="false"/>
          <w:i w:val="false"/>
          <w:color w:val="000000"/>
          <w:sz w:val="28"/>
        </w:rPr>
        <w:t>№ 180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 ресми жарияланған күнінен кейін күнтізбелік он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7. Комиссияның фильмді ұлттық деп тану туралы шешімі комиссия хаттамасының негізінде уәкілетті органның басшысының немесе оның міндетін атқарушы тұлғаның бұйрығымен рәсімделеді.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 жаңа редакцияда - ҚР Мәдениет және спорт министрінің 27.06.2016 </w:t>
      </w:r>
      <w:r>
        <w:rPr>
          <w:rFonts w:ascii="Times New Roman"/>
          <w:b w:val="false"/>
          <w:i w:val="false"/>
          <w:color w:val="000000"/>
          <w:sz w:val="28"/>
        </w:rPr>
        <w:t>№ 180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 ресми жарияланған күнінен кейін күнтізбелік он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8. Фильмді ұлттық деп танудан бас тарту үшін: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өтініш беруші осы Қағиданың </w:t>
      </w:r>
      <w:r>
        <w:rPr>
          <w:rFonts w:ascii="Times New Roman"/>
          <w:b w:val="false"/>
          <w:i w:val="false"/>
          <w:color w:val="000000"/>
          <w:sz w:val="28"/>
        </w:rPr>
        <w:t>4-тармағының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талаптарына сәйкес келмейтін құжаттарды табыс етсе;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егер фильм халықтың рухани қажеттіктерін қанағаттандыруға, мемлекеттік мүдделерге, сондай-ақ Қазақстан Республикасын кино өнері арқылы әлемдік аренада танып-білу үшін қызмет етуге қабілетті жоғары көркемдік деңгейге сәйкес келмесе;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егер Қазақстан Республикасының аумағында тіркелген кинематографиялық ұйымдар фильмдерді шығару, тарату және көпшілікке көрсету (демонстрациялау) жөніндегі смета бойынша жұмыстардың жалпы көлемінің жетпіс процентінен кемін жүзеге асыратын болса;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егер фильмнің продюссерлері Қазақстан Республикасының азаматы болмаса және (немесе) белгіленген тәртіппен Қазақстан Республикасының аумағында тіркелген заңды тұлға болып табылмаса;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егер фильм түсіретін топтың құрамына кіретіндердің (режиссерлер, операторлар, дыбыс операторлары, киім суретшілері, монтаждаушылар, басты рөлдерді орындайтын актерлер) отыз пайыздан астамы Қазақстан Республикасының азаматтары болмаса;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егер фильм шығарудағы шетелдік инвестициялар фильмнің сметалық құнының отыз процентінен асып кетсе;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егер фильмді шығару ішінара немесе толығымен республикалық бюджет қаражаты есебінен қаржыландырылмаса, негіз болып табылады.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8-тармаққа өзгеріс енгізілді - ҚР Мәдениет және ақпарат министрінің 25.09.2013 </w:t>
      </w:r>
      <w:r>
        <w:rPr>
          <w:rFonts w:ascii="Times New Roman"/>
          <w:b w:val="false"/>
          <w:i w:val="false"/>
          <w:color w:val="000000"/>
          <w:sz w:val="28"/>
        </w:rPr>
        <w:t>№ 228</w:t>
      </w:r>
      <w:r>
        <w:rPr>
          <w:rFonts w:ascii="Times New Roman"/>
          <w:b w:val="false"/>
          <w:i w:val="false"/>
          <w:color w:val="ff0000"/>
          <w:sz w:val="28"/>
        </w:rPr>
        <w:t xml:space="preserve"> бұйрығымен (алғашқы ресми жарияланған күнінен бастап он күнтізбелік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9. Фильмді ұлттық деп танудан бас тарту жазбаша түрде бас тартудың дәйекті себебін көрсетумен осы Қағиданың </w:t>
      </w:r>
      <w:r>
        <w:rPr>
          <w:rFonts w:ascii="Times New Roman"/>
          <w:b w:val="false"/>
          <w:i w:val="false"/>
          <w:color w:val="000000"/>
          <w:sz w:val="28"/>
        </w:rPr>
        <w:t>5-тармағында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мерзімде жүзеге асырылады.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9-тармақ жаңа редакцияда - ҚР Мәдениет және ақпарат министрінің 25.09.2013 </w:t>
      </w:r>
      <w:r>
        <w:rPr>
          <w:rFonts w:ascii="Times New Roman"/>
          <w:b w:val="false"/>
          <w:i w:val="false"/>
          <w:color w:val="000000"/>
          <w:sz w:val="28"/>
        </w:rPr>
        <w:t>№ 228</w:t>
      </w:r>
      <w:r>
        <w:rPr>
          <w:rFonts w:ascii="Times New Roman"/>
          <w:b w:val="false"/>
          <w:i w:val="false"/>
          <w:color w:val="ff0000"/>
          <w:sz w:val="28"/>
        </w:rPr>
        <w:t xml:space="preserve"> бұйрығымен (алғашқы ресми жарияланған күнінен бастап он күнтізбелік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