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a51a" w14:textId="e8ba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ауданында ауыл шаруашылық жануарларын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2009 жылғы 22 шілдедегі N 137 шешімі. Шығыс Қазақстан облысы Әділет департаментінің Ұлан аудандық Әділет басқармасында 2009 жылғы 26 тамызда N 5-17-108 тіркелді. Күші жойылды - Ұлан аудандық мәслихатының 2012 жылғы 13 шілдедегі N 54 шешімімен</w:t>
      </w:r>
    </w:p>
    <w:p>
      <w:pPr>
        <w:spacing w:after="0"/>
        <w:ind w:left="0"/>
        <w:jc w:val="both"/>
      </w:pPr>
      <w:r>
        <w:rPr>
          <w:rFonts w:ascii="Times New Roman"/>
          <w:b w:val="false"/>
          <w:i w:val="false"/>
          <w:color w:val="ff0000"/>
          <w:sz w:val="28"/>
        </w:rPr>
        <w:t>      Ескерту. Күші жойылды - Ұлан аудандық мәслихатының 2012.07.13 N 54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3-бабы</w:t>
      </w:r>
      <w:r>
        <w:rPr>
          <w:rFonts w:ascii="Times New Roman"/>
          <w:b w:val="false"/>
          <w:i w:val="false"/>
          <w:color w:val="000000"/>
          <w:sz w:val="28"/>
        </w:rPr>
        <w:t xml:space="preserve"> 2-тармағына,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тармағына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Ұлан ауданында ауыл шаруашылық жануарларын 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Ауылдық округтер мен кент әкімдеріне, аудандық ұйымдар мен мекеме басшыларына осы Ережелерді сөзсіз орындау бойынша шаралар қолдану ұсынылсын.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 Барков</w:t>
      </w:r>
    </w:p>
    <w:p>
      <w:pPr>
        <w:spacing w:after="0"/>
        <w:ind w:left="0"/>
        <w:jc w:val="both"/>
      </w:pPr>
      <w:r>
        <w:rPr>
          <w:rFonts w:ascii="Times New Roman"/>
          <w:b w:val="false"/>
          <w:i/>
          <w:color w:val="000000"/>
          <w:sz w:val="28"/>
        </w:rPr>
        <w:t>      Аудандық мәслихат хатшысы         Д. Турсунбаев</w:t>
      </w:r>
    </w:p>
    <w:bookmarkStart w:name="z5" w:id="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2009 жылғы 22 шілдедегі</w:t>
      </w:r>
      <w:r>
        <w:br/>
      </w:r>
      <w:r>
        <w:rPr>
          <w:rFonts w:ascii="Times New Roman"/>
          <w:b w:val="false"/>
          <w:i w:val="false"/>
          <w:color w:val="000000"/>
          <w:sz w:val="28"/>
        </w:rPr>
        <w:t>
№ 137 шешімімен бекітілген</w:t>
      </w:r>
    </w:p>
    <w:bookmarkEnd w:id="1"/>
    <w:p>
      <w:pPr>
        <w:spacing w:after="0"/>
        <w:ind w:left="0"/>
        <w:jc w:val="left"/>
      </w:pPr>
      <w:r>
        <w:rPr>
          <w:rFonts w:ascii="Times New Roman"/>
          <w:b/>
          <w:i w:val="false"/>
          <w:color w:val="000000"/>
        </w:rPr>
        <w:t xml:space="preserve"> Ұлан ауданында ауыл</w:t>
      </w:r>
      <w:r>
        <w:br/>
      </w:r>
      <w:r>
        <w:rPr>
          <w:rFonts w:ascii="Times New Roman"/>
          <w:b/>
          <w:i w:val="false"/>
          <w:color w:val="000000"/>
        </w:rPr>
        <w:t>
шаруашылық жануарларын ұстау</w:t>
      </w:r>
      <w:r>
        <w:br/>
      </w:r>
      <w:r>
        <w:rPr>
          <w:rFonts w:ascii="Times New Roman"/>
          <w:b/>
          <w:i w:val="false"/>
          <w:color w:val="000000"/>
        </w:rPr>
        <w:t>
ЕРЕЖЕСІ</w:t>
      </w:r>
    </w:p>
    <w:bookmarkStart w:name="z6"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Ұлан ауданында ауыл шаруашылық жануарларын ұстау Ережесі (бұдан әрі – Ереже)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Қазақстан Республикасының 2001 жылғы 23 қаңтардағы № 148-II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шілдесіндегі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тармағына сәйкес Ұлан ауданында ауыл шаруашылық жануарларын ұстау мәселелерін реттеу мақсатында әзірленген.</w:t>
      </w:r>
      <w:r>
        <w:br/>
      </w:r>
      <w:r>
        <w:rPr>
          <w:rFonts w:ascii="Times New Roman"/>
          <w:b w:val="false"/>
          <w:i w:val="false"/>
          <w:color w:val="000000"/>
          <w:sz w:val="28"/>
        </w:rPr>
        <w:t>
      2. Осы </w:t>
      </w:r>
      <w:r>
        <w:rPr>
          <w:rFonts w:ascii="Times New Roman"/>
          <w:b w:val="false"/>
          <w:i w:val="false"/>
          <w:color w:val="000000"/>
          <w:sz w:val="28"/>
        </w:rPr>
        <w:t>Ереже</w:t>
      </w:r>
      <w:r>
        <w:rPr>
          <w:rFonts w:ascii="Times New Roman"/>
          <w:b w:val="false"/>
          <w:i w:val="false"/>
          <w:color w:val="000000"/>
          <w:sz w:val="28"/>
        </w:rPr>
        <w:t xml:space="preserve"> Ұлан ауданындағы ұйымдар мен кәсіпорындарды, олардың ведомстволық бағыныстылығы мен жеке меншік нысанына қарамастан, халықты және жеке кәсіпкерлерді қоса алғанда ауыл шаруашылығы малдарын ұстаушы барлық иелерге қолданылады.</w:t>
      </w:r>
      <w:r>
        <w:br/>
      </w:r>
      <w:r>
        <w:rPr>
          <w:rFonts w:ascii="Times New Roman"/>
          <w:b w:val="false"/>
          <w:i w:val="false"/>
          <w:color w:val="000000"/>
          <w:sz w:val="28"/>
        </w:rPr>
        <w:t>
      3. Осы Ережеде келесі ұғымдар қолданылады:</w:t>
      </w:r>
      <w:r>
        <w:br/>
      </w:r>
      <w:r>
        <w:rPr>
          <w:rFonts w:ascii="Times New Roman"/>
          <w:b w:val="false"/>
          <w:i w:val="false"/>
          <w:color w:val="000000"/>
          <w:sz w:val="28"/>
        </w:rPr>
        <w:t>
      1) ауыл шаруашылық жануарлары</w:t>
      </w:r>
      <w:r>
        <w:rPr>
          <w:rFonts w:ascii="Times New Roman"/>
          <w:b/>
          <w:i w:val="false"/>
          <w:color w:val="000000"/>
          <w:sz w:val="28"/>
        </w:rPr>
        <w:t xml:space="preserve"> – </w:t>
      </w:r>
      <w:r>
        <w:rPr>
          <w:rFonts w:ascii="Times New Roman"/>
          <w:b w:val="false"/>
          <w:i w:val="false"/>
          <w:color w:val="000000"/>
          <w:sz w:val="28"/>
        </w:rPr>
        <w:t>адам өсіретін ауыл шаруашылығы малдарының және ауыл шаруашылығы өндірісіне тікелей қатысы бар құстардың барлық түрлері (ірі кара малдар, қойлар, ешкілер, жылқылар, түйелер, шошқалар, маралдар мен еліктер, қымбат терілі аңдар және үй қояндары), сонымен қатар олардың түраралық будандары;</w:t>
      </w:r>
      <w:r>
        <w:br/>
      </w:r>
      <w:r>
        <w:rPr>
          <w:rFonts w:ascii="Times New Roman"/>
          <w:b w:val="false"/>
          <w:i w:val="false"/>
          <w:color w:val="000000"/>
          <w:sz w:val="28"/>
        </w:rPr>
        <w:t>
      2) ауыл шаруашылық жануарларының иелері</w:t>
      </w:r>
      <w:r>
        <w:rPr>
          <w:rFonts w:ascii="Times New Roman"/>
          <w:b/>
          <w:i w:val="false"/>
          <w:color w:val="000000"/>
          <w:sz w:val="28"/>
        </w:rPr>
        <w:t xml:space="preserve"> – </w:t>
      </w:r>
      <w:r>
        <w:rPr>
          <w:rFonts w:ascii="Times New Roman"/>
          <w:b w:val="false"/>
          <w:i w:val="false"/>
          <w:color w:val="000000"/>
          <w:sz w:val="28"/>
        </w:rPr>
        <w:t>меншігінде немесе басқа иелігінде ауыл шаруашылық жануарлары бар жеке және заңды тұлғалар;</w:t>
      </w:r>
      <w:r>
        <w:br/>
      </w:r>
      <w:r>
        <w:rPr>
          <w:rFonts w:ascii="Times New Roman"/>
          <w:b w:val="false"/>
          <w:i w:val="false"/>
          <w:color w:val="000000"/>
          <w:sz w:val="28"/>
        </w:rPr>
        <w:t>
      3) жануарларды ұстау</w:t>
      </w:r>
      <w:r>
        <w:rPr>
          <w:rFonts w:ascii="Times New Roman"/>
          <w:b/>
          <w:i w:val="false"/>
          <w:color w:val="000000"/>
          <w:sz w:val="28"/>
        </w:rPr>
        <w:t xml:space="preserve"> – </w:t>
      </w:r>
      <w:r>
        <w:rPr>
          <w:rFonts w:ascii="Times New Roman"/>
          <w:b w:val="false"/>
          <w:i w:val="false"/>
          <w:color w:val="000000"/>
          <w:sz w:val="28"/>
        </w:rPr>
        <w:t>жануарлардың өмірін, физикалық және психологиялық денсаулығын сақтау, ветеринарлық-санитарлық нормаларды сақтаған жағдайда құнды тұқым алу, сондай-ақ қоғамдық тәртіп пен азаматтардың және жануарлар әлемі өкілдерінің қауіпсіздігін қамтамасыз ету үшін жануарлар иелерінің істейтін іс-әрекеттері;</w:t>
      </w:r>
      <w:r>
        <w:br/>
      </w:r>
      <w:r>
        <w:rPr>
          <w:rFonts w:ascii="Times New Roman"/>
          <w:b w:val="false"/>
          <w:i w:val="false"/>
          <w:color w:val="000000"/>
          <w:sz w:val="28"/>
        </w:rPr>
        <w:t>
      4) ветеринария саласындағы мемлекеттік уәкілетті орган – Қазақстан Республикасы Ауыл шаруашылық министрлігінің Агроөнеркәсіптік кешендегі мемлекеттік инспекция комитетінің Ұлан аудандық аумақтық инспекциясы мемлекеттік мекемесі.</w:t>
      </w:r>
    </w:p>
    <w:bookmarkStart w:name="z7" w:id="3"/>
    <w:p>
      <w:pPr>
        <w:spacing w:after="0"/>
        <w:ind w:left="0"/>
        <w:jc w:val="left"/>
      </w:pPr>
      <w:r>
        <w:rPr>
          <w:rFonts w:ascii="Times New Roman"/>
          <w:b/>
          <w:i w:val="false"/>
          <w:color w:val="000000"/>
        </w:rPr>
        <w:t xml:space="preserve"> 
2. Ауыл шаруашылық жануарларын ұстау</w:t>
      </w:r>
    </w:p>
    <w:bookmarkEnd w:id="3"/>
    <w:p>
      <w:pPr>
        <w:spacing w:after="0"/>
        <w:ind w:left="0"/>
        <w:jc w:val="both"/>
      </w:pPr>
      <w:r>
        <w:rPr>
          <w:rFonts w:ascii="Times New Roman"/>
          <w:b w:val="false"/>
          <w:i w:val="false"/>
          <w:color w:val="000000"/>
          <w:sz w:val="28"/>
        </w:rPr>
        <w:t>      4. Ауыл шаруашылық жануарлары қолданыстағы нормаларға сәйкес жеке меншік секторынан, стадиондар, қоғамдық тамақтану, сауда, тамақ өнеркәсібі, көп қабатты үйлер аумақтарынан, бұқаралық демалыс орындарынан, балалардың сауықтыру лагерлерінен, демалыс үйлерінен, санаторийлерден, табиғи және жасанды су айдындарынан, артезиан құдықтарынан алыста орналасқан арнайы жабдықталған қора-жайларда, торларда ұсталуы керек.</w:t>
      </w:r>
      <w:r>
        <w:br/>
      </w:r>
      <w:r>
        <w:rPr>
          <w:rFonts w:ascii="Times New Roman"/>
          <w:b w:val="false"/>
          <w:i w:val="false"/>
          <w:color w:val="000000"/>
          <w:sz w:val="28"/>
        </w:rPr>
        <w:t>
      5. Тұрғын үйде, егер онда бір отбасыдан көп отбасы тұрса, белгіленген ветеринарлық-санитарлық нормаларды сақтаған жағдайда осы үйде ауыл шаруашылық жануарларын арнайы жабдықталған қора-жайларда, торларда ұстауға рұқсат етіледі.</w:t>
      </w:r>
      <w:r>
        <w:br/>
      </w:r>
      <w:r>
        <w:rPr>
          <w:rFonts w:ascii="Times New Roman"/>
          <w:b w:val="false"/>
          <w:i w:val="false"/>
          <w:color w:val="000000"/>
          <w:sz w:val="28"/>
        </w:rPr>
        <w:t>
      6. Ауыл шаруашылық жануарларын сатуға, алып келуге және алып кетуге тек ветеринарлық төлқұжат негізінде ветеринария саласындағы уәкілетті орган беретін, белгіленген үлгідегі ветеринарлық куәлікті рәсімдегенде ғана рұқсат етіледі.</w:t>
      </w:r>
      <w:r>
        <w:br/>
      </w:r>
      <w:r>
        <w:rPr>
          <w:rFonts w:ascii="Times New Roman"/>
          <w:b w:val="false"/>
          <w:i w:val="false"/>
          <w:color w:val="000000"/>
          <w:sz w:val="28"/>
        </w:rPr>
        <w:t>
      7. Ауыл шаруашылық жануарларын әуе, су, темір жолдар көліктерімен тасымалдау Қазақстан Республикасының Ауыл шаруашылық министрінің 2006 жылғы 3 шілдедегі № 432 "Жануарларды және басқа мемлекеттік ветеринарлық бақылауға жататын жүктерді тасымалдағанға дейін және одан кейін көлік құралдарын (автомобиль теміржол, әуе, су) ветеринарлық домдау туралы ережесін бекіту туралы" Нормативтік құқықтық кесімдерді мемлекеттік тіркеу тізілімінде 2006 жылғы 14 тамызда № 4339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8. Ауыл шаруашылық жануарларын ұстаудың шарттары:</w:t>
      </w:r>
      <w:r>
        <w:br/>
      </w:r>
      <w:r>
        <w:rPr>
          <w:rFonts w:ascii="Times New Roman"/>
          <w:b w:val="false"/>
          <w:i w:val="false"/>
          <w:color w:val="000000"/>
          <w:sz w:val="28"/>
        </w:rPr>
        <w:t>
      1) ветеринария саласындағы мемлекеттік уәкілетті органның талабы бойынша уақытылы сәйкестендіру, жыл сайын қайта тіркей отырып тіркеу, өте қауіпті жұқпалы ауруларға қарсы егу, паразиттік ауруларға қарсы жоспарлы алдын алу, өндеу жұмыстарын жүргізу;</w:t>
      </w:r>
      <w:r>
        <w:br/>
      </w:r>
      <w:r>
        <w:rPr>
          <w:rFonts w:ascii="Times New Roman"/>
          <w:b w:val="false"/>
          <w:i w:val="false"/>
          <w:color w:val="000000"/>
          <w:sz w:val="28"/>
        </w:rPr>
        <w:t>
      2) жаңа туылған немесе сатып алынған ауыл шаруашылығы жануарлары екі айдан кешіктірілмей ветеринария саласындағы мемлекеттік уәкілетті органда қаралуы және тіркелуі тиіс;</w:t>
      </w:r>
      <w:r>
        <w:br/>
      </w:r>
      <w:r>
        <w:rPr>
          <w:rFonts w:ascii="Times New Roman"/>
          <w:b w:val="false"/>
          <w:i w:val="false"/>
          <w:color w:val="000000"/>
          <w:sz w:val="28"/>
        </w:rPr>
        <w:t>
      3) санитарлық-гигиеналық, ветеринарлық - санитарлық ережелер мен нормаларды сақтау.</w:t>
      </w:r>
      <w:r>
        <w:br/>
      </w:r>
      <w:r>
        <w:rPr>
          <w:rFonts w:ascii="Times New Roman"/>
          <w:b w:val="false"/>
          <w:i w:val="false"/>
          <w:color w:val="000000"/>
          <w:sz w:val="28"/>
        </w:rPr>
        <w:t>
      9. Ауыл шаруашылық жануарларының иелеріне рұқсат етілмейді:</w:t>
      </w:r>
      <w:r>
        <w:br/>
      </w:r>
      <w:r>
        <w:rPr>
          <w:rFonts w:ascii="Times New Roman"/>
          <w:b w:val="false"/>
          <w:i w:val="false"/>
          <w:color w:val="000000"/>
          <w:sz w:val="28"/>
        </w:rPr>
        <w:t>
      1) ауыл шаруашылық жануарларын айдап өту трассаларынан басқа селолық және кенттік тұрғын зоналарынан айдап өтуге,</w:t>
      </w:r>
      <w:r>
        <w:br/>
      </w:r>
      <w:r>
        <w:rPr>
          <w:rFonts w:ascii="Times New Roman"/>
          <w:b w:val="false"/>
          <w:i w:val="false"/>
          <w:color w:val="000000"/>
          <w:sz w:val="28"/>
        </w:rPr>
        <w:t>
      2) ауыл шаруашылық жануарларын көлдер мен басқа да табиғи және жасанды су айдындарында, адамдар демалатын орындарда шомылдыруға;</w:t>
      </w:r>
      <w:r>
        <w:br/>
      </w:r>
      <w:r>
        <w:rPr>
          <w:rFonts w:ascii="Times New Roman"/>
          <w:b w:val="false"/>
          <w:i w:val="false"/>
          <w:color w:val="000000"/>
          <w:sz w:val="28"/>
        </w:rPr>
        <w:t>
      3) қошаған ортаны ластауға;</w:t>
      </w:r>
      <w:r>
        <w:br/>
      </w:r>
      <w:r>
        <w:rPr>
          <w:rFonts w:ascii="Times New Roman"/>
          <w:b w:val="false"/>
          <w:i w:val="false"/>
          <w:color w:val="000000"/>
          <w:sz w:val="28"/>
        </w:rPr>
        <w:t>
      4) сою алдындағы ветеринарлық тексерусіз және сойғаннан кейінгі тұтас еті мен мүшелеріне ветеринарлық-санитарлық сараптамасыз, сату үшін ауыл шаруашылық жануарларын союға;</w:t>
      </w:r>
      <w:r>
        <w:br/>
      </w:r>
      <w:r>
        <w:rPr>
          <w:rFonts w:ascii="Times New Roman"/>
          <w:b w:val="false"/>
          <w:i w:val="false"/>
          <w:color w:val="000000"/>
          <w:sz w:val="28"/>
        </w:rPr>
        <w:t>
      5) ауыл шаруашылық жануарларының өлігін лақтырып тастауға және жерге көмуге;</w:t>
      </w:r>
      <w:r>
        <w:br/>
      </w:r>
      <w:r>
        <w:rPr>
          <w:rFonts w:ascii="Times New Roman"/>
          <w:b w:val="false"/>
          <w:i w:val="false"/>
          <w:color w:val="000000"/>
          <w:sz w:val="28"/>
        </w:rPr>
        <w:t>
      10. Ауыл шаруашылық жануарларын иелері қараусыз қалдырған жағдайда, қараусыз қалған </w:t>
      </w:r>
      <w:r>
        <w:rPr>
          <w:rFonts w:ascii="Times New Roman"/>
          <w:b w:val="false"/>
          <w:i w:val="false"/>
          <w:color w:val="000000"/>
          <w:sz w:val="28"/>
        </w:rPr>
        <w:t>ауыл шаруашылық жануарларын</w:t>
      </w:r>
      <w:r>
        <w:rPr>
          <w:rFonts w:ascii="Times New Roman"/>
          <w:b w:val="false"/>
          <w:i w:val="false"/>
          <w:color w:val="000000"/>
          <w:sz w:val="28"/>
        </w:rPr>
        <w:t xml:space="preserve"> ұстау және қайтару Қазақстан Республикасының қолданыстағы заңнамаларына сәйкес реттеледі.</w:t>
      </w:r>
    </w:p>
    <w:bookmarkStart w:name="z8" w:id="4"/>
    <w:p>
      <w:pPr>
        <w:spacing w:after="0"/>
        <w:ind w:left="0"/>
        <w:jc w:val="left"/>
      </w:pPr>
      <w:r>
        <w:rPr>
          <w:rFonts w:ascii="Times New Roman"/>
          <w:b/>
          <w:i w:val="false"/>
          <w:color w:val="000000"/>
        </w:rPr>
        <w:t xml:space="preserve"> 
3. Ауыл шаруашылық жануарлары иелерінің құқықтары</w:t>
      </w:r>
    </w:p>
    <w:bookmarkEnd w:id="4"/>
    <w:p>
      <w:pPr>
        <w:spacing w:after="0"/>
        <w:ind w:left="0"/>
        <w:jc w:val="both"/>
      </w:pPr>
      <w:r>
        <w:rPr>
          <w:rFonts w:ascii="Times New Roman"/>
          <w:b w:val="false"/>
          <w:i w:val="false"/>
          <w:color w:val="000000"/>
          <w:sz w:val="28"/>
        </w:rPr>
        <w:t>      11. Әрбір ауыл шаруашылық жануары иесінің жеке меншігі болып табылады және барлық жеке меншік сияқты заңмен қорғалады.</w:t>
      </w:r>
    </w:p>
    <w:bookmarkStart w:name="z9" w:id="5"/>
    <w:p>
      <w:pPr>
        <w:spacing w:after="0"/>
        <w:ind w:left="0"/>
        <w:jc w:val="left"/>
      </w:pPr>
      <w:r>
        <w:rPr>
          <w:rFonts w:ascii="Times New Roman"/>
          <w:b/>
          <w:i w:val="false"/>
          <w:color w:val="000000"/>
        </w:rPr>
        <w:t xml:space="preserve"> 
4. Ауыл шаруашылыық жануарлары иелерінің міндеттері</w:t>
      </w:r>
    </w:p>
    <w:bookmarkEnd w:id="5"/>
    <w:p>
      <w:pPr>
        <w:spacing w:after="0"/>
        <w:ind w:left="0"/>
        <w:jc w:val="both"/>
      </w:pPr>
      <w:r>
        <w:rPr>
          <w:rFonts w:ascii="Times New Roman"/>
          <w:b w:val="false"/>
          <w:i w:val="false"/>
          <w:color w:val="000000"/>
          <w:sz w:val="28"/>
        </w:rPr>
        <w:t>      12. Ауыл шаруашылық жануарларының иелеріне қажет:</w:t>
      </w:r>
      <w:r>
        <w:br/>
      </w:r>
      <w:r>
        <w:rPr>
          <w:rFonts w:ascii="Times New Roman"/>
          <w:b w:val="false"/>
          <w:i w:val="false"/>
          <w:color w:val="000000"/>
          <w:sz w:val="28"/>
        </w:rPr>
        <w:t>
      1) ауыл шаруашылық жануарларына адамгершілікпен қарау, оларды биологиялық ерекшеліктеріне сәйкес ұстау, ал ауырып қалған жағдайында ветеринарлық көмекке жүгіну;</w:t>
      </w:r>
      <w:r>
        <w:br/>
      </w:r>
      <w:r>
        <w:rPr>
          <w:rFonts w:ascii="Times New Roman"/>
          <w:b w:val="false"/>
          <w:i w:val="false"/>
          <w:color w:val="000000"/>
          <w:sz w:val="28"/>
        </w:rPr>
        <w:t>
      2) ветеринар мамандардың ветеринарлық іс-шараларды өткізуіне қажетті жағдайлар жасау, ветеринария саласындағы уәкілетті органның талабы бойынша ауыл шаруашылық жануарларын қарауға, диогностикаға, зерттеуге және емдеу, алдын алу, өңдеулеріне уақытылы әкелу;</w:t>
      </w:r>
      <w:r>
        <w:br/>
      </w:r>
      <w:r>
        <w:rPr>
          <w:rFonts w:ascii="Times New Roman"/>
          <w:b w:val="false"/>
          <w:i w:val="false"/>
          <w:color w:val="000000"/>
          <w:sz w:val="28"/>
        </w:rPr>
        <w:t>
      3) барлық ауыл шаруашылық жануарларын төлқұжаттауды және сәйкестендіруді қамтамасыз ету;</w:t>
      </w:r>
      <w:r>
        <w:br/>
      </w:r>
      <w:r>
        <w:rPr>
          <w:rFonts w:ascii="Times New Roman"/>
          <w:b w:val="false"/>
          <w:i w:val="false"/>
          <w:color w:val="000000"/>
          <w:sz w:val="28"/>
        </w:rPr>
        <w:t>
      4) олардың тұратын және серуендейтін жерлерін қажетті санитарлық тазалықта ұстау және үнемі залалсыздандырып отыру. Жем қалдықтары мен қоқысты коммуналдық қызметтер арқылы қоқыс тастайтын жерге уақытылы шығару;</w:t>
      </w:r>
      <w:r>
        <w:br/>
      </w:r>
      <w:r>
        <w:rPr>
          <w:rFonts w:ascii="Times New Roman"/>
          <w:b w:val="false"/>
          <w:i w:val="false"/>
          <w:color w:val="000000"/>
          <w:sz w:val="28"/>
        </w:rPr>
        <w:t>
      5) ауыл шаруашылқ жануарларын қараусыз қалдырмау және қаңғып кетуіне жол бермеу;</w:t>
      </w:r>
      <w:r>
        <w:br/>
      </w:r>
      <w:r>
        <w:rPr>
          <w:rFonts w:ascii="Times New Roman"/>
          <w:b w:val="false"/>
          <w:i w:val="false"/>
          <w:color w:val="000000"/>
          <w:sz w:val="28"/>
        </w:rPr>
        <w:t>
      6) маңайдағы адамдардың, ауыл шаруашылық жануарларының қауіпсіздігін қамтамасыз ететін қажетті шараларды қабылдау;</w:t>
      </w:r>
      <w:r>
        <w:br/>
      </w:r>
      <w:r>
        <w:rPr>
          <w:rFonts w:ascii="Times New Roman"/>
          <w:b w:val="false"/>
          <w:i w:val="false"/>
          <w:color w:val="000000"/>
          <w:sz w:val="28"/>
        </w:rPr>
        <w:t>
      7) ауыл шаруашылық жануарларын сатып алған, жоғалтқан немесе олар өлген жағдайда уақытылы ветеринария саласындағы уәкілетті мемлекеттік органға хабарлау;</w:t>
      </w:r>
      <w:r>
        <w:br/>
      </w:r>
      <w:r>
        <w:rPr>
          <w:rFonts w:ascii="Times New Roman"/>
          <w:b w:val="false"/>
          <w:i w:val="false"/>
          <w:color w:val="000000"/>
          <w:sz w:val="28"/>
        </w:rPr>
        <w:t>
      8) ауыл шаруашылық жануарларының адамдарға немесе басқа жануарларға жарақат келтіргені туралы жақын маңдағы дәрігерлік мекемеге және ветеринар маманға уақытылы хабарлау;</w:t>
      </w:r>
      <w:r>
        <w:br/>
      </w:r>
      <w:r>
        <w:rPr>
          <w:rFonts w:ascii="Times New Roman"/>
          <w:b w:val="false"/>
          <w:i w:val="false"/>
          <w:color w:val="000000"/>
          <w:sz w:val="28"/>
        </w:rPr>
        <w:t>
      9) коммуналдық қызметке және ветеринар маманға ауыл шаруашылық жануарларының өлігін шығару және жою туралы дер кезінде хабарлау;</w:t>
      </w:r>
      <w:r>
        <w:br/>
      </w:r>
      <w:r>
        <w:rPr>
          <w:rFonts w:ascii="Times New Roman"/>
          <w:b w:val="false"/>
          <w:i w:val="false"/>
          <w:color w:val="000000"/>
          <w:sz w:val="28"/>
        </w:rPr>
        <w:t>
      10) үй малын табын жиналатын жерге дейін еріп апару және бақташыға тапсыру, сондай-ақ үй малын кешкі уақытта жайылымнан келгеннен кейін күтіп алу.</w:t>
      </w:r>
    </w:p>
    <w:bookmarkStart w:name="z10" w:id="6"/>
    <w:p>
      <w:pPr>
        <w:spacing w:after="0"/>
        <w:ind w:left="0"/>
        <w:jc w:val="left"/>
      </w:pPr>
      <w:r>
        <w:rPr>
          <w:rFonts w:ascii="Times New Roman"/>
          <w:b/>
          <w:i w:val="false"/>
          <w:color w:val="000000"/>
        </w:rPr>
        <w:t xml:space="preserve"> 
5. Осы Ережелерді сақтамағаны үшін ауыл шаруашылық</w:t>
      </w:r>
      <w:r>
        <w:br/>
      </w:r>
      <w:r>
        <w:rPr>
          <w:rFonts w:ascii="Times New Roman"/>
          <w:b/>
          <w:i w:val="false"/>
          <w:color w:val="000000"/>
        </w:rPr>
        <w:t>
жануарлары иелерінің жауапкершіліктері</w:t>
      </w:r>
    </w:p>
    <w:bookmarkEnd w:id="6"/>
    <w:p>
      <w:pPr>
        <w:spacing w:after="0"/>
        <w:ind w:left="0"/>
        <w:jc w:val="both"/>
      </w:pPr>
      <w:r>
        <w:rPr>
          <w:rFonts w:ascii="Times New Roman"/>
          <w:b w:val="false"/>
          <w:i w:val="false"/>
          <w:color w:val="000000"/>
          <w:sz w:val="28"/>
        </w:rPr>
        <w:t>      13. Осы Ережелерді бұзғаны үшін кінәлі жеке және заңды тұлғалар қолданыстағы заңнамаға сәйкес жауапкершілікке тартылады.</w:t>
      </w:r>
      <w:r>
        <w:br/>
      </w:r>
      <w:r>
        <w:rPr>
          <w:rFonts w:ascii="Times New Roman"/>
          <w:b w:val="false"/>
          <w:i w:val="false"/>
          <w:color w:val="000000"/>
          <w:sz w:val="28"/>
        </w:rPr>
        <w:t>
      14. Материалдық шығындары болған жағдайда зардап шегуші сол шығындардың орнын толтыру үшін сотқа жүгінуге құқығы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