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69d8" w14:textId="71a6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14-3-IV "2009 жылға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24 қарашадағы N 21-3-IV шешімі. Шығыс Қазақстан облысы Әділет департаментінің Бородулиха ауданындағы Әділет басқармасында 2009 жылғы 1 желтоқсанда N 5-8-98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109-бабына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Заңның 6-бабы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2009 жылғы 11 қарашадағы № 198-IV «2009-2011 жылдарға арналған республикалық бюджет туралы» Қазақстан Республикасының Заңына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2009 жылғы 21 қарашадағы № 16/218-IV сессиясының «2008 жылғы 19 желтоқсандағы № 10/129-IV «2009 жылға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2009 жылғы 26 қарашадағы № 2520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мәслихаттың 2008 жылғы 23 желтоқсандағы № 14-3-IV «2009 жылға арналған аудан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2008 жылдың 30 желтоқсанында № 5-8-72 санымен тіркелген, аудандық «Аудан тынысы» газетінің 2009 жылғы 8 қаңтардағы № 2 (6264), 2009 жылғы 16 қаңтардағы № 3 (6265)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«2009 жылға арналған аудан бюджеті </w:t>
      </w:r>
      <w:r>
        <w:rPr>
          <w:rFonts w:ascii="Times New Roman"/>
          <w:b w:val="false"/>
          <w:i w:val="false"/>
          <w:color w:val="000000"/>
          <w:sz w:val="28"/>
        </w:rPr>
        <w:t>1-ші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1950106,9 мың теңге, соның ішінде:</w:t>
      </w:r>
      <w:r>
        <w:br/>
      </w:r>
      <w:r>
        <w:rPr>
          <w:rFonts w:ascii="Times New Roman"/>
          <w:b w:val="false"/>
          <w:i w:val="false"/>
          <w:color w:val="000000"/>
          <w:sz w:val="28"/>
        </w:rPr>
        <w:t>
      салықтық түсімдер бойынша – 417390 мың теңге;</w:t>
      </w:r>
      <w:r>
        <w:br/>
      </w:r>
      <w:r>
        <w:rPr>
          <w:rFonts w:ascii="Times New Roman"/>
          <w:b w:val="false"/>
          <w:i w:val="false"/>
          <w:color w:val="000000"/>
          <w:sz w:val="28"/>
        </w:rPr>
        <w:t>
      салықтық емес түсімдер бойынша – 4625 мың теңге;</w:t>
      </w:r>
      <w:r>
        <w:br/>
      </w:r>
      <w:r>
        <w:rPr>
          <w:rFonts w:ascii="Times New Roman"/>
          <w:b w:val="false"/>
          <w:i w:val="false"/>
          <w:color w:val="000000"/>
          <w:sz w:val="28"/>
        </w:rPr>
        <w:t>
      негізгі капиталды сатудан түсетін түсімдер бойынша – 8277 мың теңге;</w:t>
      </w:r>
      <w:r>
        <w:br/>
      </w:r>
      <w:r>
        <w:rPr>
          <w:rFonts w:ascii="Times New Roman"/>
          <w:b w:val="false"/>
          <w:i w:val="false"/>
          <w:color w:val="000000"/>
          <w:sz w:val="28"/>
        </w:rPr>
        <w:t>
      трансферттер түсімі бойынша – 1519814,9 мың теңге;</w:t>
      </w:r>
      <w:r>
        <w:br/>
      </w:r>
      <w:r>
        <w:rPr>
          <w:rFonts w:ascii="Times New Roman"/>
          <w:b w:val="false"/>
          <w:i w:val="false"/>
          <w:color w:val="000000"/>
          <w:sz w:val="28"/>
        </w:rPr>
        <w:t>
      2) шығындар – 1967730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төлеу – 0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 -17623,1 мың теңге;</w:t>
      </w:r>
      <w:r>
        <w:br/>
      </w:r>
      <w:r>
        <w:rPr>
          <w:rFonts w:ascii="Times New Roman"/>
          <w:b w:val="false"/>
          <w:i w:val="false"/>
          <w:color w:val="000000"/>
          <w:sz w:val="28"/>
        </w:rPr>
        <w:t>
      6) бюджет тапшылығын қаржыландыру – 17623,1 мың теңге».</w:t>
      </w:r>
      <w:r>
        <w:br/>
      </w:r>
      <w:r>
        <w:rPr>
          <w:rFonts w:ascii="Times New Roman"/>
          <w:b w:val="false"/>
          <w:i w:val="false"/>
          <w:color w:val="000000"/>
          <w:sz w:val="28"/>
        </w:rPr>
        <w:t>
</w:t>
      </w:r>
      <w:r>
        <w:rPr>
          <w:rFonts w:ascii="Times New Roman"/>
          <w:b w:val="false"/>
          <w:i w:val="false"/>
          <w:color w:val="000000"/>
          <w:sz w:val="28"/>
        </w:rPr>
        <w:t xml:space="preserve">
      2. 10396 мың теңге сомасында республикалық бюджет қаражаты есебінен қаралған сумен жабдықтау жүйесін дамытуға нысаналы трансферттер азайтылсын, соның ішінде: </w:t>
      </w:r>
      <w:r>
        <w:br/>
      </w:r>
      <w:r>
        <w:rPr>
          <w:rFonts w:ascii="Times New Roman"/>
          <w:b w:val="false"/>
          <w:i w:val="false"/>
          <w:color w:val="000000"/>
          <w:sz w:val="28"/>
        </w:rPr>
        <w:t>
      - Шығыс Қазақстан облысы Бородулиха ауданының Коростели ауылын сумен жабдықтау жүйесін қайта құруға 5246 мың теңге;</w:t>
      </w:r>
      <w:r>
        <w:br/>
      </w:r>
      <w:r>
        <w:rPr>
          <w:rFonts w:ascii="Times New Roman"/>
          <w:b w:val="false"/>
          <w:i w:val="false"/>
          <w:color w:val="000000"/>
          <w:sz w:val="28"/>
        </w:rPr>
        <w:t>
      - Шығыс Қазақстан облысы Бородулиха ауданының Дмитриевка ауылын сумен жабдықтау жүйесін қайта құруға 5150 мың теңге;</w:t>
      </w:r>
      <w:r>
        <w:br/>
      </w:r>
      <w:r>
        <w:rPr>
          <w:rFonts w:ascii="Times New Roman"/>
          <w:b w:val="false"/>
          <w:i w:val="false"/>
          <w:color w:val="000000"/>
          <w:sz w:val="28"/>
        </w:rPr>
        <w:t>
</w:t>
      </w:r>
      <w:r>
        <w:rPr>
          <w:rFonts w:ascii="Times New Roman"/>
          <w:b w:val="false"/>
          <w:i w:val="false"/>
          <w:color w:val="000000"/>
          <w:sz w:val="28"/>
        </w:rPr>
        <w:t>
      3. 1229,7 мың теңге сомасында республикалық бюджет қаражаты есебінен ағымдағы нысаналы трансферттер азайтылсын:</w:t>
      </w:r>
      <w:r>
        <w:br/>
      </w:r>
      <w:r>
        <w:rPr>
          <w:rFonts w:ascii="Times New Roman"/>
          <w:b w:val="false"/>
          <w:i w:val="false"/>
          <w:color w:val="000000"/>
          <w:sz w:val="28"/>
        </w:rPr>
        <w:t>
      - селолық тұрғындардың әлеуметтік саладағы мамандарын әлеуметтік қолдау шараларын іске асыру үшін 356,6 мың теңге;</w:t>
      </w:r>
      <w:r>
        <w:br/>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бағдарламасын іске асыруға 873,1 мың теңге, соның ішінен мемлекеттік білім беру жүйесіне оқытудың жаңа технологияларын енгізуге 300,1 мың теңге, негізгі орта және жалпы орта білім беру мемлекеттік мекемелеріндегі физика, химия, биология кабинеттерін оқу жабдықтармен жарақтандыруға 573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1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С. Быков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8" w:id="1"/>
    <w:p>
      <w:pPr>
        <w:spacing w:after="0"/>
        <w:ind w:left="0"/>
        <w:jc w:val="both"/>
      </w:pPr>
      <w:r>
        <w:rPr>
          <w:rFonts w:ascii="Times New Roman"/>
          <w:b w:val="false"/>
          <w:i w:val="false"/>
          <w:color w:val="000000"/>
          <w:sz w:val="28"/>
        </w:rPr>
        <w:t>
      Бородулиха ауданы мәслихатының</w:t>
      </w:r>
      <w:r>
        <w:br/>
      </w:r>
      <w:r>
        <w:rPr>
          <w:rFonts w:ascii="Times New Roman"/>
          <w:b w:val="false"/>
          <w:i w:val="false"/>
          <w:color w:val="000000"/>
          <w:sz w:val="28"/>
        </w:rPr>
        <w:t>
      2009 жылғы 24 қарашадағы</w:t>
      </w:r>
      <w:r>
        <w:br/>
      </w:r>
      <w:r>
        <w:rPr>
          <w:rFonts w:ascii="Times New Roman"/>
          <w:b w:val="false"/>
          <w:i w:val="false"/>
          <w:color w:val="000000"/>
          <w:sz w:val="28"/>
        </w:rPr>
        <w:t>
      № 21-3-IV шешіміне</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2009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868"/>
        <w:gridCol w:w="1041"/>
        <w:gridCol w:w="1236"/>
        <w:gridCol w:w="6304"/>
        <w:gridCol w:w="2408"/>
      </w:tblGrid>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1950106,9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417390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117954</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шетел азаматтар ұсталатын жеке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115790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143883</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94311</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90061</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6869</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ауылшаруашылығына арналмаған өзге де жерге салынатын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8203</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10956</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9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w:t>
            </w:r>
          </w:p>
        </w:tc>
      </w:tr>
      <w:tr>
        <w:trPr>
          <w:trHeight w:val="297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75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 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99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өзгерiстер енгізгені үшiн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2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7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9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4625</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мүлiктi жалға беруден түсетiн табыстар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мүлікті жалдаудан түсетін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w:t>
            </w:r>
          </w:p>
        </w:tc>
      </w:tr>
      <w:tr>
        <w:trPr>
          <w:trHeight w:val="73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7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8207</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7707</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шін төлем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49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1519814,9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176971,9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даиу трансферттері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133819</w:t>
            </w:r>
          </w:p>
        </w:tc>
      </w:tr>
      <w:tr>
        <w:trPr>
          <w:trHeight w:val="24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63"/>
        <w:gridCol w:w="948"/>
        <w:gridCol w:w="931"/>
        <w:gridCol w:w="913"/>
        <w:gridCol w:w="6379"/>
        <w:gridCol w:w="2324"/>
      </w:tblGrid>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топ</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қыз</w:t>
            </w:r>
            <w:r>
              <w:br/>
            </w:r>
            <w:r>
              <w:rPr>
                <w:rFonts w:ascii="Times New Roman"/>
                <w:b w:val="false"/>
                <w:i w:val="false"/>
                <w:color w:val="000000"/>
                <w:sz w:val="20"/>
              </w:rPr>
              <w:t>
топ</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бағд</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1967730</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191042,7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168786,7</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53897,7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53472,7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8738</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 – АТҚАРУ ҚЫЗМЕТТІ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1154830,9</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1009721,9</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1009056,9</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992225</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122565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 күрделі жөндеуі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130088</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113872</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7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25844</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10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басқа әлеуметтік төлемдерді есептеу, төлеу мен жеткізу бойынша қызметтерге ақы төлеу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248767,6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30248,6</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 және (немесе)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20752</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203038</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10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5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172712</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133819</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15481</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көшелердi жарықтандыру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аббатандыру және көгалдандыру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57309</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18027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21145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12594</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4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бөлімі қызметiн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51305,3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13471,3</w:t>
            </w:r>
          </w:p>
        </w:tc>
      </w:tr>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7008</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30826</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бөлiмiнiң қызметiн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107973</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17273</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8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90700</w:t>
            </w:r>
          </w:p>
        </w:tc>
      </w:tr>
      <w:tr>
        <w:trPr>
          <w:trHeight w:val="7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9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w:t>
            </w:r>
            <w:r>
              <w:rPr>
                <w:rFonts w:ascii="Times New Roman"/>
                <w:b/>
                <w:i w:val="false"/>
                <w:color w:val="000000"/>
                <w:sz w:val="20"/>
              </w:rPr>
              <w:t>,</w:t>
            </w:r>
            <w:r>
              <w:rPr>
                <w:rFonts w:ascii="Times New Roman"/>
                <w:b w:val="false"/>
                <w:i w:val="false"/>
                <w:color w:val="000000"/>
                <w:sz w:val="20"/>
              </w:rPr>
              <w:t xml:space="preserve"> қала және елді-мекендер көшелерін жөндеу және ұстау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64206</w:t>
            </w:r>
          </w:p>
        </w:tc>
      </w:tr>
      <w:tr>
        <w:trPr>
          <w:trHeight w:val="5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бюджетінің қаражаты есебінен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7074</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262,5</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несиелерді өтеу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АКТИВТЕРДЕГІ ОПЕРАЦИЯЛАР БОЙЫНША САЛЬДОЛАР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қаржылық активтерді сатудан түскен түсімдер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ҚОЛДАНУ)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