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fc82" w14:textId="096f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2009 жылғы 16 ақпандағы N 22 қаулысы. Солтүстік Қазақстан облысының Мамлют ауданының Әділет басқармасында 2009 жылғы 13 наурызда N 13-10-78 тіркелді. Күші жойылды - Солтүстік Қазақстан облысы Мамлют аудандық әкімдігінің 2010 жылғы 19 наурыздағы N 78 Қаулысымен</w:t>
      </w:r>
    </w:p>
    <w:p>
      <w:pPr>
        <w:spacing w:after="0"/>
        <w:ind w:left="0"/>
        <w:jc w:val="both"/>
      </w:pPr>
      <w:r>
        <w:rPr>
          <w:rFonts w:ascii="Times New Roman"/>
          <w:b w:val="false"/>
          <w:i/>
          <w:color w:val="800000"/>
          <w:sz w:val="28"/>
        </w:rPr>
        <w:t xml:space="preserve">      Ескерту. Күші жойылды - Солтүстік Қазақстан облысы Мамлют аудандық әкімдігінің 2010.03.19 </w:t>
      </w:r>
      <w:r>
        <w:rPr>
          <w:rFonts w:ascii="Times New Roman"/>
          <w:b w:val="false"/>
          <w:i w:val="false"/>
          <w:color w:val="000000"/>
          <w:sz w:val="28"/>
        </w:rPr>
        <w:t>N 78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31-бабы</w:t>
      </w:r>
      <w:r>
        <w:rPr>
          <w:rFonts w:ascii="Times New Roman"/>
          <w:b w:val="false"/>
          <w:i w:val="false"/>
          <w:color w:val="000000"/>
          <w:sz w:val="28"/>
        </w:rPr>
        <w:t xml:space="preserve"> 1-тармағы 13) тармақшасына, Қазақстан Республикасы «Халықты жұмыспен қамту туралы» 2001 жылғы 23 қаңтардағы № 149 Заңының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 Үкіметінің Қазақстан Республикасы «Жұмыспен қамту туралы» 2001 жылғы 23 қаңтардағы Заңын жүзеге асыру туралы»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жылдың 1 қаңтарынан бастап төмендегі ақылы қоғамдық жұмыстар жүргізілсін:</w:t>
      </w:r>
      <w:r>
        <w:br/>
      </w:r>
      <w:r>
        <w:rPr>
          <w:rFonts w:ascii="Times New Roman"/>
          <w:b w:val="false"/>
          <w:i w:val="false"/>
          <w:color w:val="000000"/>
          <w:sz w:val="28"/>
        </w:rPr>
        <w:t>
      1) тұрмыстық шаруашылық ұйымдарына қалалардың, елді мекендердің аулаларын жинауға көмек көрсету;</w:t>
      </w:r>
      <w:r>
        <w:br/>
      </w:r>
      <w:r>
        <w:rPr>
          <w:rFonts w:ascii="Times New Roman"/>
          <w:b w:val="false"/>
          <w:i w:val="false"/>
          <w:color w:val="000000"/>
          <w:sz w:val="28"/>
        </w:rPr>
        <w:t>
      2) жол құрылысы және жолды жөндеу, су, газ құбырын, канализацияларды салу, кеспе тас және жол жиегінің тастарын салу, сондай-ақ сол жұмыстар үшін қосалқы материалдарды (құрылыс тастарын, қиыршық тас, плиталар, кұм, т.б.) дайындау. Елді мекендердегі жолдарды ағымдағы жөндеу.(шұңқырларды және жол жиегін қолда бар материалдармен жабу, көпір салу, кіреберіс жолдарды жөндеу);</w:t>
      </w:r>
      <w:r>
        <w:br/>
      </w:r>
      <w:r>
        <w:rPr>
          <w:rFonts w:ascii="Times New Roman"/>
          <w:b w:val="false"/>
          <w:i w:val="false"/>
          <w:color w:val="000000"/>
          <w:sz w:val="28"/>
        </w:rPr>
        <w:t>
      3) Солтүстік Қазақстан облысының республикалық маңызды автожолдарын ағымдағы жөндеу және ұстау бойынша жұмыстарды жүргізу;</w:t>
      </w:r>
      <w:r>
        <w:br/>
      </w:r>
      <w:r>
        <w:rPr>
          <w:rFonts w:ascii="Times New Roman"/>
          <w:b w:val="false"/>
          <w:i w:val="false"/>
          <w:color w:val="000000"/>
          <w:sz w:val="28"/>
        </w:rPr>
        <w:t>
      4) мелиоративтік жұмыстар, сондай-ақ көктемгі-күзгі су тасқындарына байланысты жұмыстарды жүргізу:</w:t>
      </w:r>
      <w:r>
        <w:br/>
      </w:r>
      <w:r>
        <w:rPr>
          <w:rFonts w:ascii="Times New Roman"/>
          <w:b w:val="false"/>
          <w:i w:val="false"/>
          <w:color w:val="000000"/>
          <w:sz w:val="28"/>
        </w:rPr>
        <w:t>
      5) тұрғын үйлер құрылысына, оларды қайта салу және күрделі жөндеуге қатысу. Әлеуметтік және мәдени маңызы бар коммуналдық меншік болып табылатын мәдениет үйі, денсаулық сақтау (ауруханалар, фельдшерлік-акушерлік пункттер) және білім беру объектілері, селолық округ әкімдері аппараттары және басқа да бюджеттік ұйымдар үшін жалға берілген ғимараттар, егер осы мақсатқа жергілікті бюджетте қаражат қарастырылмаған болса немесе объектілерді тиісті түрде ұстау үшін ол қаражат жеткіліксіз болса) объектілерде қысқа дайындау, жөндеу және құрылыс жұмыстарын жүргізу жөнінде көмек көрсету;</w:t>
      </w:r>
      <w:r>
        <w:br/>
      </w:r>
      <w:r>
        <w:rPr>
          <w:rFonts w:ascii="Times New Roman"/>
          <w:b w:val="false"/>
          <w:i w:val="false"/>
          <w:color w:val="000000"/>
          <w:sz w:val="28"/>
        </w:rPr>
        <w:t>
      6) тарихи-сәулет ескерткіштерін, кешенін және қорық аймақтарын қалпына келтіру;</w:t>
      </w:r>
      <w:r>
        <w:br/>
      </w:r>
      <w:r>
        <w:rPr>
          <w:rFonts w:ascii="Times New Roman"/>
          <w:b w:val="false"/>
          <w:i w:val="false"/>
          <w:color w:val="000000"/>
          <w:sz w:val="28"/>
        </w:rPr>
        <w:t>
      7) өңірді экологиялық сауықтыру (аумақтарды көгалдандыру және көркейту, ағаш отырғызу, гүлзарлар бөлу), орман шаруашылығын, дем алатын жерлерді және саяхат аймақтарын сақтау және жетілдіру,қаңғырма жануарларды аулау);</w:t>
      </w:r>
      <w:r>
        <w:br/>
      </w:r>
      <w:r>
        <w:rPr>
          <w:rFonts w:ascii="Times New Roman"/>
          <w:b w:val="false"/>
          <w:i w:val="false"/>
          <w:color w:val="000000"/>
          <w:sz w:val="28"/>
        </w:rPr>
        <w:t>
      8) спорттық іс-шараларды, мерейтой салтанаттарын, мемлекеттік мерекелерге арналған іс-шараларды дайындауға қатысу, соның ішінде мұз қалашықтарын салудағы қосалқы жұмыстарды да орындау;</w:t>
      </w:r>
      <w:r>
        <w:br/>
      </w:r>
      <w:r>
        <w:rPr>
          <w:rFonts w:ascii="Times New Roman"/>
          <w:b w:val="false"/>
          <w:i w:val="false"/>
          <w:color w:val="000000"/>
          <w:sz w:val="28"/>
        </w:rPr>
        <w:t>
      9) республикалық және аймақтық қоғамдық науқандарға (сауалнама жүргізу, халық санағы, халықты жұмыспен қамту және әлеуметтік қорғау мәселелері жөніндегі статистикалық тексеріс) қатысу;</w:t>
      </w:r>
      <w:r>
        <w:br/>
      </w:r>
      <w:r>
        <w:rPr>
          <w:rFonts w:ascii="Times New Roman"/>
          <w:b w:val="false"/>
          <w:i w:val="false"/>
          <w:color w:val="000000"/>
          <w:sz w:val="28"/>
        </w:rPr>
        <w:t>
      10) халықтың аз қамтамасыз етілген жіктері және жалғызбасты қарттар, жаңадан қоныс аударған оралмандар, сондай-ақ қала мен аудандардың әлеуметтік-тұрмыстық мәдениет объектілері үшін отын және жемазық дайындауға, көмірді артуға, жеткізуге және түсіруге көмек көрсету;</w:t>
      </w:r>
      <w:r>
        <w:br/>
      </w:r>
      <w:r>
        <w:rPr>
          <w:rFonts w:ascii="Times New Roman"/>
          <w:b w:val="false"/>
          <w:i w:val="false"/>
          <w:color w:val="000000"/>
          <w:sz w:val="28"/>
        </w:rPr>
        <w:t>
      11) үй шаруашылығы санағын жүргізуге және шаруашылық кітабын жасауға көмек көрсету;</w:t>
      </w:r>
      <w:r>
        <w:br/>
      </w:r>
      <w:r>
        <w:rPr>
          <w:rFonts w:ascii="Times New Roman"/>
          <w:b w:val="false"/>
          <w:i w:val="false"/>
          <w:color w:val="000000"/>
          <w:sz w:val="28"/>
        </w:rPr>
        <w:t>
      12) аудан әкімінің коммуналдық меншігіндегі әлеуметтік-мәдени бағыттағы маңызы бар объектілерді, сондай-ақ бос тұрған ғимараттарды күзету;</w:t>
      </w:r>
      <w:r>
        <w:br/>
      </w:r>
      <w:r>
        <w:rPr>
          <w:rFonts w:ascii="Times New Roman"/>
          <w:b w:val="false"/>
          <w:i w:val="false"/>
          <w:color w:val="000000"/>
          <w:sz w:val="28"/>
        </w:rPr>
        <w:t>
      13) шалғай елді мекендерде тұратын тұрғындардың төлқұжаты жөніндегі ұйымдастыру жұмыстарына (халықты төлқұжаттау үшін қажетті құжаттарды жинау және ресімдеу жөніндегі көмек) уақытша көмек көрсету;</w:t>
      </w:r>
      <w:r>
        <w:br/>
      </w:r>
      <w:r>
        <w:rPr>
          <w:rFonts w:ascii="Times New Roman"/>
          <w:b w:val="false"/>
          <w:i w:val="false"/>
          <w:color w:val="000000"/>
          <w:sz w:val="28"/>
        </w:rPr>
        <w:t>
      14) селолық елді мекендерде қоғамдық тәртіпті қамтамасыз етуде құқық қорғау органдарына жәрдемдесу отрядтарына қатысу;</w:t>
      </w:r>
      <w:r>
        <w:br/>
      </w:r>
      <w:r>
        <w:rPr>
          <w:rFonts w:ascii="Times New Roman"/>
          <w:b w:val="false"/>
          <w:i w:val="false"/>
          <w:color w:val="000000"/>
          <w:sz w:val="28"/>
        </w:rPr>
        <w:t>
      15) есірткі заттарын тарату және пайдаланудың болжамалы жерлерінде, сенім пункттерінде волонтер ретіндегі жұмыс;</w:t>
      </w:r>
      <w:r>
        <w:br/>
      </w:r>
      <w:r>
        <w:rPr>
          <w:rFonts w:ascii="Times New Roman"/>
          <w:b w:val="false"/>
          <w:i w:val="false"/>
          <w:color w:val="000000"/>
          <w:sz w:val="28"/>
        </w:rPr>
        <w:t>
      16) балалардың, жасөспірімдердің, жастардың бос уақытын  балалар-жасөспірімдер клубтары арқылы ұйымдастыру жөніндегі бір жолғы жұмысты (мерекелік және мерейтой даталарына дайындық) өткізу;</w:t>
      </w:r>
      <w:r>
        <w:br/>
      </w:r>
      <w:r>
        <w:rPr>
          <w:rFonts w:ascii="Times New Roman"/>
          <w:b w:val="false"/>
          <w:i w:val="false"/>
          <w:color w:val="000000"/>
          <w:sz w:val="28"/>
        </w:rPr>
        <w:t>
      17) саябақтар, скверлер аумағын (жеке меншік объектілерінен басқа) көркейту және күзету;</w:t>
      </w:r>
      <w:r>
        <w:br/>
      </w:r>
      <w:r>
        <w:rPr>
          <w:rFonts w:ascii="Times New Roman"/>
          <w:b w:val="false"/>
          <w:i w:val="false"/>
          <w:color w:val="000000"/>
          <w:sz w:val="28"/>
        </w:rPr>
        <w:t>
      18) зираттарды, қоқыс жинайтын жерлерді көгалдандыру, соның ішінде қалдықтар жинауды ұйымдастыру;</w:t>
      </w:r>
      <w:r>
        <w:br/>
      </w:r>
      <w:r>
        <w:rPr>
          <w:rFonts w:ascii="Times New Roman"/>
          <w:b w:val="false"/>
          <w:i w:val="false"/>
          <w:color w:val="000000"/>
          <w:sz w:val="28"/>
        </w:rPr>
        <w:t>
      19) бюджеттік ұйымдар мен мемлекеттік мекемелерде жылу беру маусымы кезінде пеш жағушы ретіндегі жұмыс;</w:t>
      </w:r>
      <w:r>
        <w:br/>
      </w:r>
      <w:r>
        <w:rPr>
          <w:rFonts w:ascii="Times New Roman"/>
          <w:b w:val="false"/>
          <w:i w:val="false"/>
          <w:color w:val="000000"/>
          <w:sz w:val="28"/>
        </w:rPr>
        <w:t>
      20) жалғызбасты ауру қарт азаматтарды күту (тамақ, дәрі-дәрмек сатып әкелу, үй ішін жинау, ағарту, еден сырлау, кір жуу, көкөніс отырғызу, арам шөп жұлу және жинау);</w:t>
      </w:r>
      <w:r>
        <w:br/>
      </w:r>
      <w:r>
        <w:rPr>
          <w:rFonts w:ascii="Times New Roman"/>
          <w:b w:val="false"/>
          <w:i w:val="false"/>
          <w:color w:val="000000"/>
          <w:sz w:val="28"/>
        </w:rPr>
        <w:t>
      21) иесіз қалған жылжымайтын мүлікті анықтауға көмек көрсету;</w:t>
      </w:r>
      <w:r>
        <w:br/>
      </w:r>
      <w:r>
        <w:rPr>
          <w:rFonts w:ascii="Times New Roman"/>
          <w:b w:val="false"/>
          <w:i w:val="false"/>
          <w:color w:val="000000"/>
          <w:sz w:val="28"/>
        </w:rPr>
        <w:t>
      22) тұрғындарды тұрақты жері бойынша құжаттауда және тіркеуде техникалық қызмет көрсету;</w:t>
      </w:r>
      <w:r>
        <w:br/>
      </w:r>
      <w:r>
        <w:rPr>
          <w:rFonts w:ascii="Times New Roman"/>
          <w:b w:val="false"/>
          <w:i w:val="false"/>
          <w:color w:val="000000"/>
          <w:sz w:val="28"/>
        </w:rPr>
        <w:t>
      23) оралмандарды қабылдау және жайластыру жөніндегі тапсырмаларды орындау;</w:t>
      </w:r>
      <w:r>
        <w:br/>
      </w:r>
      <w:r>
        <w:rPr>
          <w:rFonts w:ascii="Times New Roman"/>
          <w:b w:val="false"/>
          <w:i w:val="false"/>
          <w:color w:val="000000"/>
          <w:sz w:val="28"/>
        </w:rPr>
        <w:t>
      24) мемлекеттік тілдегі өтініштер бойынша іс жүргізуде көмек</w:t>
      </w:r>
      <w:r>
        <w:br/>
      </w:r>
      <w:r>
        <w:rPr>
          <w:rFonts w:ascii="Times New Roman"/>
          <w:b w:val="false"/>
          <w:i w:val="false"/>
          <w:color w:val="000000"/>
          <w:sz w:val="28"/>
        </w:rPr>
        <w:t>
көрсету;</w:t>
      </w:r>
      <w:r>
        <w:br/>
      </w:r>
      <w:r>
        <w:rPr>
          <w:rFonts w:ascii="Times New Roman"/>
          <w:b w:val="false"/>
          <w:i w:val="false"/>
          <w:color w:val="000000"/>
          <w:sz w:val="28"/>
        </w:rPr>
        <w:t>
      25) құжаттарды өңдеуге және сақтауға даярлауға көмектесу;</w:t>
      </w:r>
      <w:r>
        <w:br/>
      </w:r>
      <w:r>
        <w:rPr>
          <w:rFonts w:ascii="Times New Roman"/>
          <w:b w:val="false"/>
          <w:i w:val="false"/>
          <w:color w:val="000000"/>
          <w:sz w:val="28"/>
        </w:rPr>
        <w:t>
      26) жұмыспен қамту мәселелері және 18 жасқа дейінгі балалы отбасыларға мемлекеттік жәрдемақылар тағайындау кезінде қажетті</w:t>
      </w:r>
      <w:r>
        <w:br/>
      </w:r>
      <w:r>
        <w:rPr>
          <w:rFonts w:ascii="Times New Roman"/>
          <w:b w:val="false"/>
          <w:i w:val="false"/>
          <w:color w:val="000000"/>
          <w:sz w:val="28"/>
        </w:rPr>
        <w:t>
құжаттарды жинау жөнінде көмек көрсету;</w:t>
      </w:r>
      <w:r>
        <w:br/>
      </w:r>
      <w:r>
        <w:rPr>
          <w:rFonts w:ascii="Times New Roman"/>
          <w:b w:val="false"/>
          <w:i w:val="false"/>
          <w:color w:val="000000"/>
          <w:sz w:val="28"/>
        </w:rPr>
        <w:t>
      27) су және жылумен қамтамасыз ету саласында өзінің монополияландыру жағдайы күшінде және әлеуметтік-экономикалық маңыздылығы тура мемлекеттік басқаруды талап ететін жергілікті инфрақұрылымдардың тіршілік жүйесін қамтамасыз ету үшін тұрғын үй- коммуналдық шаруашылығының ұйымдарына көмек көрсету.</w:t>
      </w:r>
      <w:r>
        <w:br/>
      </w:r>
      <w:r>
        <w:rPr>
          <w:rFonts w:ascii="Times New Roman"/>
          <w:b w:val="false"/>
          <w:i w:val="false"/>
          <w:color w:val="000000"/>
          <w:sz w:val="28"/>
        </w:rPr>
        <w:t>
</w:t>
      </w:r>
      <w:r>
        <w:rPr>
          <w:rFonts w:ascii="Times New Roman"/>
          <w:b w:val="false"/>
          <w:i w:val="false"/>
          <w:color w:val="000000"/>
          <w:sz w:val="28"/>
        </w:rPr>
        <w:t>
      2. Селолық округтер мен Мамлютка қаласының әкімдері, Солтүстік Қазақстан облысы Мамлют ауданы әкімдігінің Мамлют ауданы әкімінің аппараты жанындағы шаруашылық жүргізу құқығындағы «Коммунсервис» мемлекеттік коммуналдық кәсіпорыны ақылы қоғамдық жұмыстарды ұйымдастырсын.</w:t>
      </w:r>
      <w:r>
        <w:br/>
      </w:r>
      <w:r>
        <w:rPr>
          <w:rFonts w:ascii="Times New Roman"/>
          <w:b w:val="false"/>
          <w:i w:val="false"/>
          <w:color w:val="000000"/>
          <w:sz w:val="28"/>
        </w:rPr>
        <w:t>
      Қоғамдық жұмыстардың нақты жағдайы, еңбек ақысының көлемі жұмыс беруші мен жұмысшының арасындағы жеке еңбек келісімшартында көрсетілген.</w:t>
      </w:r>
      <w:r>
        <w:br/>
      </w:r>
      <w:r>
        <w:rPr>
          <w:rFonts w:ascii="Times New Roman"/>
          <w:b w:val="false"/>
          <w:i w:val="false"/>
          <w:color w:val="000000"/>
          <w:sz w:val="28"/>
        </w:rPr>
        <w:t>
</w:t>
      </w:r>
      <w:r>
        <w:rPr>
          <w:rFonts w:ascii="Times New Roman"/>
          <w:b w:val="false"/>
          <w:i w:val="false"/>
          <w:color w:val="000000"/>
          <w:sz w:val="28"/>
        </w:rPr>
        <w:t>
      3. Мамлют ауданының қаржы бөлімі аудандық мәслихаттың сессиясында сәйкес қаржылық жылға бекітілген бюджеттің қаржысы шегінде ақылы қоғамдық жұмыстарды қаржыландырсын.</w:t>
      </w:r>
      <w:r>
        <w:br/>
      </w:r>
      <w:r>
        <w:rPr>
          <w:rFonts w:ascii="Times New Roman"/>
          <w:b w:val="false"/>
          <w:i w:val="false"/>
          <w:color w:val="000000"/>
          <w:sz w:val="28"/>
        </w:rPr>
        <w:t>
</w:t>
      </w:r>
      <w:r>
        <w:rPr>
          <w:rFonts w:ascii="Times New Roman"/>
          <w:b w:val="false"/>
          <w:i w:val="false"/>
          <w:color w:val="000000"/>
          <w:sz w:val="28"/>
        </w:rPr>
        <w:t xml:space="preserve">
      4. Мамлют ауданының жұмыспен қамту және әлеуметтік бағдарламалар бөліміне Қазақстан Республиқасының «Жұмыспен қамту туралы»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20-бабы 2-тармағына сәйкес азаматтардың қоғамдық жұмыстарға қатысуы тізімге тіркелген күніне сәйкес жүзеге асырылсын, мақсатты топтарға енген жұмыссыз азаматтардың қоғамдық жұмысқа қатысу құқығы басыңқы болып табылады.</w:t>
      </w:r>
      <w:r>
        <w:br/>
      </w:r>
      <w:r>
        <w:rPr>
          <w:rFonts w:ascii="Times New Roman"/>
          <w:b w:val="false"/>
          <w:i w:val="false"/>
          <w:color w:val="000000"/>
          <w:sz w:val="28"/>
        </w:rPr>
        <w:t>
</w:t>
      </w:r>
      <w:r>
        <w:rPr>
          <w:rFonts w:ascii="Times New Roman"/>
          <w:b w:val="false"/>
          <w:i w:val="false"/>
          <w:color w:val="000000"/>
          <w:sz w:val="28"/>
        </w:rPr>
        <w:t xml:space="preserve">
      5. Мамлют ауданының жұмыспен қамту және әлеуметтік бағдарламалар бөліміне қоғамдық жұмыспен қамтамасыз етілген азаматтарға ақы төлеу облыс әкімдігінің «Қоғамдық жұмыстарды қаржыландыруды және жұмыссыздардың кәсіби даярлығын,біліктілігін арттыруды, қайта даярлауды ұйымдастыру жөніндегі Ережені бекіту туралы» 2001 жылғы 19 шілдедегі № 38 (2001 жылғы 30 шілдедегі тіркеу № 398) </w:t>
      </w:r>
      <w:r>
        <w:rPr>
          <w:rFonts w:ascii="Times New Roman"/>
          <w:b w:val="false"/>
          <w:i w:val="false"/>
          <w:color w:val="000000"/>
          <w:sz w:val="28"/>
        </w:rPr>
        <w:t>қаулысы</w:t>
      </w:r>
      <w:r>
        <w:rPr>
          <w:rFonts w:ascii="Times New Roman"/>
          <w:b w:val="false"/>
          <w:i w:val="false"/>
          <w:color w:val="000000"/>
          <w:sz w:val="28"/>
        </w:rPr>
        <w:t xml:space="preserve"> негізінде төленеді.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С.Б.Бәкеевке жүктелсін.</w:t>
      </w:r>
      <w:r>
        <w:br/>
      </w:r>
      <w:r>
        <w:rPr>
          <w:rFonts w:ascii="Times New Roman"/>
          <w:b w:val="false"/>
          <w:i w:val="false"/>
          <w:color w:val="000000"/>
          <w:sz w:val="28"/>
        </w:rPr>
        <w:t>
</w:t>
      </w:r>
      <w:r>
        <w:rPr>
          <w:rFonts w:ascii="Times New Roman"/>
          <w:b w:val="false"/>
          <w:i w:val="false"/>
          <w:color w:val="000000"/>
          <w:sz w:val="28"/>
        </w:rPr>
        <w:t>
      7. Аудан әкімдігінің осы қаулысы бірінші ресми жарияланғаннан кейін он күнтізбелік күн өткеннен соң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Н</w:t>
      </w:r>
      <w:r>
        <w:rPr>
          <w:rFonts w:ascii="Times New Roman"/>
          <w:b w:val="false"/>
          <w:i/>
          <w:color w:val="000000"/>
          <w:sz w:val="28"/>
        </w:rPr>
        <w:t>ұғ</w:t>
      </w:r>
      <w:r>
        <w:rPr>
          <w:rFonts w:ascii="Times New Roman"/>
          <w:b w:val="false"/>
          <w:i/>
          <w:color w:val="000000"/>
          <w:sz w:val="28"/>
        </w:rPr>
        <w:t>ыманов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