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2a36" w14:textId="1cf2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және тұтыну қалдықтарын орналастыру және жою орнын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2009 жылғы 18 қарашадағы N 28/12 қаулысы. Қарағанды облысы Сәтбаев қаласының Әділет басқармасында 2009 жылғы 25 желтоқсанда N 8-6-92 тіркелді. Күші жойылды - Қарағанды облысы Сәтбаев қаласының әкімдігінің 2021 жылғы 6 желтоқсандағы № 88/01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қаласының әкімдігінің 06.12.2021 № 88/01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288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Қоршаған ортаны қорғау министрлігінің 2009 жылғы 26 қаңтарда берген N 00054645 қоршаған ортаға эмиссияға рұқсаты негізінде Сәтбаев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Бұрынғы Златоуст-Беловский карьерінің аумағында орналасқан жалпы көлемі екі гектар жер телімі өндіріс және тұтыну қалдықтарын орналастыру және жою орыны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Қ.А. Шайжановқа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Сәтбаев қаласының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С.Т. Медебаев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министірлігінің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санитарлық-эпидемиялогиялық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Қарағанды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департаментінің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санитарлық-эпидемиялогиялық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 Құндақбаев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Министірлігінің Нұра-Сарысу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Департаментінің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