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7b67" w14:textId="4b37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2009 жылғы 29 желтоқсандағы N 12-1242 қаулысы. Алматы облысы Қарасай ауданының Әділет басқармасында 2010 жылғы 29 қаңтарда N 2-11-81 тіркелді. Күші жойылды - Алматы облысы Қарасай ауданы әкімдігінің 2011 жылғы 30 қарашадағы N 11-1278 қаулысымен</w:t>
      </w:r>
    </w:p>
    <w:p>
      <w:pPr>
        <w:spacing w:after="0"/>
        <w:ind w:left="0"/>
        <w:jc w:val="both"/>
      </w:pPr>
      <w:r>
        <w:rPr>
          <w:rFonts w:ascii="Times New Roman"/>
          <w:b w:val="false"/>
          <w:i w:val="false"/>
          <w:color w:val="ff0000"/>
          <w:sz w:val="28"/>
        </w:rPr>
        <w:t>      Ескерту. Күші жойылды - Алматы облысы Қарасай ауданы әкімдігінің 2011.11.30 N 11-1278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w:t>
      </w:r>
      <w:r>
        <w:rPr>
          <w:rFonts w:ascii="Times New Roman"/>
          <w:b w:val="false"/>
          <w:i w:val="false"/>
          <w:color w:val="000000"/>
          <w:sz w:val="28"/>
        </w:rPr>
        <w:t>іске асыру</w:t>
      </w:r>
      <w:r>
        <w:rPr>
          <w:rFonts w:ascii="Times New Roman"/>
          <w:b w:val="false"/>
          <w:i w:val="false"/>
          <w:color w:val="000000"/>
          <w:sz w:val="28"/>
        </w:rPr>
        <w:t xml:space="preserve">, сонымен бірге жұмыссыздықтан әлеуметтік қорғау жөніндегі шараларды кеңейту мақсатында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«Жастар практикасын» ұйымдастыру және өткізу жөніндегі Қарасай ауданында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жүргізу аудан әкімінің орынбасары Қалиев Еділ Әбуұлына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Л. Тұрлашов</w:t>
      </w:r>
    </w:p>
    <w:bookmarkStart w:name="z9" w:id="1"/>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xml:space="preserve">
2009 жылғы «29» желтоқсан    </w:t>
      </w:r>
      <w:r>
        <w:br/>
      </w:r>
      <w:r>
        <w:rPr>
          <w:rFonts w:ascii="Times New Roman"/>
          <w:b w:val="false"/>
          <w:i w:val="false"/>
          <w:color w:val="000000"/>
          <w:sz w:val="28"/>
        </w:rPr>
        <w:t>
Қарасай ауданында жұмыссыздықтан</w:t>
      </w:r>
      <w:r>
        <w:br/>
      </w:r>
      <w:r>
        <w:rPr>
          <w:rFonts w:ascii="Times New Roman"/>
          <w:b w:val="false"/>
          <w:i w:val="false"/>
          <w:color w:val="000000"/>
          <w:sz w:val="28"/>
        </w:rPr>
        <w:t xml:space="preserve">
әлеуметтік қорғау жөнінде    </w:t>
      </w:r>
      <w:r>
        <w:br/>
      </w:r>
      <w:r>
        <w:rPr>
          <w:rFonts w:ascii="Times New Roman"/>
          <w:b w:val="false"/>
          <w:i w:val="false"/>
          <w:color w:val="000000"/>
          <w:sz w:val="28"/>
        </w:rPr>
        <w:t>
      қосымша шаралар белгілеу туралы</w:t>
      </w:r>
      <w:r>
        <w:br/>
      </w:r>
      <w:r>
        <w:rPr>
          <w:rFonts w:ascii="Times New Roman"/>
          <w:b w:val="false"/>
          <w:i w:val="false"/>
          <w:color w:val="000000"/>
          <w:sz w:val="28"/>
        </w:rPr>
        <w:t xml:space="preserve">
      № 12-1242 қаулысына қосымша  </w:t>
      </w:r>
    </w:p>
    <w:bookmarkEnd w:id="1"/>
    <w:bookmarkStart w:name="z5" w:id="2"/>
    <w:p>
      <w:pPr>
        <w:spacing w:after="0"/>
        <w:ind w:left="0"/>
        <w:jc w:val="left"/>
      </w:pPr>
      <w:r>
        <w:rPr>
          <w:rFonts w:ascii="Times New Roman"/>
          <w:b/>
          <w:i w:val="false"/>
          <w:color w:val="000000"/>
        </w:rPr>
        <w:t xml:space="preserve"> 
Қарасай ауданында жұмыссыздықтан</w:t>
      </w:r>
      <w:r>
        <w:br/>
      </w:r>
      <w:r>
        <w:rPr>
          <w:rFonts w:ascii="Times New Roman"/>
          <w:b/>
          <w:i w:val="false"/>
          <w:color w:val="000000"/>
        </w:rPr>
        <w:t>
әлеуметтік қорғау жөнінде қосымша шаралар</w:t>
      </w:r>
      <w:r>
        <w:br/>
      </w:r>
      <w:r>
        <w:rPr>
          <w:rFonts w:ascii="Times New Roman"/>
          <w:b/>
          <w:i w:val="false"/>
          <w:color w:val="000000"/>
        </w:rPr>
        <w:t>
белгілеу туралы</w:t>
      </w:r>
    </w:p>
    <w:bookmarkEnd w:id="2"/>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w:t>
      </w:r>
      <w:r>
        <w:rPr>
          <w:rFonts w:ascii="Times New Roman"/>
          <w:b w:val="false"/>
          <w:i w:val="false"/>
          <w:color w:val="000000"/>
          <w:sz w:val="28"/>
        </w:rPr>
        <w:t>іске асыру</w:t>
      </w:r>
      <w:r>
        <w:rPr>
          <w:rFonts w:ascii="Times New Roman"/>
          <w:b w:val="false"/>
          <w:i w:val="false"/>
          <w:color w:val="000000"/>
          <w:sz w:val="28"/>
        </w:rPr>
        <w:t>, сонымен бірге жұмыссыздықтан әлеуметтік қорғау жөніндегі шараларды кеңейту мақсатында әзірленген.</w:t>
      </w:r>
    </w:p>
    <w:bookmarkStart w:name="z6"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Қарасай ауданында жұмыссыздықтан әлеуметтік қорғау жөніндегі қосымша шаралар Қарасай ауданының жұмыспен қамту және әлеуметтік бағдарламалар бөлімінің (бұдан әрі-Уәкілетті орган) бастапқы, орта және жоғары кәсіби оқу орындарын бітірген 18 бен 29 жас аралығындағы жұмыссыз жастармен (бұдан әрі-Жұмыссыз жастар) жұмыс жүргізу (бұдан әрі-Жастар практикасы)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Қарасай ауданының кәсіпорындарында, мекемелерінде және ұйымдарында (бұдан әрі – Жұмыс беруші)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7" w:id="5"/>
    <w:p>
      <w:pPr>
        <w:spacing w:after="0"/>
        <w:ind w:left="0"/>
        <w:jc w:val="left"/>
      </w:pPr>
      <w:r>
        <w:rPr>
          <w:rFonts w:ascii="Times New Roman"/>
          <w:b/>
          <w:i w:val="false"/>
          <w:color w:val="000000"/>
        </w:rPr>
        <w:t xml:space="preserve"> 
2. Жастар практикасын ұйымдастыру</w:t>
      </w:r>
    </w:p>
    <w:bookmarkEnd w:id="5"/>
    <w:bookmarkStart w:name="z13" w:id="6"/>
    <w:p>
      <w:pPr>
        <w:spacing w:after="0"/>
        <w:ind w:left="0"/>
        <w:jc w:val="both"/>
      </w:pPr>
      <w:r>
        <w:rPr>
          <w:rFonts w:ascii="Times New Roman"/>
          <w:b w:val="false"/>
          <w:i w:val="false"/>
          <w:color w:val="000000"/>
          <w:sz w:val="28"/>
        </w:rPr>
        <w:t>
      4. Уәкілетті орган жастарды жұмыспен қамту бойынша аудандардағы, қалалардағы өңірлік еңбек рыногындағы қалыптасқан жағдайда талдау жасау негізінде Жастар практикасын өткізуді ұйымдастырады.</w:t>
      </w:r>
      <w:r>
        <w:br/>
      </w:r>
      <w:r>
        <w:rPr>
          <w:rFonts w:ascii="Times New Roman"/>
          <w:b w:val="false"/>
          <w:i w:val="false"/>
          <w:color w:val="000000"/>
          <w:sz w:val="28"/>
        </w:rPr>
        <w:t>
      Жастар практикасын ұйымдастырғанда келесі негізгі өлшемдер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санынан үлесі;</w:t>
      </w:r>
      <w:r>
        <w:br/>
      </w:r>
      <w:r>
        <w:rPr>
          <w:rFonts w:ascii="Times New Roman"/>
          <w:b w:val="false"/>
          <w:i w:val="false"/>
          <w:color w:val="000000"/>
          <w:sz w:val="28"/>
        </w:rPr>
        <w:t>
</w:t>
      </w:r>
      <w:r>
        <w:rPr>
          <w:rFonts w:ascii="Times New Roman"/>
          <w:b w:val="false"/>
          <w:i w:val="false"/>
          <w:color w:val="000000"/>
          <w:sz w:val="28"/>
        </w:rPr>
        <w:t>
      2) 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5. Уәкілетті орган қаржылық-экономикалық жағынан тұрақты, болашақта даму, өндірісін кеңейту перспективалары және Жастар практикасының қатысушыларын қабылдау мүмкіндіктері бар кәсіпорындар туралы ақпарат жинау жұмыстарын жүргізеді. Бұған қоса Уәкілетті орган Жастар практикасын ұйымдастырудың және өткізудің шарттары туралы бұқаралық ақпарат құралдары арқылы ақпарат таратады, сонымен бірге жоғарыда аталған жұмыстың нәтижелері бойынша ұйымдарға Жастар практикасына қатысу жөнінде ұсыныс білдіріп, хабарлама жіберіледі. Ұйымның басшысы хабарламаны алған күннен бастап күнтізбелік 3 күн ішінде іс-тәжірибеге қабылданатын жұмыссыздардың шамалы санын немесе қатысудан бас тартқандағы туралы жауап береді. Жауап бермеу Жастар практикасына қатысудан бас тарту болып есептелінеді.</w:t>
      </w:r>
      <w:r>
        <w:br/>
      </w:r>
      <w:r>
        <w:rPr>
          <w:rFonts w:ascii="Times New Roman"/>
          <w:b w:val="false"/>
          <w:i w:val="false"/>
          <w:color w:val="000000"/>
          <w:sz w:val="28"/>
        </w:rPr>
        <w:t>
</w:t>
      </w:r>
      <w:r>
        <w:rPr>
          <w:rFonts w:ascii="Times New Roman"/>
          <w:b w:val="false"/>
          <w:i w:val="false"/>
          <w:color w:val="000000"/>
          <w:sz w:val="28"/>
        </w:rPr>
        <w:t>
      6. Уәкілетті орган үш күн ішінде тілек білдірген ұйымдармен жастар практикасын ұйымдастыру жөніндегі осы Тәртіптің мазмұнымен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7. Ұйымдар туралы жинақталған ақпараттарды қорытындылау және талдау негізінде Уәкілетті орган Жастар практикасына қатысу үшін жұмыссыз жастарға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органға тіркеуге тұруы керек;</w:t>
      </w:r>
      <w:r>
        <w:br/>
      </w:r>
      <w:r>
        <w:rPr>
          <w:rFonts w:ascii="Times New Roman"/>
          <w:b w:val="false"/>
          <w:i w:val="false"/>
          <w:color w:val="000000"/>
          <w:sz w:val="28"/>
        </w:rPr>
        <w:t>
</w:t>
      </w:r>
      <w:r>
        <w:rPr>
          <w:rFonts w:ascii="Times New Roman"/>
          <w:b w:val="false"/>
          <w:i w:val="false"/>
          <w:color w:val="000000"/>
          <w:sz w:val="28"/>
        </w:rPr>
        <w:t>
      2) үміткерлердің кәсіптік білімі болуы керек;</w:t>
      </w:r>
      <w:r>
        <w:br/>
      </w:r>
      <w:r>
        <w:rPr>
          <w:rFonts w:ascii="Times New Roman"/>
          <w:b w:val="false"/>
          <w:i w:val="false"/>
          <w:color w:val="000000"/>
          <w:sz w:val="28"/>
        </w:rPr>
        <w:t>
</w:t>
      </w:r>
      <w:r>
        <w:rPr>
          <w:rFonts w:ascii="Times New Roman"/>
          <w:b w:val="false"/>
          <w:i w:val="false"/>
          <w:color w:val="000000"/>
          <w:sz w:val="28"/>
        </w:rPr>
        <w:t>
      3) Уәкілетті органның мәліметі бойынша Жастар практикасын ұйымдастыру кезінде оларға лайықты жұмыстың болмауы.</w:t>
      </w:r>
      <w:r>
        <w:br/>
      </w:r>
      <w:r>
        <w:rPr>
          <w:rFonts w:ascii="Times New Roman"/>
          <w:b w:val="false"/>
          <w:i w:val="false"/>
          <w:color w:val="000000"/>
          <w:sz w:val="28"/>
        </w:rPr>
        <w:t>
</w:t>
      </w:r>
      <w:r>
        <w:rPr>
          <w:rFonts w:ascii="Times New Roman"/>
          <w:b w:val="false"/>
          <w:i w:val="false"/>
          <w:color w:val="000000"/>
          <w:sz w:val="28"/>
        </w:rPr>
        <w:t>
      8. Жұмыссыздардың жастар практикасына қатысуы Жастар практикасы басталған сәттен бастап 12 айлық кезеңде бір рет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Жұмыссыз азаматтардың Уәкілетті органның шешімі, әрекеті бойынша жергілікті атқарушы органдарға, Алматы облысының жұмыспен қамтуды үйлестіру және әлеуметтік бағдарламалар басқармасына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10. Уәкілетті орган Жастар практикасын жергілікті атқару органдарымен және жастарды жұмысқа орналастыруға мүдделі басқа ұйымдармен бірлесе отырып ұйымдастырады.</w:t>
      </w:r>
      <w:r>
        <w:br/>
      </w:r>
      <w:r>
        <w:rPr>
          <w:rFonts w:ascii="Times New Roman"/>
          <w:b w:val="false"/>
          <w:i w:val="false"/>
          <w:color w:val="000000"/>
          <w:sz w:val="28"/>
        </w:rPr>
        <w:t>
</w:t>
      </w:r>
      <w:r>
        <w:rPr>
          <w:rFonts w:ascii="Times New Roman"/>
          <w:b w:val="false"/>
          <w:i w:val="false"/>
          <w:color w:val="000000"/>
          <w:sz w:val="28"/>
        </w:rPr>
        <w:t>
      11. Жұмыссыздарды жастар практикасына алуға келісім берген жұмыс беруші жұмыссыз жастарды қабылдайды және Жастар практикасына қатысушылардың мамандығына сәйкес кәсіби білім, білік, дағдыларын үйретуді қамтамасыз етеді.</w:t>
      </w:r>
      <w:r>
        <w:br/>
      </w:r>
      <w:r>
        <w:rPr>
          <w:rFonts w:ascii="Times New Roman"/>
          <w:b w:val="false"/>
          <w:i w:val="false"/>
          <w:color w:val="000000"/>
          <w:sz w:val="28"/>
        </w:rPr>
        <w:t>
</w:t>
      </w:r>
      <w:r>
        <w:rPr>
          <w:rFonts w:ascii="Times New Roman"/>
          <w:b w:val="false"/>
          <w:i w:val="false"/>
          <w:color w:val="000000"/>
          <w:sz w:val="28"/>
        </w:rPr>
        <w:t>
      12.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13.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 жайына жібереді.</w:t>
      </w:r>
      <w:r>
        <w:br/>
      </w:r>
      <w:r>
        <w:rPr>
          <w:rFonts w:ascii="Times New Roman"/>
          <w:b w:val="false"/>
          <w:i w:val="false"/>
          <w:color w:val="000000"/>
          <w:sz w:val="28"/>
        </w:rPr>
        <w:t>
</w:t>
      </w:r>
      <w:r>
        <w:rPr>
          <w:rFonts w:ascii="Times New Roman"/>
          <w:b w:val="false"/>
          <w:i w:val="false"/>
          <w:color w:val="000000"/>
          <w:sz w:val="28"/>
        </w:rPr>
        <w:t>
      14. Жұмыссыздарды Жастар практикасына алу туралы шешім қабылдау кезінде, жұмыс беруші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Жұмыссыз еңбек міндеттерін жүзеге асыру кезінде еңбек заңдарының талаптарын сақтайды.</w:t>
      </w:r>
      <w:r>
        <w:br/>
      </w:r>
      <w:r>
        <w:rPr>
          <w:rFonts w:ascii="Times New Roman"/>
          <w:b w:val="false"/>
          <w:i w:val="false"/>
          <w:color w:val="000000"/>
          <w:sz w:val="28"/>
        </w:rPr>
        <w:t>
</w:t>
      </w:r>
      <w:r>
        <w:rPr>
          <w:rFonts w:ascii="Times New Roman"/>
          <w:b w:val="false"/>
          <w:i w:val="false"/>
          <w:color w:val="000000"/>
          <w:sz w:val="28"/>
        </w:rPr>
        <w:t>
      15. Жұмыссыздарды Жастар практикасы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25-не дейін Уәкілетті органға жұмыс уақытына есепке алу табелін ұсынады.</w:t>
      </w:r>
      <w:r>
        <w:br/>
      </w:r>
      <w:r>
        <w:rPr>
          <w:rFonts w:ascii="Times New Roman"/>
          <w:b w:val="false"/>
          <w:i w:val="false"/>
          <w:color w:val="000000"/>
          <w:sz w:val="28"/>
        </w:rPr>
        <w:t>
</w:t>
      </w:r>
      <w:r>
        <w:rPr>
          <w:rFonts w:ascii="Times New Roman"/>
          <w:b w:val="false"/>
          <w:i w:val="false"/>
          <w:color w:val="000000"/>
          <w:sz w:val="28"/>
        </w:rPr>
        <w:t>
      16. Жастар практикасына қатысушы еңбек заңын бұзған жағдайда, жұмыс беруші Қазақстан Республикасының Еңбек кодексіне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17. Жұмыс берушінің бастамасы бойынша жұмыссызбен шарт бұзылған кезде ол қабылдаған шешім туралы 3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3 күннің ішінде хабарлайды.</w:t>
      </w:r>
      <w:r>
        <w:br/>
      </w:r>
      <w:r>
        <w:rPr>
          <w:rFonts w:ascii="Times New Roman"/>
          <w:b w:val="false"/>
          <w:i w:val="false"/>
          <w:color w:val="000000"/>
          <w:sz w:val="28"/>
        </w:rPr>
        <w:t>
</w:t>
      </w:r>
      <w:r>
        <w:rPr>
          <w:rFonts w:ascii="Times New Roman"/>
          <w:b w:val="false"/>
          <w:i w:val="false"/>
          <w:color w:val="000000"/>
          <w:sz w:val="28"/>
        </w:rPr>
        <w:t>
      18. Шарттың мерзімі өткеннен кейін жұмыс беруші уәкілетті органға азаматты жұмысқа қабылдау туралы бұйрықтың көшірмесін оның практикадан өтуі туралы сын пікірімен қоса жолдайды.</w:t>
      </w:r>
      <w:r>
        <w:br/>
      </w:r>
      <w:r>
        <w:rPr>
          <w:rFonts w:ascii="Times New Roman"/>
          <w:b w:val="false"/>
          <w:i w:val="false"/>
          <w:color w:val="000000"/>
          <w:sz w:val="28"/>
        </w:rPr>
        <w:t>
</w:t>
      </w:r>
      <w:r>
        <w:rPr>
          <w:rFonts w:ascii="Times New Roman"/>
          <w:b w:val="false"/>
          <w:i w:val="false"/>
          <w:color w:val="000000"/>
          <w:sz w:val="28"/>
        </w:rPr>
        <w:t>
      19.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 жұмысқа қабылдағаны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20. Жастар практикасынан өткеннен кейін осы немесе басқа кәсіпорынға тұрақты жұмысқа орналастырылмаған азамат Уәкілетті органда жұмыссыз ретінде тіркеуде тұруын жалғастырады.</w:t>
      </w:r>
    </w:p>
    <w:bookmarkEnd w:id="6"/>
    <w:bookmarkStart w:name="z8" w:id="7"/>
    <w:p>
      <w:pPr>
        <w:spacing w:after="0"/>
        <w:ind w:left="0"/>
        <w:jc w:val="left"/>
      </w:pPr>
      <w:r>
        <w:rPr>
          <w:rFonts w:ascii="Times New Roman"/>
          <w:b/>
          <w:i w:val="false"/>
          <w:color w:val="000000"/>
        </w:rPr>
        <w:t xml:space="preserve"> 
Жастар практикасын қаржыландыру</w:t>
      </w:r>
    </w:p>
    <w:bookmarkEnd w:id="7"/>
    <w:bookmarkStart w:name="z36" w:id="8"/>
    <w:p>
      <w:pPr>
        <w:spacing w:after="0"/>
        <w:ind w:left="0"/>
        <w:jc w:val="both"/>
      </w:pPr>
      <w:r>
        <w:rPr>
          <w:rFonts w:ascii="Times New Roman"/>
          <w:b w:val="false"/>
          <w:i w:val="false"/>
          <w:color w:val="000000"/>
          <w:sz w:val="28"/>
        </w:rPr>
        <w:t>
      21. Жастар практикасын қаржыландыру бюджет қаржысы есебінен Жұмыспен қамту бағдарламасы 002 бағдарламасы бойынша Республикалық бюджеттен әлеуметтік жұмыс орындары мен жастар практикасы бағдарламаларын кеңейтуге ағымдағы мақсатты трансферттер 103 кіші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22. Жастар практикасына қатысушыларға ақы төлеуді Уәкілетті орган Жастар практикасына қатысушымен жасалған еңбек шартының негізінде нақты жұмыс атқарған уақыты үшін айына 15 мың теңге мөлшерінен төмен болмасын.</w:t>
      </w:r>
      <w:r>
        <w:br/>
      </w:r>
      <w:r>
        <w:rPr>
          <w:rFonts w:ascii="Times New Roman"/>
          <w:b w:val="false"/>
          <w:i w:val="false"/>
          <w:color w:val="000000"/>
          <w:sz w:val="28"/>
        </w:rPr>
        <w:t>
</w:t>
      </w:r>
      <w:r>
        <w:rPr>
          <w:rFonts w:ascii="Times New Roman"/>
          <w:b w:val="false"/>
          <w:i w:val="false"/>
          <w:color w:val="000000"/>
          <w:sz w:val="28"/>
        </w:rPr>
        <w:t>
      23. Жастар практикасына қатысушылардың еңбек ақысын төлеуге Уәкілетті орган олардың жеке есеп шоттарына аудару арқылы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