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34e9" w14:textId="9ed3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2003 жылғы 4 шілдедегі № 246/47-ІІ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2009 жылғы 20 қарашадағы N 278/41-IV Шешімі. Астана қаласының Әділет департаментінде 2009 жылғы 30 желтоқсанда нормативтік құқықтық кесімдерді Мемлекеттік тіркеудің тізіліміне N 609 болып енгізілді. Күші жойылды - Астана қаласы мәслихатының 2010 жылғы 22 қыркүйектегі N 387/51-IV Шешімімен.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мәслихатының 2010.09.22 </w:t>
      </w:r>
      <w:r>
        <w:rPr>
          <w:rFonts w:ascii="Times New Roman"/>
          <w:b w:val="false"/>
          <w:i w:val="false"/>
          <w:color w:val="ff0000"/>
          <w:sz w:val="28"/>
        </w:rPr>
        <w:t>N 387/51-IV</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xml:space="preserve">      Астана қаласы әкімдігінің ұсынысын қарап,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Астана қаласы мәслихатының 2003 жылғы 4 шілдедегі № </w:t>
      </w:r>
      <w:r>
        <w:rPr>
          <w:rFonts w:ascii="Times New Roman"/>
          <w:b w:val="false"/>
          <w:i w:val="false"/>
          <w:color w:val="000000"/>
          <w:sz w:val="28"/>
        </w:rPr>
        <w:t>246/47-ІІ</w:t>
      </w:r>
      <w:r>
        <w:rPr>
          <w:rFonts w:ascii="Times New Roman"/>
          <w:b w:val="false"/>
          <w:i w:val="false"/>
          <w:color w:val="000000"/>
          <w:sz w:val="28"/>
        </w:rPr>
        <w:t xml:space="preserve">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(нормативтік құқықтық актілерді мемлекеттік тіркеу Тізілімінде 2003 жылғы 30 шілдеде № 283 болып тіркелген, 2003 жылғы 6 тамызда № 106 «Астана ақшамы» газетінде жарияланған), 2005 жылғы 17 ақпанда </w:t>
      </w:r>
      <w:r>
        <w:rPr>
          <w:rFonts w:ascii="Times New Roman"/>
          <w:b w:val="false"/>
          <w:i w:val="false"/>
          <w:color w:val="000000"/>
          <w:sz w:val="28"/>
        </w:rPr>
        <w:t>№ 119/16-ІІІ</w:t>
      </w:r>
      <w:r>
        <w:rPr>
          <w:rFonts w:ascii="Times New Roman"/>
          <w:b w:val="false"/>
          <w:i w:val="false"/>
          <w:color w:val="000000"/>
          <w:sz w:val="28"/>
        </w:rPr>
        <w:t xml:space="preserve"> «Астана  қаласы мәслихатының 2003 жылғы 4 шілдедегі № 246/47-ІІ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шешіміне өзгерістер мен толықтырулар енгізу туралы (нормативтік құқықтық актілерді мемлекеттік тіркеу Тізілімінде 2003 жылғы 30 шілдеде № 283 болып тіркелген)» (нормативтік құқықтық актілерді мемлекеттік тіркеу Тізілімінде 2005 жылғы 14 наурызда № 379 болып тіркелген, 2005 жылғы 26 наурызда № 40-41 «Астана хабары», 2005 жылғы 29 наурызда № 46 «Вечерняя Астана» газеттерінде жарияланған), 2007 жылғы 12 шілдеде </w:t>
      </w:r>
      <w:r>
        <w:rPr>
          <w:rFonts w:ascii="Times New Roman"/>
          <w:b w:val="false"/>
          <w:i w:val="false"/>
          <w:color w:val="000000"/>
          <w:sz w:val="28"/>
        </w:rPr>
        <w:t>№ 398/50-ІІІ</w:t>
      </w:r>
      <w:r>
        <w:rPr>
          <w:rFonts w:ascii="Times New Roman"/>
          <w:b w:val="false"/>
          <w:i w:val="false"/>
          <w:color w:val="000000"/>
          <w:sz w:val="28"/>
        </w:rPr>
        <w:t xml:space="preserve"> «Астана қаласы мәслихатының 2003 жылғы 04 шілдедегі № 246/47-ІІ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шешіміне өзгерістер мен толықтырулар енгізу туралы» (нормативтік құқықтық актілерді мемлекеттік тіркеу Тізілімінде 2007 жылғы 30 шілдеде № 475 болып тіркелген, 2007 жылғы 4 тамызда № 131-132 «Астана хабары», 2007 жылғы 4 тамызда № 132-133 «Вечерняя Астана» газеттерінде жарияланған), 2009 жылғы 28 мамырдағы </w:t>
      </w:r>
      <w:r>
        <w:rPr>
          <w:rFonts w:ascii="Times New Roman"/>
          <w:b w:val="false"/>
          <w:i w:val="false"/>
          <w:color w:val="000000"/>
          <w:sz w:val="28"/>
        </w:rPr>
        <w:t>№ 226/35-ІV</w:t>
      </w:r>
      <w:r>
        <w:rPr>
          <w:rFonts w:ascii="Times New Roman"/>
          <w:b w:val="false"/>
          <w:i w:val="false"/>
          <w:color w:val="000000"/>
          <w:sz w:val="28"/>
        </w:rPr>
        <w:t xml:space="preserve"> «Астана қаласы мәслихатының кейбір шешімдеріне толықтырулар енгізу туралы» (Нормативтік құқықтық актілерді мемлекеттік тіркеу тізілімінде 2009 жылғы 11 маусымда № 582 болып тіркелген, 2009 жылғы 16 маусымда № 65 «Астана хабары», 2009 жылғы 16 маусымда № 71 «Вечерняя Астана» газеттерінде жарияланған), 2009 жылғы 18 қыркүйектегі </w:t>
      </w:r>
      <w:r>
        <w:rPr>
          <w:rFonts w:ascii="Times New Roman"/>
          <w:b w:val="false"/>
          <w:i w:val="false"/>
          <w:color w:val="000000"/>
          <w:sz w:val="28"/>
        </w:rPr>
        <w:t>№ 251/38-ІV</w:t>
      </w:r>
      <w:r>
        <w:rPr>
          <w:rFonts w:ascii="Times New Roman"/>
          <w:b w:val="false"/>
          <w:i w:val="false"/>
          <w:color w:val="000000"/>
          <w:sz w:val="28"/>
        </w:rPr>
        <w:t xml:space="preserve"> «Астана қаласы мәслихатының 2003 жылғы 04 шілдедегі № 246/47-ІІ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шешіміне өзгерістер енгізу туралы» (нормативтік құқықтық актілерді мемлекеттік тіркеу Тізілімінде 2009 жылғы 22 қазанда № 595 болып тіркелген, 2009 жылғы 27 қазанда № 128 «Вечерняя Астана», 2009 жылғы 27 қазанда № 120 «Астана ақшамы» газеттерінде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осы шешіммен бекітілген, Астана қаласында тұрғын үйді ұстауға, тұтынылған коммуналдық қызметтерге және байланыс қызметтеріне ақы төлеуге тұрғын үй жәрдемақысын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4-тармақтағы «алу құқығынан» деген сөздер «алу мүмкіндігінен»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5-тармақтағы «Тұрғын үй көмегін алу құқығы жоқ» деген сөздер «Тұрғын үй көмегін ресімдей алмайтын»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8-тармақтың 2) тармақшасы мынадай редакцияда жазылсын:</w:t>
      </w:r>
      <w:r>
        <w:br/>
      </w:r>
      <w:r>
        <w:rPr>
          <w:rFonts w:ascii="Times New Roman"/>
          <w:b w:val="false"/>
          <w:i w:val="false"/>
          <w:color w:val="000000"/>
          <w:sz w:val="28"/>
        </w:rPr>
        <w:t>
      «Қазақстан Республикасы Әділет министрлігінің аумақтық органымен берілген жылжымайтын мүлікке тіркелген құқықтардың болмауы (болуы) туралы анықтама;»;</w:t>
      </w:r>
      <w:r>
        <w:br/>
      </w:r>
      <w:r>
        <w:rPr>
          <w:rFonts w:ascii="Times New Roman"/>
          <w:b w:val="false"/>
          <w:i w:val="false"/>
          <w:color w:val="000000"/>
          <w:sz w:val="28"/>
        </w:rPr>
        <w:t>
</w:t>
      </w:r>
      <w:r>
        <w:rPr>
          <w:rFonts w:ascii="Times New Roman"/>
          <w:b w:val="false"/>
          <w:i w:val="false"/>
          <w:color w:val="000000"/>
          <w:sz w:val="28"/>
        </w:rPr>
        <w:t>
      12-тармақ келесі редакцияда жазылсын:</w:t>
      </w:r>
      <w:r>
        <w:br/>
      </w:r>
      <w:r>
        <w:rPr>
          <w:rFonts w:ascii="Times New Roman"/>
          <w:b w:val="false"/>
          <w:i w:val="false"/>
          <w:color w:val="000000"/>
          <w:sz w:val="28"/>
        </w:rPr>
        <w:t>
      «12. Тұрғын үй көмегін алушылар 10 күн ішінде қандай да болсын тұрғын үй меншік нысаны, отбасы құрамы мен оның жиынтық табысы туралы өзгерістерді, ал жұмыссыздар мәртебесінің өзгеруі туралы хабарлайды.».</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сессия төрағасы                         А. Бұлашев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