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9ea0" w14:textId="1fe9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(IV сайланған IV сессиясы) 2008 жылғы 29 ақпандағы "Павлодар облысы бойынша қоршаған ортаға эмиссиялар үшін 2008 жылға арналған төлемақы мөлшерлемелері туралы" N 63/4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2008 жылғы 20 маусымдағы N 104/6 шешімі. Павлодар облысының Әділет департаметінде 2008 жылғы 30 маусымда N 3118 тіркелген. Мерзімінің өтуіне байланысты күші жойылды - Павлодар облыстық Әділет департаментінің 2009 жылғы 18 наурыздағы N 4-06/1966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Мерзімінің өтуіне байланысты күші жойылды - Павлодар облыстық Әділет департаментінің 2009 жылғы 18 наурыздағы N 4-06/1966 хатымен.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6-бабы 1-тармағының 2) тармақшасына, Қазақстан Республикасының "Салықтар және бюджетке төленетiн басқа мiндеттi төлемдер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Кодексiнiң </w:t>
      </w:r>
      <w:r>
        <w:rPr>
          <w:rFonts w:ascii="Times New Roman"/>
          <w:b w:val="false"/>
          <w:i w:val="false"/>
          <w:color w:val="000000"/>
          <w:sz w:val="28"/>
        </w:rPr>
        <w:t>
 462-бабына, Қазақстан Республикасының Экологиялық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 </w:t>
      </w:r>
      <w:r>
        <w:rPr>
          <w:rFonts w:ascii="Times New Roman"/>
          <w:b w:val="false"/>
          <w:i w:val="false"/>
          <w:color w:val="000000"/>
          <w:sz w:val="28"/>
        </w:rPr>
        <w:t>
 10-тарауының 101-бабына сәйкес облыстық мәслихат 
</w:t>
      </w:r>
      <w:r>
        <w:rPr>
          <w:rFonts w:ascii="Times New Roman"/>
          <w:b/>
          <w:i w:val="false"/>
          <w:color w:val="000000"/>
          <w:sz w:val="28"/>
        </w:rPr>
        <w:t>
ШЕШІМ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облыстық мәслихатының (мемлекеттік тізілімде 2008 жылғы 26 наурызда N 3105 болып тіркелген, "Сарыарқа Самалы" газетінің 2008 жылғы 5 сәуірдегі 37 нөмірінде, "Звезда Прииртышья" газетінің 2008 жылғы 1 сәуірдегі 35 нөмірінде жарияланған) 2008 жылғы 29 ақпандағы "Павлодар облысы бойынша қоршаған ортаға эмиссиялар үшін 2008 жылға арналған төлемақы мөлшерлемелерi туралы" N 63/4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ескертпедегі: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қоршаған ортаға эмиссиялар үшін төлемақы мөлшерлемелеріне: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энергоөндіруші ұйымдар;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қызмет көрсету кезінде пайда болған эмиссия көлемі үшін табиғи монополиялар субъектілеріне мынадай коэффициенттер енгізіледі: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0,3 коэффициент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0,43 коэффициент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0,25 коэффициент
</w:t>
      </w:r>
      <w:r>
        <w:rPr>
          <w:rFonts w:ascii="Times New Roman"/>
          <w:b w:val="false"/>
          <w:i w:val="false"/>
          <w:color w:val="000000"/>
          <w:vertAlign w:val="superscript"/>
        </w:rPr>
        <w:t>
4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 мынадай мазмұнда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1), 2), 3) тармақшаларда қаралған ескертпедегі жеңілдік коэффициенттерді қолдану қоршаған ортаға эмиссияның жоғары нормативтік көлемі үшін төлеміне қолданылмайды.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алғаш рет ресми жарияланған күнінен бастап он күнтізбелік күн өткен соң қолданысқа енгізіледі.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облыстық мәслихаттың экология және қоршаған ортаны қорғау мәселелері жөніндегі тұрақты комиссиясына жүктелсін.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                            А. Бабенко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              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 облыстық мәслихатының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20 маусымдағы VI сессиясының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 облысы мәслихатының 2008 жылғы 29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"Павлодар облысы бойынша 2008 жылға арналған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 ортаны қорғауға эмиссия үшін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төлем ставкалары туралы" N 63/4 шешіміне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 енгізу туралы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104 шешіміне қосымша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Павлодар облысы бойынша қоршаған ортаны қорғауға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эмиссия үшін төлем ставкалары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6007"/>
        <w:gridCol w:w="2014"/>
        <w:gridCol w:w="2251"/>
        <w:gridCol w:w="2099"/>
      </w:tblGrid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р/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рсеткіштер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лшем бірлігі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Қалдықтардың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 қауіптілік 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гейі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/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бірлігі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Ластаушы заттарды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станционарлы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здерден атмосфера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 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арындылары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тонна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Ластаушы заттарды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алмалы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здерден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атмосфера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 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арындылары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нылған отынның тоннасы (бұдан әрі - тонна)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этилденбеген бензин үшін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үшін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сұйылтылған сығылған газ үшін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Ластаушы заттарды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гінділері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тонна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 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15 654,0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жинақтауыштарға, сүзу алаңдарына, жер бедеріне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рмысты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227,5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сіптік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пен тұтынуды қауіпті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қалдықтарын полигондарда,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жинақтауыштарда,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санкцияланған үйінділерде және арнайы берілген орындарда орналастыру
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 тізім"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8 332,0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"янтарь тізім"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4 166,0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тізім"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жіктелме-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гендер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дан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аршынды жыныстар 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шлактары, шламдары,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 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мен күлшлактары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өндірісінің қалдықтары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Радиоактивті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гигабек-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керел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трансуранды қалдықтар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442,1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альфа-радиоактивті қалдықтар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бета-радиоактивті қалдықтар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шынақты радиоактивті көздер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Ескерту: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қоршаған ортаға эмиссия үшін төлем ставкаларына ISO 14001:2004 халықаралық стандарттарға сәйкестендіруге сертификатталған кәсіпорындар үшін мынадай коэффициенттер енгізіледі: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0,75 коэффициент
</w:t>
      </w:r>
      <w:r>
        <w:rPr>
          <w:rFonts w:ascii="Times New Roman"/>
          <w:b w:val="false"/>
          <w:i w:val="false"/>
          <w:color w:val="000000"/>
          <w:vertAlign w:val="superscript"/>
        </w:rPr>
        <w:t>
1;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0,75 коэффициент
</w:t>
      </w:r>
      <w:r>
        <w:rPr>
          <w:rFonts w:ascii="Times New Roman"/>
          <w:b w:val="false"/>
          <w:i w:val="false"/>
          <w:color w:val="000000"/>
          <w:vertAlign w:val="superscript"/>
        </w:rPr>
        <w:t>
4;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коммуналдық қызмет көрсету кезінде пайда болған эмиссия көлемі үшін табиғи монополиялар субъектілеріне мынадай коэффициенттер енгізіледі: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0,3 коэффициент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0,43 коэффициент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0,25 коэффициент
</w:t>
      </w:r>
      <w:r>
        <w:rPr>
          <w:rFonts w:ascii="Times New Roman"/>
          <w:b w:val="false"/>
          <w:i w:val="false"/>
          <w:color w:val="000000"/>
          <w:vertAlign w:val="superscript"/>
        </w:rPr>
        <w:t>
4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қоршаған ортаны қорғауға эмиссия үшін төлем ставкаларға тұрғындардан пайда болған қатты-тұрмыстық қалдықтар көлемі үшін коммуналдық қалдықтарды орналастыруды іске асыратын полигондар үшін: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0,2 коэффициент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ескертпенің 1) және 2) тармақшаларына кәсіпорындардың төлем ставкаларын жатқызу жағдайында ескертпенің 2) тармақшасының коэффициенттерін қолдану қажет;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 Үкіметінің 2007 жылғы 28 желтоқсандағы N 1314 қаулысымен бекітілген ерекше қорғалатын табиғат аумақтары үшін қоршаған ортаға эмиссия үшін бекітілетін төлем ставкаларына шекті төлем ставкалары қолданылсын;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1), 2), 3) тармақшаларда қаралған ескертпедегі жеңілдік коэффициенттерді қолдану қоршаған ортаға эмиссияның жоғары нормативтік көлемі үшін төлеміне қолданылмайды.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