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575d" w14:textId="8065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 сайынғы мемлекеттік жәрдемақыларын тағайындағанда жеке қосалқы шаруашылықтан түскен табысты есептеу үшін статистика органдарымен ұсынатын бағаларды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2008 жылғы 6 маусымдағы № 156 қаулысы. Қостанай облысы Қарабалық ауданының Әділет басқармасында 2008 жылғы 8 шілдеде № 9-12-80 тіркелді. Күші жойылды - Қостанай облысы Қарабалық ауданы әкімдігінің 2009 жылғы 15 қаңтардағы № 9 қаулысымен</w:t>
      </w:r>
    </w:p>
    <w:p>
      <w:pPr>
        <w:spacing w:after="0"/>
        <w:ind w:left="0"/>
        <w:jc w:val="both"/>
      </w:pPr>
      <w:bookmarkStart w:name="z3" w:id="0"/>
      <w:r>
        <w:rPr>
          <w:rFonts w:ascii="Times New Roman"/>
          <w:b w:val="false"/>
          <w:i w:val="false"/>
          <w:color w:val="ff0000"/>
          <w:sz w:val="28"/>
        </w:rPr>
        <w:t>
      Ескерту. Күші жойылды - Қостанай облысы Қарабалық ауданы әкімдігінің 15.01.2009 № 9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 148-II "Қазақстан Республикасындағы жергілікті мемлекеттік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және Қазақстан Республикасы Үкіметінің 2005 жылғы 2 қарашадағы № 1092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кейбір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арналған жәрдемақы алуға үміткер отбасының жиынтық табысын есептеу </w:t>
      </w:r>
      <w:r>
        <w:rPr>
          <w:rFonts w:ascii="Times New Roman"/>
          <w:b w:val="false"/>
          <w:i w:val="false"/>
          <w:color w:val="000000"/>
          <w:sz w:val="28"/>
        </w:rPr>
        <w:t>Ережесінің</w:t>
      </w:r>
      <w:r>
        <w:rPr>
          <w:rFonts w:ascii="Times New Roman"/>
          <w:b w:val="false"/>
          <w:i w:val="false"/>
          <w:color w:val="000000"/>
          <w:sz w:val="28"/>
        </w:rPr>
        <w:t xml:space="preserve">  </w:t>
      </w:r>
      <w:r>
        <w:rPr>
          <w:rFonts w:ascii="Times New Roman"/>
          <w:b w:val="false"/>
          <w:i w:val="false"/>
          <w:color w:val="000000"/>
          <w:sz w:val="28"/>
        </w:rPr>
        <w:t>30 тармағына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Сексен пайызға азайту жолымен 18 жасқа дейінгі балаларға арналған ай сайынғы мемлекеттік жәрдемақыны тағайындағанда жеке қосалқы шаруашылықтан түскен табысты есептеу үшін статистика органдарымен ұсынылған 2008 жылға арналған бағалардың түзетуі белгіленсін.</w:t>
      </w:r>
    </w:p>
    <w:bookmarkEnd w:id="1"/>
    <w:bookmarkStart w:name="z1" w:id="2"/>
    <w:p>
      <w:pPr>
        <w:spacing w:after="0"/>
        <w:ind w:left="0"/>
        <w:jc w:val="both"/>
      </w:pPr>
      <w:r>
        <w:rPr>
          <w:rFonts w:ascii="Times New Roman"/>
          <w:b w:val="false"/>
          <w:i w:val="false"/>
          <w:color w:val="000000"/>
          <w:sz w:val="28"/>
        </w:rPr>
        <w:t>
      2. "Қарабалық ауданының жұмыспен қамту және әлеуметтік бағдарламалар бөлімі" мемлекеттік мекемесіне (келісім бойынша) 18 жасқа дейінгі балаларға арналған ай сайынғы мемлекеттік жәрдемақы алуға үміткердің жеке қосалқы шаруашылығынан алынған табыстарды есептегенде осы қаулыны басшылыққа алуы ұсынылған.</w:t>
      </w:r>
    </w:p>
    <w:bookmarkEnd w:id="2"/>
    <w:bookmarkStart w:name="z2" w:id="3"/>
    <w:p>
      <w:pPr>
        <w:spacing w:after="0"/>
        <w:ind w:left="0"/>
        <w:jc w:val="both"/>
      </w:pPr>
      <w:r>
        <w:rPr>
          <w:rFonts w:ascii="Times New Roman"/>
          <w:b w:val="false"/>
          <w:i w:val="false"/>
          <w:color w:val="000000"/>
          <w:sz w:val="28"/>
        </w:rPr>
        <w:t>
      3. Осы қаулының орындалуын бақылау аудан әкімінің орынбасары М. А. Исенбаевқа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Аудан әкімі                                Ф. Филиппов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