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536e" w14:textId="9aa5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мәслихаттың 2008 жылғы 8 ақпандағы N 4-3 "Жамбыл облысы бойынша 2008 жылға арналған қоршаған ортаға эмиссиялар үшін төлемақы ставкалары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2008 жылғы 06 маусымдағы N 6-9 шешімі. Жамбыл облыстық Әділет департаментінде 2008 жылғы 15 шілдеде 1708 нөмірімен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Еркерту. Күші жойылды - Жамбыл облыстық мәслихатының 2009.10.29 № 16-19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12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462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Экологиялық кодексі"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 бабы 6)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Үкіметінің 2007 жылғы 28 желтоқсандағы N 1314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2008 жылғы 15 сәуірдегі N 344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2008 жылға арналған қоршаған ортаға эмиссиялар үшін төлемақы ставкалары туралы" Жамбыл облыстық мәслихаттың 2008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4-3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1675 болып тіркелген, 2008 жылғы 15 наурыздағы N 42-43 (16.634-16.635) "Ақ жол" және 2008 жылғы 12 наурыздағы N 31 (16806) "Знамя труда" газеттерінде жарияланған) мынадай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5 бағанының 7 реттік нөмірдегі "30567,3" деген цифрлар "2600"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қоршаған ортаға эмиссия үшін төлемақының ставкаларына: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энергия өндіруші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 субъектілері үшін коммуналдық қызметтерді көрсеткен кезде түзілетін эмиссия көлемі үшін мынадай коэффиценттер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0,3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0,43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0,25 коэффициенті";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ескертпенің 1), 2), 3) тармақшаларында көзделген жеңілдетілген коэффиценттерді қолдану қоршаған ортаға эмиссиялардың нормативтен тыс көлемі үшін төлемдерге қолданылмайды".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    Ә. ӘСІЛБЕКОВ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