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4c3b" w14:textId="d4f4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жататын коммуналдық меншік нысандарының тізбесін бекіту туралы" Ақмола облысы әкімдігінің 2008 жылғы 17 сәуірдегі N А-3/134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22 тамыздағы N А-6/360 қаулысы. Ақмола облысының әділет департаментінде 2008 жылғы 11 қыркүйекте N 3271 тіркелді. Күші жойылды - Ақмола облысы әкімдігінің 2011 жылғы 6 сәуірдегі № А-3/112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әкімдігінің 2011.04.06 № А-3/112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"Жекешелендіруге жататын коммуналдық меншік нысандарының тізбесін бекіту туралы" Ақмола облысы әкімдігінің 2008 жылғы 17 сәуірдегі  </w:t>
      </w:r>
      <w:r>
        <w:rPr>
          <w:rFonts w:ascii="Times New Roman"/>
          <w:b w:val="false"/>
          <w:i w:val="false"/>
          <w:color w:val="000000"/>
          <w:sz w:val="28"/>
        </w:rPr>
        <w:t xml:space="preserve">N№А-3/134 </w:t>
      </w:r>
      <w:r>
        <w:rPr>
          <w:rFonts w:ascii="Times New Roman"/>
          <w:b w:val="false"/>
          <w:i w:val="false"/>
          <w:color w:val="000000"/>
          <w:sz w:val="28"/>
        </w:rPr>
        <w:t xml:space="preserve">қаулысына  (Мемлекеттік тіркеу тізімдемесінің Ақмола аймақтық бөлімінде N 3250 болып тіркелген, 2008 жылғы 20 мамырда "Акмолинская правда" газетінде және 2008 жылғы 20 мамырда "Арқа ажары" газетінде жарияланған), "Жекешелендіруге жататын коммуналдық меншік нысандарының тізбесін бекіту туралы" Ақмола облысы әкімдігінің 2008 жылғы 17 сәуірдегі N А-3/134 қаулысына өзгеріс пен толықтырулар енгізу туралы" Ақмола облысы әкімдігінің 2008 жылғы 08 шілдедегі </w:t>
      </w:r>
      <w:r>
        <w:rPr>
          <w:rFonts w:ascii="Times New Roman"/>
          <w:b w:val="false"/>
          <w:i w:val="false"/>
          <w:color w:val="000000"/>
          <w:sz w:val="28"/>
        </w:rPr>
        <w:t xml:space="preserve">N А-5/288 </w:t>
      </w:r>
      <w:r>
        <w:rPr>
          <w:rFonts w:ascii="Times New Roman"/>
          <w:b w:val="false"/>
          <w:i w:val="false"/>
          <w:color w:val="000000"/>
          <w:sz w:val="28"/>
        </w:rPr>
        <w:t xml:space="preserve">қаулысымен (Мемлекеттік тіркеу тізімдемесінің Ақмола аймақтық бөлімінде N 3258 тіркелген, 2008 жылғы 22 шілдеде N 92 "Акмолинская правда" газетінде және 2008 жылғы 22 шілдеде N 82 "Арқа ажары" газетінде жарияланған) енгізілген өзгерістер мен толықтыруларды ескере отырып, келесі өзгерістер енгізілсін: </w:t>
      </w:r>
      <w:r>
        <w:br/>
      </w:r>
      <w:r>
        <w:rPr>
          <w:rFonts w:ascii="Times New Roman"/>
          <w:b w:val="false"/>
          <w:i w:val="false"/>
          <w:color w:val="000000"/>
          <w:sz w:val="28"/>
        </w:rPr>
        <w:t xml:space="preserve">
      аталған қаулымен бекітілген жекешелендіруге жататын коммуналдық меншік нысандарының тізбесінде: </w:t>
      </w:r>
      <w:r>
        <w:br/>
      </w:r>
      <w:r>
        <w:rPr>
          <w:rFonts w:ascii="Times New Roman"/>
          <w:b w:val="false"/>
          <w:i w:val="false"/>
          <w:color w:val="000000"/>
          <w:sz w:val="28"/>
        </w:rPr>
        <w:t xml:space="preserve">
      реттік нөмірлер 2, 3, 19 жолдары алынып тасталсын. </w:t>
      </w:r>
      <w:r>
        <w:br/>
      </w:r>
      <w:r>
        <w:rPr>
          <w:rFonts w:ascii="Times New Roman"/>
          <w:b w:val="false"/>
          <w:i w:val="false"/>
          <w:color w:val="000000"/>
          <w:sz w:val="28"/>
        </w:rPr>
        <w:t xml:space="preserve">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