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94ae" w14:textId="1419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мәслихатының 2006 жылғы 12 қаңтардағы N С-24/3 "Мүгедектерге және мүгедек балаларға әлеуметтік көмек көрсету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Щучье аудандық мәслихатының 2007 жылғы 28 наурыздағы N С-37/8 шешімі. Щучье ауданының әділет басқармасында 2007 жылғы 13 сәуірде N 1-19-100 тіркелді. Күші жойылды - Ақмола облысы Бурабай аудандық мәслихатының 2008 жылғы 18 наурыздағы № С-6/6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Бурабай аудандық мәслихатының 2008.03.18 № С-6/6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Бюджеттік Кодексінің 53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Заңына сәйкес, мүгедектер мен мүгедек балаларға әлеуметттік көмек көрсету мақсатында Щучье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Щучье аудандық мәслихатының 2006 жылғы 12 қаңтардағы № С-24/3 «Мүгедектерге және мүгедек балаларға әлеуметтік көмек көрсету ережелерін бекіту туралы» (мемлекеттік тіркеу номері 1-19-63, 2006 жылғы 17 қаңтар, аудандық «Луч» газетінің 2006 жылдың 06 ақпанындағы № 11 санында, «Бурабай» газетінің 2006 жылдың 09 ақпанындағы № 6 санында жарияланған) шешіміне, Щучье аудандық мәслихатының 2006 жылғы 06 наурыздағы № С-26/3 «Щучье аудандық мәслихатының 2006 жылғы 12 қаңтардағы № С-24/3 «Мүгедектерге және мүгедек балаларға әлеуметтік көмек көрсету ережелерін бекіту туралы» шешіміне өзгерістер мен толықтырулар енгізу туралы» (мемлекеттік тіркеу номері 1-19-73, 2006 жылғы 21 наурыз, аудандық «Луч» газетінің 2006 жылдың 15 мамырындағы № 39 санында, «Бурабай» газетінің 2006 жылдың 11 мамырындағы № 20 санында жарияланған), шешімімен енгізілген өзгерістер мен толықтырулармен бірге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Аталған шешімнің 1 қосымшасындағы 1 «Жалпы ереже» бөлігіндегі 3 тармақ келесі сөздерімен толықтырылсын:</w:t>
      </w:r>
      <w:r>
        <w:br/>
      </w:r>
      <w:r>
        <w:rPr>
          <w:rFonts w:ascii="Times New Roman"/>
          <w:b w:val="false"/>
          <w:i w:val="false"/>
          <w:color w:val="000000"/>
          <w:sz w:val="28"/>
        </w:rPr>
        <w:t>
</w:t>
      </w:r>
      <w:r>
        <w:rPr>
          <w:rFonts w:ascii="Times New Roman"/>
          <w:b w:val="false"/>
          <w:i w:val="false"/>
          <w:color w:val="000000"/>
          <w:sz w:val="28"/>
        </w:rPr>
        <w:t>      Екі не одан да көп 18 жасқа дейінгі мүгедек балалары бар отбасыға, кірісіне қарамастан;</w:t>
      </w:r>
      <w:r>
        <w:br/>
      </w:r>
      <w:r>
        <w:rPr>
          <w:rFonts w:ascii="Times New Roman"/>
          <w:b w:val="false"/>
          <w:i w:val="false"/>
          <w:color w:val="000000"/>
          <w:sz w:val="28"/>
        </w:rPr>
        <w:t>
</w:t>
      </w:r>
      <w:r>
        <w:rPr>
          <w:rFonts w:ascii="Times New Roman"/>
          <w:b w:val="false"/>
          <w:i w:val="false"/>
          <w:color w:val="000000"/>
          <w:sz w:val="28"/>
        </w:rPr>
        <w:t>      1 топтағы онкологиялық аурумен және 1, 2 топтағы туберкулез ауруымен ауыратын, жеке сауықтыру бағдарламасы бар мүгедектерге медициналық-әлеуметтік сараптамадан өту кезіндегі материалдық көмек көрсету, кірісіне қарамастан;</w:t>
      </w:r>
      <w:r>
        <w:br/>
      </w:r>
      <w:r>
        <w:rPr>
          <w:rFonts w:ascii="Times New Roman"/>
          <w:b w:val="false"/>
          <w:i w:val="false"/>
          <w:color w:val="000000"/>
          <w:sz w:val="28"/>
        </w:rPr>
        <w:t>
</w:t>
      </w:r>
      <w:r>
        <w:rPr>
          <w:rFonts w:ascii="Times New Roman"/>
          <w:b w:val="false"/>
          <w:i w:val="false"/>
          <w:color w:val="000000"/>
          <w:sz w:val="28"/>
        </w:rPr>
        <w:t>      Операция жасалғаннан кейін сауықтыру үшін, операциядан кейін 3 ай мерзімде өтініш берген мүгедектерге, кірісіне қарамастан;</w:t>
      </w:r>
      <w:r>
        <w:br/>
      </w:r>
      <w:r>
        <w:rPr>
          <w:rFonts w:ascii="Times New Roman"/>
          <w:b w:val="false"/>
          <w:i w:val="false"/>
          <w:color w:val="000000"/>
          <w:sz w:val="28"/>
        </w:rPr>
        <w:t>
</w:t>
      </w:r>
      <w:r>
        <w:rPr>
          <w:rFonts w:ascii="Times New Roman"/>
          <w:b w:val="false"/>
          <w:i w:val="false"/>
          <w:color w:val="000000"/>
          <w:sz w:val="28"/>
        </w:rPr>
        <w:t>      1 топтағы мүгедектерге гемодиализ қажет болған жағдайда, кірісіне қарамастан.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Аталған шешімнің 1 қосымшасындағы 3 «Қажетті құжаттардың тізбесі» бөлігінің 11 тармағының 7 «онкология ауруымен ауырған 1 топтағы мүгедектердің және 1, 2 топтағы туберкулезбен ауырған, операция жасалған мүгедектердің, гемодиализ қажет ететін 1 топтағы мүгедектердің ауруы тарихынан үзінді» тармақшасымен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мәслихаттың аталған шешімінің 1 қосымшасы осы шешімнің қосымшасына сәйкес енгізілген өзгерістер есепке алынып, жаңа редакцияда берілсін және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Щучье аудандық мәслихатының аталған шешімінің 4 қосымшасы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шешімі Ақмола облысының Щучье аудандық Әділет басқармасында мемлекеттік тіркеуден өткеннен кейін күшіне енеді және ресми жарияланғаннан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ХХХVII сессиясының</w:t>
      </w:r>
      <w:r>
        <w:br/>
      </w:r>
      <w:r>
        <w:rPr>
          <w:rFonts w:ascii="Times New Roman"/>
          <w:b w:val="false"/>
          <w:i w:val="false"/>
          <w:color w:val="000000"/>
          <w:sz w:val="28"/>
        </w:rPr>
        <w:t>
</w:t>
      </w:r>
      <w:r>
        <w:rPr>
          <w:rFonts w:ascii="Times New Roman"/>
          <w:b w:val="false"/>
          <w:i/>
          <w:color w:val="000000"/>
          <w:sz w:val="28"/>
        </w:rPr>
        <w:t>      төрағасы                                   О.Дүйсенбаев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Щучье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28 наурыздағы</w:t>
      </w:r>
      <w:r>
        <w:br/>
      </w:r>
      <w:r>
        <w:rPr>
          <w:rFonts w:ascii="Times New Roman"/>
          <w:b w:val="false"/>
          <w:i w:val="false"/>
          <w:color w:val="000000"/>
          <w:sz w:val="28"/>
        </w:rPr>
        <w:t>
</w:t>
      </w:r>
      <w:r>
        <w:rPr>
          <w:rFonts w:ascii="Times New Roman"/>
          <w:b w:val="false"/>
          <w:i w:val="false"/>
          <w:color w:val="000000"/>
          <w:sz w:val="28"/>
        </w:rPr>
        <w:t>№ С-37/8 шешіміне</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Сауықтыру жеке бағдарламасына сәйкес мүгедектер мен мүгедек балаларға әлеуметтiк материалдық көмек көрсету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ереже бюджеттік бағдарлама 007-000 «Уәкілетті жергілікті органдардың шешімі бойынша мұқтаж азаматтардың жекелеген санаттарына әлеуметтік төлем бойынша, сауықтырудың жеке бағдарламасына сәйкес мүгедектер мен мүгедек балаларға әлеуметтік материалдық көмек көрсету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Қазақстан Республикасының Бюджеттік кодексінің 53 бабының 1 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 ережені қабылдауға құқықтық негіз болып табылады.</w:t>
      </w:r>
      <w:r>
        <w:br/>
      </w:r>
      <w:r>
        <w:rPr>
          <w:rFonts w:ascii="Times New Roman"/>
          <w:b w:val="false"/>
          <w:i w:val="false"/>
          <w:color w:val="000000"/>
          <w:sz w:val="28"/>
        </w:rPr>
        <w:t>
</w:t>
      </w:r>
      <w:r>
        <w:rPr>
          <w:rFonts w:ascii="Times New Roman"/>
          <w:b w:val="false"/>
          <w:i w:val="false"/>
          <w:color w:val="000000"/>
          <w:sz w:val="28"/>
        </w:rPr>
        <w:t>      3. Әлеуметтік материалдық көмек жеке сауықтыру бағдарламасына сәйкес тағайындалады және төленеді:</w:t>
      </w:r>
      <w:r>
        <w:br/>
      </w:r>
      <w:r>
        <w:rPr>
          <w:rFonts w:ascii="Times New Roman"/>
          <w:b w:val="false"/>
          <w:i w:val="false"/>
          <w:color w:val="000000"/>
          <w:sz w:val="28"/>
        </w:rPr>
        <w:t>
</w:t>
      </w:r>
      <w:r>
        <w:rPr>
          <w:rFonts w:ascii="Times New Roman"/>
          <w:b w:val="false"/>
          <w:i w:val="false"/>
          <w:color w:val="000000"/>
          <w:sz w:val="28"/>
        </w:rPr>
        <w:t>      1, 2 топтағы 2 және одан да көп мүгедектер тұратын отбасына, кірісіне қарамастан;</w:t>
      </w:r>
      <w:r>
        <w:br/>
      </w:r>
      <w:r>
        <w:rPr>
          <w:rFonts w:ascii="Times New Roman"/>
          <w:b w:val="false"/>
          <w:i w:val="false"/>
          <w:color w:val="000000"/>
          <w:sz w:val="28"/>
        </w:rPr>
        <w:t>
</w:t>
      </w:r>
      <w:r>
        <w:rPr>
          <w:rFonts w:ascii="Times New Roman"/>
          <w:b w:val="false"/>
          <w:i w:val="false"/>
          <w:color w:val="000000"/>
          <w:sz w:val="28"/>
        </w:rPr>
        <w:t>      ата-анасының (асыраушысының) бірі мүгедек болса, 18 жасқа дейінгі мүгедек-баланы тәрбиелейтін отбасына, кірісіне қарамастан;</w:t>
      </w:r>
      <w:r>
        <w:br/>
      </w:r>
      <w:r>
        <w:rPr>
          <w:rFonts w:ascii="Times New Roman"/>
          <w:b w:val="false"/>
          <w:i w:val="false"/>
          <w:color w:val="000000"/>
          <w:sz w:val="28"/>
        </w:rPr>
        <w:t>
</w:t>
      </w:r>
      <w:r>
        <w:rPr>
          <w:rFonts w:ascii="Times New Roman"/>
          <w:b w:val="false"/>
          <w:i w:val="false"/>
          <w:color w:val="000000"/>
          <w:sz w:val="28"/>
        </w:rPr>
        <w:t>      сондай-ақ жан басына шаққандағы орташа айлық жиынтық кірісі Ақмола облысында белгіленген күнкөріс деңгейінен төмен мүгедектің отбасына;</w:t>
      </w:r>
      <w:r>
        <w:br/>
      </w:r>
      <w:r>
        <w:rPr>
          <w:rFonts w:ascii="Times New Roman"/>
          <w:b w:val="false"/>
          <w:i w:val="false"/>
          <w:color w:val="000000"/>
          <w:sz w:val="28"/>
        </w:rPr>
        <w:t>
</w:t>
      </w:r>
      <w:r>
        <w:rPr>
          <w:rFonts w:ascii="Times New Roman"/>
          <w:b w:val="false"/>
          <w:i w:val="false"/>
          <w:color w:val="000000"/>
          <w:sz w:val="28"/>
        </w:rPr>
        <w:t>      екі не одан да көп 18 жасқа дейінгі мүгедек-балалары бар отбасыға, кірісіне қарамастан;</w:t>
      </w:r>
      <w:r>
        <w:br/>
      </w:r>
      <w:r>
        <w:rPr>
          <w:rFonts w:ascii="Times New Roman"/>
          <w:b w:val="false"/>
          <w:i w:val="false"/>
          <w:color w:val="000000"/>
          <w:sz w:val="28"/>
        </w:rPr>
        <w:t>
</w:t>
      </w:r>
      <w:r>
        <w:rPr>
          <w:rFonts w:ascii="Times New Roman"/>
          <w:b w:val="false"/>
          <w:i w:val="false"/>
          <w:color w:val="000000"/>
          <w:sz w:val="28"/>
        </w:rPr>
        <w:t>      1 топтағы онкологиялық аурумен және 1, 2 топтағы туберкулез ауруымен ауыратын, жеке сауықтыру бағдарламасы бар мүгедектерге, медициналық-әлеуметтік сараптамадан өту кезіндегі материалдық көмек көрсету, кірісіне қарамастан;</w:t>
      </w:r>
      <w:r>
        <w:br/>
      </w:r>
      <w:r>
        <w:rPr>
          <w:rFonts w:ascii="Times New Roman"/>
          <w:b w:val="false"/>
          <w:i w:val="false"/>
          <w:color w:val="000000"/>
          <w:sz w:val="28"/>
        </w:rPr>
        <w:t>
</w:t>
      </w:r>
      <w:r>
        <w:rPr>
          <w:rFonts w:ascii="Times New Roman"/>
          <w:b w:val="false"/>
          <w:i w:val="false"/>
          <w:color w:val="000000"/>
          <w:sz w:val="28"/>
        </w:rPr>
        <w:t>      операция жасалғаннан кейін сауықтыру үшін, операциядан кейін 3 ай мерзімде өтініш берген мүгедектерге, кірісіне қарамастан.</w:t>
      </w:r>
      <w:r>
        <w:br/>
      </w:r>
      <w:r>
        <w:rPr>
          <w:rFonts w:ascii="Times New Roman"/>
          <w:b w:val="false"/>
          <w:i w:val="false"/>
          <w:color w:val="000000"/>
          <w:sz w:val="28"/>
        </w:rPr>
        <w:t>
</w:t>
      </w:r>
      <w:r>
        <w:rPr>
          <w:rFonts w:ascii="Times New Roman"/>
          <w:b w:val="false"/>
          <w:i w:val="false"/>
          <w:color w:val="000000"/>
          <w:sz w:val="28"/>
        </w:rPr>
        <w:t>      1 топтағы гемодиализ қажет болған жағдайда, кірісіне қарамастан.</w:t>
      </w:r>
      <w:r>
        <w:br/>
      </w:r>
      <w:r>
        <w:rPr>
          <w:rFonts w:ascii="Times New Roman"/>
          <w:b w:val="false"/>
          <w:i w:val="false"/>
          <w:color w:val="000000"/>
          <w:sz w:val="28"/>
        </w:rPr>
        <w:t>
</w:t>
      </w:r>
      <w:r>
        <w:rPr>
          <w:rFonts w:ascii="Times New Roman"/>
          <w:b w:val="false"/>
          <w:i w:val="false"/>
          <w:color w:val="000000"/>
          <w:sz w:val="28"/>
        </w:rPr>
        <w:t>      3-1. Мүгедектің отбасына жиынтық кірісінде материалдық көмек сұраған тоқсан алдындағы ақшалай түрде алынған барлық кіріс түрлері (еңбекақы, зейнетақы, әлеуметтік жәрдемақы, арнайы мемлекеттік жәрдемақы, алимент, оқитындардың стипендиясы және басқа табыстар) есептеледі. Табыстарға тұрғын үй және атаулы әлеуметтік көмек, бала туғанға байланысты біржолғы мемлекеттік жәрдемақы және жерлеуге біржолғы жәрдемақы қосылмайды.</w:t>
      </w:r>
      <w:r>
        <w:br/>
      </w:r>
      <w:r>
        <w:rPr>
          <w:rFonts w:ascii="Times New Roman"/>
          <w:b w:val="false"/>
          <w:i w:val="false"/>
          <w:color w:val="000000"/>
          <w:sz w:val="28"/>
        </w:rPr>
        <w:t>
</w:t>
      </w:r>
      <w:r>
        <w:rPr>
          <w:rFonts w:ascii="Times New Roman"/>
          <w:b w:val="false"/>
          <w:i w:val="false"/>
          <w:color w:val="000000"/>
          <w:sz w:val="28"/>
        </w:rPr>
        <w:t>      4. Щучье ауданының жұмыспен қамту және әлеуметтік бағдарламалар бөлімі есептеуді жүргізеді, әлеуметтік материалдық көмек тағайындалған мүгедектер мен мүгедек балалардың тізімдерін құрайды, Щучье ауданының қаржы бөліміне өтінім тапсырады.</w:t>
      </w:r>
      <w:r>
        <w:br/>
      </w:r>
      <w:r>
        <w:rPr>
          <w:rFonts w:ascii="Times New Roman"/>
          <w:b w:val="false"/>
          <w:i w:val="false"/>
          <w:color w:val="000000"/>
          <w:sz w:val="28"/>
        </w:rPr>
        <w:t>
</w:t>
      </w:r>
      <w:r>
        <w:rPr>
          <w:rFonts w:ascii="Times New Roman"/>
          <w:b w:val="false"/>
          <w:i w:val="false"/>
          <w:color w:val="000000"/>
          <w:sz w:val="28"/>
        </w:rPr>
        <w:t xml:space="preserve">      5. Ереженің күші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Заңымен реттелетін қатынасқа таралмайды.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Сауықтырудың жеке бағдарламасына сәйкес мүгедектер мен мүгедек балаларға әлеуметтік материалдық көмек тағайындау тәртібі</w:t>
      </w:r>
    </w:p>
    <w:p>
      <w:pPr>
        <w:spacing w:after="0"/>
        <w:ind w:left="0"/>
        <w:jc w:val="both"/>
      </w:pPr>
      <w:r>
        <w:rPr>
          <w:rFonts w:ascii="Times New Roman"/>
          <w:b w:val="false"/>
          <w:i w:val="false"/>
          <w:color w:val="000000"/>
          <w:sz w:val="28"/>
        </w:rPr>
        <w:t>      6. Мүгедектер мен мүгедек балаларға әлеуметтік материалдық көмек тағайындау туралы өтінішті тиісті құжаттарды қоса ұсынумен, оны алуға құқығы бар адам береді.</w:t>
      </w:r>
      <w:r>
        <w:br/>
      </w:r>
      <w:r>
        <w:rPr>
          <w:rFonts w:ascii="Times New Roman"/>
          <w:b w:val="false"/>
          <w:i w:val="false"/>
          <w:color w:val="000000"/>
          <w:sz w:val="28"/>
        </w:rPr>
        <w:t>
</w:t>
      </w:r>
      <w:r>
        <w:rPr>
          <w:rFonts w:ascii="Times New Roman"/>
          <w:b w:val="false"/>
          <w:i w:val="false"/>
          <w:color w:val="000000"/>
          <w:sz w:val="28"/>
        </w:rPr>
        <w:t>      7. Мүгедектер мен мүгедек балаларға әлеуметтік материалдық көмек тағайындау үшін құжаттарды қарау құжаттар тапсырылған күннен бастап 10 күндік мерзімде жүзеге асырылады.</w:t>
      </w:r>
      <w:r>
        <w:br/>
      </w:r>
      <w:r>
        <w:rPr>
          <w:rFonts w:ascii="Times New Roman"/>
          <w:b w:val="false"/>
          <w:i w:val="false"/>
          <w:color w:val="000000"/>
          <w:sz w:val="28"/>
        </w:rPr>
        <w:t>
</w:t>
      </w:r>
      <w:r>
        <w:rPr>
          <w:rFonts w:ascii="Times New Roman"/>
          <w:b w:val="false"/>
          <w:i w:val="false"/>
          <w:color w:val="000000"/>
          <w:sz w:val="28"/>
        </w:rPr>
        <w:t>      8. Мүгедектер мен мүгедек балаларға әлеуметтік материалдық көмек тағайындаудан бас тартылған жағдайда Щучье ауданының жұмыспен қамту және әлеуметтік бағдарламалар бөлімі осы туралы өтініш берушіге жазбаша хабарлауға міндетті.</w:t>
      </w:r>
      <w:r>
        <w:br/>
      </w:r>
      <w:r>
        <w:rPr>
          <w:rFonts w:ascii="Times New Roman"/>
          <w:b w:val="false"/>
          <w:i w:val="false"/>
          <w:color w:val="000000"/>
          <w:sz w:val="28"/>
        </w:rPr>
        <w:t>
</w:t>
      </w:r>
      <w:r>
        <w:rPr>
          <w:rFonts w:ascii="Times New Roman"/>
          <w:b w:val="false"/>
          <w:i w:val="false"/>
          <w:color w:val="000000"/>
          <w:sz w:val="28"/>
        </w:rPr>
        <w:t>      9. Өтініш беруші өтініш пен құжаттарда көрсетілген мәліметтердің толықтығы мен дұрыстығы үшін заңнамаға сәйкес жауапты.</w:t>
      </w:r>
      <w:r>
        <w:br/>
      </w:r>
      <w:r>
        <w:rPr>
          <w:rFonts w:ascii="Times New Roman"/>
          <w:b w:val="false"/>
          <w:i w:val="false"/>
          <w:color w:val="000000"/>
          <w:sz w:val="28"/>
        </w:rPr>
        <w:t>
</w:t>
      </w:r>
      <w:r>
        <w:rPr>
          <w:rFonts w:ascii="Times New Roman"/>
          <w:b w:val="false"/>
          <w:i w:val="false"/>
          <w:color w:val="000000"/>
          <w:sz w:val="28"/>
        </w:rPr>
        <w:t>      10. Щучье ауданының жұмыспен қамту және әлеуметтік бағдарламалар бөлімінің мүгедектер мен мүгедек балаларға әлеуметтік материалдық көмек тағайындау туралы шешімі сот тәртібімен шағымдалуы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тізбесі</w:t>
      </w:r>
    </w:p>
    <w:p>
      <w:pPr>
        <w:spacing w:after="0"/>
        <w:ind w:left="0"/>
        <w:jc w:val="both"/>
      </w:pPr>
      <w:r>
        <w:rPr>
          <w:rFonts w:ascii="Times New Roman"/>
          <w:b w:val="false"/>
          <w:i w:val="false"/>
          <w:color w:val="000000"/>
          <w:sz w:val="28"/>
        </w:rPr>
        <w:t>      11. Мүгедектер мен мүгедек балаларға әлеуметтік материалдық көмек тағайындауға құқықты куәландыратын құжаттар болып табылады:</w:t>
      </w:r>
      <w:r>
        <w:br/>
      </w:r>
      <w:r>
        <w:rPr>
          <w:rFonts w:ascii="Times New Roman"/>
          <w:b w:val="false"/>
          <w:i w:val="false"/>
          <w:color w:val="000000"/>
          <w:sz w:val="28"/>
        </w:rPr>
        <w:t>
</w:t>
      </w:r>
      <w:r>
        <w:rPr>
          <w:rFonts w:ascii="Times New Roman"/>
          <w:b w:val="false"/>
          <w:i w:val="false"/>
          <w:color w:val="000000"/>
          <w:sz w:val="28"/>
        </w:rPr>
        <w:t>      1) Мүгедектер үшін – жеке куәлік; мүгедек балалар үшін туу туралы куәлік және ата-аналарының (қамқоршының) жеке куәліктері;</w:t>
      </w:r>
      <w:r>
        <w:br/>
      </w:r>
      <w:r>
        <w:rPr>
          <w:rFonts w:ascii="Times New Roman"/>
          <w:b w:val="false"/>
          <w:i w:val="false"/>
          <w:color w:val="000000"/>
          <w:sz w:val="28"/>
        </w:rPr>
        <w:t>
</w:t>
      </w:r>
      <w:r>
        <w:rPr>
          <w:rFonts w:ascii="Times New Roman"/>
          <w:b w:val="false"/>
          <w:i w:val="false"/>
          <w:color w:val="000000"/>
          <w:sz w:val="28"/>
        </w:rPr>
        <w:t>      2) Азаматтарды тіркеу кітабы;</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 бөлімі берген әлеуметтік жеке сауықтыру бағдарламасы;</w:t>
      </w:r>
      <w:r>
        <w:br/>
      </w:r>
      <w:r>
        <w:rPr>
          <w:rFonts w:ascii="Times New Roman"/>
          <w:b w:val="false"/>
          <w:i w:val="false"/>
          <w:color w:val="000000"/>
          <w:sz w:val="28"/>
        </w:rPr>
        <w:t>
</w:t>
      </w:r>
      <w:r>
        <w:rPr>
          <w:rFonts w:ascii="Times New Roman"/>
          <w:b w:val="false"/>
          <w:i w:val="false"/>
          <w:color w:val="000000"/>
          <w:sz w:val="28"/>
        </w:rPr>
        <w:t>      4) Медициналық-әлеуметтік сараптама бөлімі берген мүгедектік туралы анықтама;</w:t>
      </w:r>
      <w:r>
        <w:br/>
      </w:r>
      <w:r>
        <w:rPr>
          <w:rFonts w:ascii="Times New Roman"/>
          <w:b w:val="false"/>
          <w:i w:val="false"/>
          <w:color w:val="000000"/>
          <w:sz w:val="28"/>
        </w:rPr>
        <w:t>
</w:t>
      </w:r>
      <w:r>
        <w:rPr>
          <w:rFonts w:ascii="Times New Roman"/>
          <w:b w:val="false"/>
          <w:i w:val="false"/>
          <w:color w:val="000000"/>
          <w:sz w:val="28"/>
        </w:rPr>
        <w:t>      5) Мүгедек отбасының материалдық-тұрмыстық жағдайын зерттеу актісі;</w:t>
      </w:r>
      <w:r>
        <w:br/>
      </w:r>
      <w:r>
        <w:rPr>
          <w:rFonts w:ascii="Times New Roman"/>
          <w:b w:val="false"/>
          <w:i w:val="false"/>
          <w:color w:val="000000"/>
          <w:sz w:val="28"/>
        </w:rPr>
        <w:t>
</w:t>
      </w:r>
      <w:r>
        <w:rPr>
          <w:rFonts w:ascii="Times New Roman"/>
          <w:b w:val="false"/>
          <w:i w:val="false"/>
          <w:color w:val="000000"/>
          <w:sz w:val="28"/>
        </w:rPr>
        <w:t>      6) Отбасы кірісін куәландыратын құжаттар;</w:t>
      </w:r>
      <w:r>
        <w:br/>
      </w:r>
      <w:r>
        <w:rPr>
          <w:rFonts w:ascii="Times New Roman"/>
          <w:b w:val="false"/>
          <w:i w:val="false"/>
          <w:color w:val="000000"/>
          <w:sz w:val="28"/>
        </w:rPr>
        <w:t>
</w:t>
      </w:r>
      <w:r>
        <w:rPr>
          <w:rFonts w:ascii="Times New Roman"/>
          <w:b w:val="false"/>
          <w:i w:val="false"/>
          <w:color w:val="000000"/>
          <w:sz w:val="28"/>
        </w:rPr>
        <w:t>      7) Онкология ауруымен ауырған 1 топтағы мүгедектердің және 1, 2 топтағы туберкулезбен ауырған, операция жасалған мүгедектердің, гемодиализ қажет ететін 1 топтағы мүгедектердің ауруы тарихынан үзінді.</w:t>
      </w:r>
      <w:r>
        <w:br/>
      </w:r>
      <w:r>
        <w:rPr>
          <w:rFonts w:ascii="Times New Roman"/>
          <w:b w:val="false"/>
          <w:i w:val="false"/>
          <w:color w:val="000000"/>
          <w:sz w:val="28"/>
        </w:rPr>
        <w:t>
</w:t>
      </w:r>
      <w:r>
        <w:rPr>
          <w:rFonts w:ascii="Times New Roman"/>
          <w:b w:val="false"/>
          <w:i w:val="false"/>
          <w:color w:val="000000"/>
          <w:sz w:val="28"/>
        </w:rPr>
        <w:t>      12. Мүгедектер мен мүгедек балаларға материалдық көмек тағайындау үшін қажетті құжаттар салыстыру үшін түпнұсқа және көшірме түрінде тапсырылады. Салыстырылғаннан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Құжаттардың жоқтығы мүгедектер мен мүгедек балаларға әлеуметтік материалдық көмек тағайындаудан бас тартуға әкеп соғады.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Сауықтырудың жеке бағдарламасына сәйкес мүгедектер мен мүгедек балаларға әлеуметтік материалдық көмектің мөлшері</w:t>
      </w:r>
    </w:p>
    <w:p>
      <w:pPr>
        <w:spacing w:after="0"/>
        <w:ind w:left="0"/>
        <w:jc w:val="both"/>
      </w:pPr>
      <w:r>
        <w:rPr>
          <w:rFonts w:ascii="Times New Roman"/>
          <w:b w:val="false"/>
          <w:i w:val="false"/>
          <w:color w:val="000000"/>
          <w:sz w:val="28"/>
        </w:rPr>
        <w:t>      14. Сауықтырудың жеке бағдарламасына сәйкес мүгедектер мен мүгедек балаларға әлеуметтік материалдық көмек 5000 теңге мөлшерінде жылына 1 рет отбасына, осы Ережелердің 3, 3-1 тармақтарына сәйкес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Сауықтырудың жеке бағдарламасына сәйкес мүгедектер мен мүгедек балаларға әлеуметтік материалдық көмекті төлеу</w:t>
      </w:r>
    </w:p>
    <w:p>
      <w:pPr>
        <w:spacing w:after="0"/>
        <w:ind w:left="0"/>
        <w:jc w:val="both"/>
      </w:pPr>
      <w:r>
        <w:rPr>
          <w:rFonts w:ascii="Times New Roman"/>
          <w:b w:val="false"/>
          <w:i w:val="false"/>
          <w:color w:val="000000"/>
          <w:sz w:val="28"/>
        </w:rPr>
        <w:t>      15. Мүгедектер мен мүгедек балаларға әлеуметтік материалдық көмекті төлеу жергілікті бюджеттің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16. Мүгедектер мен мүгедек балаларға әлеуметтік материалдық көмекті төлеу тиісті операция түрлеріне Қазақстан Республикасының Ұлттық банкінің лицензиясы бар, заңнамада белгіленген тәртіппен конкурста жеңген ұйым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