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0b55" w14:textId="6800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наградалармен наградтауға ұсынылған тұлғалардың құжаттарын қарау женіндегі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2006 жылғы 21 тамыздағы № 1873 қаулысы. Шығыс Қазақстан облысы Әділет департаментінің Глубокое аудандық Әділет басқармасында 2006 жылғы 4 қыркүйекте № 5-9-45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Республикзсының мемлекетгік наградалары туралы" Қазақстан Республикасының 1995 жылғы 12 желтоқсандағы № 2676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 23 қаңтардағы № 148-II Заңының </w:t>
      </w:r>
      <w:r>
        <w:rPr>
          <w:rFonts w:ascii="Times New Roman"/>
          <w:b w:val="false"/>
          <w:i w:val="false"/>
          <w:color w:val="000000"/>
          <w:sz w:val="28"/>
        </w:rPr>
        <w:t>31-бап</w:t>
      </w:r>
      <w:r>
        <w:rPr>
          <w:rFonts w:ascii="Times New Roman"/>
          <w:b w:val="false"/>
          <w:i w:val="false"/>
          <w:color w:val="000000"/>
          <w:sz w:val="28"/>
        </w:rPr>
        <w:t xml:space="preserve"> 1-тармақ 17 тармакшасын басшылыққа алып, мемлекеттік наградалармен награтталатын кандидатураларды ұсыну және ірікгеу жөніндег жұмыстарды жузеге асыру мақсатында, Глубокое ауданының әкімдік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мемлекеттік наградаларымен наградтауға ұсынылған тұлғалардың құжаттарын қарау жөніндегі комиссия қурылсын (</w:t>
      </w:r>
      <w:r>
        <w:rPr>
          <w:rFonts w:ascii="Times New Roman"/>
          <w:b w:val="false"/>
          <w:i w:val="false"/>
          <w:color w:val="000000"/>
          <w:sz w:val="28"/>
        </w:rPr>
        <w:t>қосымша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мемлекеттік наградаларымен наградтауға ұсынылған тұлғалардың құжаттарын қарау жөніндегі комиссия туралы ұсынылған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Комиссия құрамы аудандық мәслихаттың сессиясында бекітілуге берілсін.</w:t>
      </w:r>
    </w:p>
    <w:bookmarkEnd w:id="3"/>
    <w:bookmarkStart w:name="z8" w:id="4"/>
    <w:p>
      <w:pPr>
        <w:spacing w:after="0"/>
        <w:ind w:left="0"/>
        <w:jc w:val="both"/>
      </w:pPr>
      <w:r>
        <w:rPr>
          <w:rFonts w:ascii="Times New Roman"/>
          <w:b w:val="false"/>
          <w:i w:val="false"/>
          <w:color w:val="000000"/>
          <w:sz w:val="28"/>
        </w:rPr>
        <w:t xml:space="preserve">
      4. "Қазақстан Республикасындағы мемлекеттік наградалардың және олардың құжаттарын сақтау және есепке алу тәртібі туралы", "Қазақстан Республикасындағы мемлекеттік наградаларды наградтауға ұсыну және оларды беру тәртібі туралы" нұсқауларға және "Қазақстан Республикаасының мемлекеттік наградалары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қатаң түрде сақтап мемлекеттік- құқықтық жұмыстар және кадрлар бөлімі наградтық құжаттарды ұсынуды қамтамасыз етсін.</w:t>
      </w:r>
    </w:p>
    <w:bookmarkEnd w:id="4"/>
    <w:bookmarkStart w:name="z9" w:id="5"/>
    <w:p>
      <w:pPr>
        <w:spacing w:after="0"/>
        <w:ind w:left="0"/>
        <w:jc w:val="both"/>
      </w:pPr>
      <w:r>
        <w:rPr>
          <w:rFonts w:ascii="Times New Roman"/>
          <w:b w:val="false"/>
          <w:i w:val="false"/>
          <w:color w:val="000000"/>
          <w:sz w:val="28"/>
        </w:rPr>
        <w:t>
      5. "Мемлекеттік наградалармен наградтауға ұсынылған тұлғалардың құжаттарын қарау жөніндегі комиссияны бекіту туралы" (мемлекеттік тіркеу № 973 2002 жыл 31 қазан, аудандық "Огни Прииртышья" газетінің №49 санында 2002 жылы 6 желтоқсанда жарияланған) Глубокое аудандық әкімдігінің 2002 жылғы 19 тамыздағы № 119 қаулысы, (мемлекеттік тіркеу № 1477 2003 жыл 25 қараша, аудандық "Огни Прииртышья" газетінің № 2 санында 2004 жылы 9 қаңтарда жарияланған) "Мемлекеттік наградалармен наградтауға ұсынылған тұлғалардың құжаттарын қарау жөніндегі комиссияны бекіту туралы" Глубокое аудандық әкімдігінің 2002 жылғы 19 тамыздағы № 119 қаулысына өзгертулер мен толықтырулар енгізу туралы" 2003 жылғы 19 қарәшадағы № 477 қаулы, "Мемлекеттік наградалармен наградталатын тұлғалардың құжаттарын қарау жөніндегі комиссияны бекіту туралы" (мемлекеттік тіркеу № 5-9-9 2005 жыл 28 қараша. аудандық "Огни Прииртышья" газетінің № 46 саныңда жарияланған) Глубокое аудандық әкімдігінің 2002 жылғы 19 тамыздағы № 119 қаулысына толықтырулар мен өзгертулер енгізу туралы" Глубокое аудандық әкімдігінің 2005 жылғы 5 қазандағы № 1317 қаулысынын күші жойылған деп танылсын.</w:t>
      </w:r>
    </w:p>
    <w:bookmarkEnd w:id="5"/>
    <w:bookmarkStart w:name="z10" w:id="6"/>
    <w:p>
      <w:pPr>
        <w:spacing w:after="0"/>
        <w:ind w:left="0"/>
        <w:jc w:val="both"/>
      </w:pPr>
      <w:r>
        <w:rPr>
          <w:rFonts w:ascii="Times New Roman"/>
          <w:b w:val="false"/>
          <w:i w:val="false"/>
          <w:color w:val="000000"/>
          <w:sz w:val="28"/>
        </w:rPr>
        <w:t>
      6. Аталған қаулының орындалуын бақылау аудан әкімінің орынбасары М.Я. Пекурге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С.Плотников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Келісілген</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Глубокое ауданының </w:t>
            </w:r>
          </w:p>
          <w:p>
            <w:pPr>
              <w:spacing w:after="20"/>
              <w:ind w:left="20"/>
              <w:jc w:val="both"/>
            </w:pPr>
            <w:r>
              <w:rPr>
                <w:rFonts w:ascii="Times New Roman"/>
                <w:b w:val="false"/>
                <w:i/>
                <w:color w:val="000000"/>
                <w:sz w:val="20"/>
              </w:rPr>
              <w:t>Мәслихатының хатшысы</w:t>
            </w:r>
          </w:p>
          <w:p>
            <w:pPr>
              <w:spacing w:after="0"/>
              <w:ind w:left="0"/>
              <w:jc w:val="left"/>
            </w:pPr>
          </w:p>
          <w:p>
            <w:pPr>
              <w:spacing w:after="20"/>
              <w:ind w:left="20"/>
              <w:jc w:val="both"/>
            </w:pPr>
            <w:r>
              <w:rPr>
                <w:rFonts w:ascii="Times New Roman"/>
                <w:b/>
                <w:i/>
                <w:color w:val="000000"/>
                <w:sz w:val="20"/>
              </w:rPr>
              <w:t>"18" августа 2006 ж</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А.Брагинец</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"Огни Прииртышья" </w:t>
            </w:r>
          </w:p>
          <w:p>
            <w:pPr>
              <w:spacing w:after="20"/>
              <w:ind w:left="20"/>
              <w:jc w:val="both"/>
            </w:pPr>
          </w:p>
          <w:p>
            <w:pPr>
              <w:spacing w:after="20"/>
              <w:ind w:left="20"/>
              <w:jc w:val="both"/>
            </w:pPr>
            <w:r>
              <w:rPr>
                <w:rFonts w:ascii="Times New Roman"/>
                <w:b w:val="false"/>
                <w:i/>
                <w:color w:val="000000"/>
                <w:sz w:val="20"/>
              </w:rPr>
              <w:t>газетінің редакторы</w:t>
            </w:r>
          </w:p>
          <w:p>
            <w:pPr>
              <w:spacing w:after="0"/>
              <w:ind w:left="0"/>
              <w:jc w:val="left"/>
            </w:pPr>
          </w:p>
          <w:p>
            <w:pPr>
              <w:spacing w:after="20"/>
              <w:ind w:left="20"/>
              <w:jc w:val="both"/>
            </w:pPr>
            <w:r>
              <w:rPr>
                <w:rFonts w:ascii="Times New Roman"/>
                <w:b/>
                <w:i/>
                <w:color w:val="000000"/>
                <w:sz w:val="20"/>
              </w:rPr>
              <w:t>"18" августа 2006 ж</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Немченко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ШҚО Денсаулық сақтау</w:t>
            </w:r>
          </w:p>
          <w:p>
            <w:pPr>
              <w:spacing w:after="20"/>
              <w:ind w:left="20"/>
              <w:jc w:val="both"/>
            </w:pPr>
          </w:p>
          <w:p>
            <w:pPr>
              <w:spacing w:after="20"/>
              <w:ind w:left="20"/>
              <w:jc w:val="both"/>
            </w:pPr>
            <w:r>
              <w:rPr>
                <w:rFonts w:ascii="Times New Roman"/>
                <w:b w:val="false"/>
                <w:i/>
                <w:color w:val="000000"/>
                <w:sz w:val="20"/>
              </w:rPr>
              <w:t xml:space="preserve">Департаментінің директоры </w:t>
            </w:r>
          </w:p>
          <w:p>
            <w:pPr>
              <w:spacing w:after="0"/>
              <w:ind w:left="0"/>
              <w:jc w:val="left"/>
            </w:pPr>
          </w:p>
          <w:p>
            <w:pPr>
              <w:spacing w:after="20"/>
              <w:ind w:left="20"/>
              <w:jc w:val="both"/>
            </w:pPr>
            <w:r>
              <w:rPr>
                <w:rFonts w:ascii="Times New Roman"/>
                <w:b/>
                <w:i/>
                <w:color w:val="000000"/>
                <w:sz w:val="20"/>
              </w:rPr>
              <w:t>"18" августа 2006 ж</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К.Андагулов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әкімдігінің </w:t>
            </w:r>
            <w:r>
              <w:br/>
            </w:r>
            <w:r>
              <w:rPr>
                <w:rFonts w:ascii="Times New Roman"/>
                <w:b w:val="false"/>
                <w:i w:val="false"/>
                <w:color w:val="000000"/>
                <w:sz w:val="20"/>
              </w:rPr>
              <w:t xml:space="preserve">"21" 08 2006 ж.№ 1873 </w:t>
            </w:r>
            <w:r>
              <w:br/>
            </w:r>
            <w:r>
              <w:rPr>
                <w:rFonts w:ascii="Times New Roman"/>
                <w:b w:val="false"/>
                <w:i w:val="false"/>
                <w:color w:val="000000"/>
                <w:sz w:val="20"/>
              </w:rPr>
              <w:t>қаулысына қосымша</w:t>
            </w:r>
          </w:p>
        </w:tc>
      </w:tr>
    </w:tbl>
    <w:bookmarkStart w:name="z16" w:id="7"/>
    <w:p>
      <w:pPr>
        <w:spacing w:after="0"/>
        <w:ind w:left="0"/>
        <w:jc w:val="left"/>
      </w:pPr>
      <w:r>
        <w:rPr>
          <w:rFonts w:ascii="Times New Roman"/>
          <w:b/>
          <w:i w:val="false"/>
          <w:color w:val="000000"/>
        </w:rPr>
        <w:t xml:space="preserve"> Қазақстан Республикасының мемлекеттік наградаларымен наградтауға ұсынылған тулғалардың қужаттарын қарау жөніндегі комиссияның </w:t>
      </w:r>
      <w:r>
        <w:br/>
      </w:r>
      <w:r>
        <w:rPr>
          <w:rFonts w:ascii="Times New Roman"/>
          <w:b/>
          <w:i w:val="false"/>
          <w:color w:val="000000"/>
        </w:rPr>
        <w:t>Қ Ұ Р А М 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Пекур Мария Яковлевна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комиссияның төрайымы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Баймульдинов Әкімғазы Асанович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аппаратының басшысы, комиссия төрайымының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Оразаева Базира Токановна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және мемлекеттік-қуқықтық жумыстар бөлімінің бас маманы, комиссия хатшысы</w:t>
            </w:r>
          </w:p>
        </w:tc>
      </w:tr>
    </w:tbl>
    <w:bookmarkStart w:name="z17" w:id="8"/>
    <w:p>
      <w:pPr>
        <w:spacing w:after="0"/>
        <w:ind w:left="0"/>
        <w:jc w:val="both"/>
      </w:pPr>
      <w:r>
        <w:rPr>
          <w:rFonts w:ascii="Times New Roman"/>
          <w:b w:val="false"/>
          <w:i w:val="false"/>
          <w:color w:val="000000"/>
          <w:sz w:val="28"/>
        </w:rPr>
        <w:t>
      КОМИССИЯ МҮШЕЛЕРІ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Брагинец Александр Петрович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мәслихатының хатшысы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Асамбаев Мурат Жумабаевич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білім беру бөлімінің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Немченко Ирина Дмитриевна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"Огни Прииртышья" газетінің редакторы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Петр Геннадьевич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бөлімінің бас маманы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Светочева Любовь Леонидовна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департаментінің Глубокое ауданы бойынша бас маманы (келісім бойынша)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әкіміаппаратының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Глубкое аудандық әкімдігінің </w:t>
            </w:r>
            <w:r>
              <w:br/>
            </w:r>
            <w:r>
              <w:rPr>
                <w:rFonts w:ascii="Times New Roman"/>
                <w:b w:val="false"/>
                <w:i w:val="false"/>
                <w:color w:val="000000"/>
                <w:sz w:val="20"/>
              </w:rPr>
              <w:t xml:space="preserve">"21" 08 2006 ж.№ 1873 </w:t>
            </w:r>
            <w:r>
              <w:br/>
            </w:r>
            <w:r>
              <w:rPr>
                <w:rFonts w:ascii="Times New Roman"/>
                <w:b w:val="false"/>
                <w:i w:val="false"/>
                <w:color w:val="000000"/>
                <w:sz w:val="20"/>
              </w:rPr>
              <w:t>қаулысымен бекітілген</w:t>
            </w:r>
          </w:p>
        </w:tc>
      </w:tr>
    </w:tbl>
    <w:bookmarkStart w:name="z20" w:id="9"/>
    <w:p>
      <w:pPr>
        <w:spacing w:after="0"/>
        <w:ind w:left="0"/>
        <w:jc w:val="left"/>
      </w:pPr>
      <w:r>
        <w:rPr>
          <w:rFonts w:ascii="Times New Roman"/>
          <w:b/>
          <w:i w:val="false"/>
          <w:color w:val="000000"/>
        </w:rPr>
        <w:t xml:space="preserve"> Қазақстан Республикасының мемлекеттік наградаларымен наградтауға ұсынылған тұлғалардың құжаттарын қарау жөніндегі комиссия туралы </w:t>
      </w:r>
      <w:r>
        <w:br/>
      </w:r>
      <w:r>
        <w:rPr>
          <w:rFonts w:ascii="Times New Roman"/>
          <w:b/>
          <w:i w:val="false"/>
          <w:color w:val="000000"/>
        </w:rPr>
        <w:t>Е Р Е Ж Е</w:t>
      </w:r>
    </w:p>
    <w:bookmarkEnd w:id="9"/>
    <w:bookmarkStart w:name="z21" w:id="10"/>
    <w:p>
      <w:pPr>
        <w:spacing w:after="0"/>
        <w:ind w:left="0"/>
        <w:jc w:val="both"/>
      </w:pPr>
      <w:r>
        <w:rPr>
          <w:rFonts w:ascii="Times New Roman"/>
          <w:b w:val="false"/>
          <w:i w:val="false"/>
          <w:color w:val="000000"/>
          <w:sz w:val="28"/>
        </w:rPr>
        <w:t>
      1. Қазақстан Республикасының мемлекеттік наградаларымен наградтауға ұсынылған тұлғалардың құжаттарын қарау жөніндегі комиссия мемлекеттік органдардың, мекемелердің, ұйымдардың өкілдерінен құрылады, депутаттар үшін алдын ала анықталған және наградалық мәселелер жөніндегі ұсыныстарды дайындау, өмірдегі наградтау заңнамаларын есте қаларлықтай жүргізу.</w:t>
      </w:r>
    </w:p>
    <w:bookmarkEnd w:id="10"/>
    <w:bookmarkStart w:name="z22" w:id="11"/>
    <w:p>
      <w:pPr>
        <w:spacing w:after="0"/>
        <w:ind w:left="0"/>
        <w:jc w:val="both"/>
      </w:pPr>
      <w:r>
        <w:rPr>
          <w:rFonts w:ascii="Times New Roman"/>
          <w:b w:val="false"/>
          <w:i w:val="false"/>
          <w:color w:val="000000"/>
          <w:sz w:val="28"/>
        </w:rPr>
        <w:t>
      2. Комиссия құрамы ақыл-кеңес беретін орган болып табылады және комиссияның төрағасы, төрағаның орынбасары, хатшы және 5 комиссия мүшелерінен тұрады.</w:t>
      </w:r>
    </w:p>
    <w:bookmarkEnd w:id="11"/>
    <w:bookmarkStart w:name="z23" w:id="12"/>
    <w:p>
      <w:pPr>
        <w:spacing w:after="0"/>
        <w:ind w:left="0"/>
        <w:jc w:val="both"/>
      </w:pPr>
      <w:r>
        <w:rPr>
          <w:rFonts w:ascii="Times New Roman"/>
          <w:b w:val="false"/>
          <w:i w:val="false"/>
          <w:color w:val="000000"/>
          <w:sz w:val="28"/>
        </w:rPr>
        <w:t>
      Комиссияның төрағасы: комиссия басшылығының әрекетін ұйымдастырады және жүзеге асырады, комиссия отырысы үшін күн тәртібін құрады, комиссия отырысын шақырады және оған төрағалық етеді, комиссияның құзіреттілігі төңірегіндегі басқа өкілеттіліктерді орындайды.</w:t>
      </w:r>
    </w:p>
    <w:bookmarkEnd w:id="12"/>
    <w:bookmarkStart w:name="z24" w:id="13"/>
    <w:p>
      <w:pPr>
        <w:spacing w:after="0"/>
        <w:ind w:left="0"/>
        <w:jc w:val="both"/>
      </w:pPr>
      <w:r>
        <w:rPr>
          <w:rFonts w:ascii="Times New Roman"/>
          <w:b w:val="false"/>
          <w:i w:val="false"/>
          <w:color w:val="000000"/>
          <w:sz w:val="28"/>
        </w:rPr>
        <w:t>
      Комиссияның хатшысы: комиссия отырысының өткізілуін қамтамасыз етеді, комиссия отырысының өтетін уақытыт мен орны, күн тәртібі туралы комиссия мүшелеріне ақпарат береді, түскен құжаттарды комиссия мүшелеріне береді, комиссия төрағасының тапсырмаларын орындайды.</w:t>
      </w:r>
    </w:p>
    <w:bookmarkEnd w:id="13"/>
    <w:bookmarkStart w:name="z25" w:id="14"/>
    <w:p>
      <w:pPr>
        <w:spacing w:after="0"/>
        <w:ind w:left="0"/>
        <w:jc w:val="both"/>
      </w:pPr>
      <w:r>
        <w:rPr>
          <w:rFonts w:ascii="Times New Roman"/>
          <w:b w:val="false"/>
          <w:i w:val="false"/>
          <w:color w:val="000000"/>
          <w:sz w:val="28"/>
        </w:rPr>
        <w:t xml:space="preserve">
      Комиссияның негізгі құқықтық әрекеті </w:t>
      </w:r>
      <w:r>
        <w:rPr>
          <w:rFonts w:ascii="Times New Roman"/>
          <w:b w:val="false"/>
          <w:i w:val="false"/>
          <w:color w:val="000000"/>
          <w:sz w:val="28"/>
        </w:rPr>
        <w:t>Конститутция</w:t>
      </w:r>
      <w:r>
        <w:rPr>
          <w:rFonts w:ascii="Times New Roman"/>
          <w:b w:val="false"/>
          <w:i w:val="false"/>
          <w:color w:val="000000"/>
          <w:sz w:val="28"/>
        </w:rPr>
        <w:t>, Қазақстан Республикаларының заңнамалық актілері, Қазақстан Республикасы Президентінің актісі мен осы Ережеден құралады.</w:t>
      </w:r>
    </w:p>
    <w:bookmarkEnd w:id="14"/>
    <w:bookmarkStart w:name="z26" w:id="15"/>
    <w:p>
      <w:pPr>
        <w:spacing w:after="0"/>
        <w:ind w:left="0"/>
        <w:jc w:val="both"/>
      </w:pPr>
      <w:r>
        <w:rPr>
          <w:rFonts w:ascii="Times New Roman"/>
          <w:b w:val="false"/>
          <w:i w:val="false"/>
          <w:color w:val="000000"/>
          <w:sz w:val="28"/>
        </w:rPr>
        <w:t>
      3. Комиссияның қызметтері:</w:t>
      </w:r>
    </w:p>
    <w:bookmarkEnd w:id="15"/>
    <w:bookmarkStart w:name="z27" w:id="16"/>
    <w:p>
      <w:pPr>
        <w:spacing w:after="0"/>
        <w:ind w:left="0"/>
        <w:jc w:val="both"/>
      </w:pPr>
      <w:r>
        <w:rPr>
          <w:rFonts w:ascii="Times New Roman"/>
          <w:b w:val="false"/>
          <w:i w:val="false"/>
          <w:color w:val="000000"/>
          <w:sz w:val="28"/>
        </w:rPr>
        <w:t>
      1) Қазақстан Республикасының мемлекеттік наградаларымен наградтауға ұсынылған тұлғаларға қатысты құжаттар қабылдау;</w:t>
      </w:r>
    </w:p>
    <w:bookmarkEnd w:id="16"/>
    <w:bookmarkStart w:name="z28" w:id="17"/>
    <w:p>
      <w:pPr>
        <w:spacing w:after="0"/>
        <w:ind w:left="0"/>
        <w:jc w:val="both"/>
      </w:pPr>
      <w:r>
        <w:rPr>
          <w:rFonts w:ascii="Times New Roman"/>
          <w:b w:val="false"/>
          <w:i w:val="false"/>
          <w:color w:val="000000"/>
          <w:sz w:val="28"/>
        </w:rPr>
        <w:t>
      2) Қазақстан Республикасының мемлекеттік наградалары туралы ұсыныстарды қарау;</w:t>
      </w:r>
    </w:p>
    <w:bookmarkEnd w:id="17"/>
    <w:bookmarkStart w:name="z29" w:id="18"/>
    <w:p>
      <w:pPr>
        <w:spacing w:after="0"/>
        <w:ind w:left="0"/>
        <w:jc w:val="both"/>
      </w:pPr>
      <w:r>
        <w:rPr>
          <w:rFonts w:ascii="Times New Roman"/>
          <w:b w:val="false"/>
          <w:i w:val="false"/>
          <w:color w:val="000000"/>
          <w:sz w:val="28"/>
        </w:rPr>
        <w:t>
      3) Қазақстан Республикасының мемлекеттік наградаларымен наградтауға ұсынылған тұлғаларды талқылауға ашық және кең жағдай жасау.</w:t>
      </w:r>
    </w:p>
    <w:bookmarkEnd w:id="18"/>
    <w:bookmarkStart w:name="z30" w:id="19"/>
    <w:p>
      <w:pPr>
        <w:spacing w:after="0"/>
        <w:ind w:left="0"/>
        <w:jc w:val="both"/>
      </w:pPr>
      <w:r>
        <w:rPr>
          <w:rFonts w:ascii="Times New Roman"/>
          <w:b w:val="false"/>
          <w:i w:val="false"/>
          <w:color w:val="000000"/>
          <w:sz w:val="28"/>
        </w:rPr>
        <w:t>
      4. Комиссия құқылы:</w:t>
      </w:r>
    </w:p>
    <w:bookmarkEnd w:id="19"/>
    <w:bookmarkStart w:name="z31" w:id="20"/>
    <w:p>
      <w:pPr>
        <w:spacing w:after="0"/>
        <w:ind w:left="0"/>
        <w:jc w:val="both"/>
      </w:pPr>
      <w:r>
        <w:rPr>
          <w:rFonts w:ascii="Times New Roman"/>
          <w:b w:val="false"/>
          <w:i w:val="false"/>
          <w:color w:val="000000"/>
          <w:sz w:val="28"/>
        </w:rPr>
        <w:t>
      1) наградтауға ұсынылған тұлғалардың әрекеттерімен танысуға;</w:t>
      </w:r>
    </w:p>
    <w:bookmarkEnd w:id="20"/>
    <w:bookmarkStart w:name="z32" w:id="21"/>
    <w:p>
      <w:pPr>
        <w:spacing w:after="0"/>
        <w:ind w:left="0"/>
        <w:jc w:val="both"/>
      </w:pPr>
      <w:r>
        <w:rPr>
          <w:rFonts w:ascii="Times New Roman"/>
          <w:b w:val="false"/>
          <w:i w:val="false"/>
          <w:color w:val="000000"/>
          <w:sz w:val="28"/>
        </w:rPr>
        <w:t>
      2) Қазақстан Республикасынң мемлекеттік наградалары туралы аудан әкіміне ұсыныс жасауға;</w:t>
      </w:r>
    </w:p>
    <w:bookmarkEnd w:id="21"/>
    <w:bookmarkStart w:name="z33" w:id="22"/>
    <w:p>
      <w:pPr>
        <w:spacing w:after="0"/>
        <w:ind w:left="0"/>
        <w:jc w:val="both"/>
      </w:pPr>
      <w:r>
        <w:rPr>
          <w:rFonts w:ascii="Times New Roman"/>
          <w:b w:val="false"/>
          <w:i w:val="false"/>
          <w:color w:val="000000"/>
          <w:sz w:val="28"/>
        </w:rPr>
        <w:t>
      3) мемлекеттік органдардан, ұйымдардан және лауазымды тұлғалардан жұмыс үшін қажетті құжаттарды, материалдарды және басқа да ақпарттарды сұрауға;</w:t>
      </w:r>
    </w:p>
    <w:bookmarkEnd w:id="22"/>
    <w:bookmarkStart w:name="z34" w:id="23"/>
    <w:p>
      <w:pPr>
        <w:spacing w:after="0"/>
        <w:ind w:left="0"/>
        <w:jc w:val="both"/>
      </w:pPr>
      <w:r>
        <w:rPr>
          <w:rFonts w:ascii="Times New Roman"/>
          <w:b w:val="false"/>
          <w:i w:val="false"/>
          <w:color w:val="000000"/>
          <w:sz w:val="28"/>
        </w:rPr>
        <w:t>
      4) мемлекеттік органдарға, сонымен қатар мекемелерге, ұйымдарға және кәсіпорындарға неғұрлым ерекше азаматтарды мемлекеттік наградалармен наградтау мәселелері жөнінде кепілдеме жіберуге;</w:t>
      </w:r>
    </w:p>
    <w:bookmarkEnd w:id="23"/>
    <w:bookmarkStart w:name="z35" w:id="24"/>
    <w:p>
      <w:pPr>
        <w:spacing w:after="0"/>
        <w:ind w:left="0"/>
        <w:jc w:val="both"/>
      </w:pPr>
      <w:r>
        <w:rPr>
          <w:rFonts w:ascii="Times New Roman"/>
          <w:b w:val="false"/>
          <w:i w:val="false"/>
          <w:color w:val="000000"/>
          <w:sz w:val="28"/>
        </w:rPr>
        <w:t>
      5. Комиссия отырысы қажет болған жағдайда өткізіледі және оған комиссия мүшелерінің жалпы санының жартысынан көбі қатысқан жағдайда комиссияның өкілеттілігі саналады.</w:t>
      </w:r>
    </w:p>
    <w:bookmarkEnd w:id="24"/>
    <w:bookmarkStart w:name="z36" w:id="25"/>
    <w:p>
      <w:pPr>
        <w:spacing w:after="0"/>
        <w:ind w:left="0"/>
        <w:jc w:val="both"/>
      </w:pPr>
      <w:r>
        <w:rPr>
          <w:rFonts w:ascii="Times New Roman"/>
          <w:b w:val="false"/>
          <w:i w:val="false"/>
          <w:color w:val="000000"/>
          <w:sz w:val="28"/>
        </w:rPr>
        <w:t>
      6. Комиссия отырыстарына қатысушы комиссия мүшелерінің жалпы санынан көбі дауыс берген жағдайда комиссия шешім қабылдайды. Комиссияның шешімі сұрау тәртібі арқылы да қабылдануы мүмкін. Екі жақтық дауыстар тең болған жағдайда төрағаның дауысы шешуші дауыс болып табылады. Комиссияның шешімі хаттамамен рәсімделеді және комиссияның төрағасы қол кояды.</w:t>
      </w:r>
    </w:p>
    <w:bookmarkEnd w:id="25"/>
    <w:bookmarkStart w:name="z37" w:id="26"/>
    <w:p>
      <w:pPr>
        <w:spacing w:after="0"/>
        <w:ind w:left="0"/>
        <w:jc w:val="both"/>
      </w:pPr>
      <w:r>
        <w:rPr>
          <w:rFonts w:ascii="Times New Roman"/>
          <w:b w:val="false"/>
          <w:i w:val="false"/>
          <w:color w:val="000000"/>
          <w:sz w:val="28"/>
        </w:rPr>
        <w:t>
      7. Комиссияның әрекетін ұйымдастыру және ақпараттармен қамтамасыз етуді аудан әкімі аппаратының кадрлар және мемлекеттік - құқықтық жұмыстар бөлімі жүзеге асырады.</w:t>
      </w:r>
    </w:p>
    <w:bookmarkEnd w:id="26"/>
    <w:bookmarkStart w:name="z38" w:id="27"/>
    <w:p>
      <w:pPr>
        <w:spacing w:after="0"/>
        <w:ind w:left="0"/>
        <w:jc w:val="both"/>
      </w:pPr>
      <w:r>
        <w:rPr>
          <w:rFonts w:ascii="Times New Roman"/>
          <w:b w:val="false"/>
          <w:i w:val="false"/>
          <w:color w:val="000000"/>
          <w:sz w:val="28"/>
        </w:rPr>
        <w:t>
      Комиссияның хатшысы міндетін кадрлар және мемлекеттік- құқықтық жұмыстар бөлімінің бас маманы атқарады.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әкімі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