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427" w14:textId="9033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ауданаралық (қалааралық) және ішкі темір жол қатынастарын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2006 жылғы 30 маусымдағы N 301 шешімі.
Қызылорда облысының Әділет департаментінде 2006 жылғы 14 шілдеде N 4161 тіркелді. Күші жойылды - Қызылорда облыстық мәслихатының 2012 жылғы 28 наурыздағы N 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мәслихатының 2012.03.28 N 24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"Темір жол көлігі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ауданаралық және ішкі темір жол қатынастары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ХХVІІ сессиясының төрағасы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мәні бар ауданаралық (қалааралық) және ішкі темір жол қатынастары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Сексеуіл-Қазалы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Қызылорда-Қазалы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