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2dbc" w14:textId="6a12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(қайта сақтандыру) ұйымдарының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N 435 және "Жинақтаушы зейнетақы қорларының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N 436 қаулыларына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18 ақпандағы N 10 Қаулысы. Қазақстан Республикасының Әділет министрлігінде 2006 жылғы 20 наурызда тіркелді. Тіркеу N 4129. Күші жойылды - Қазақстан Республикасы Ұлттық Банкі Басқармасының 2012 жылғы 24 тамыздағы № 272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ұйымдарына және жинақтаушы зейнетақы қорларының автоматтандырылған ақпарат жүйесіне енгізілген қосалқы бухгалтерлік есепті және Бас бухгалтерлік кітапты жүргізу жөніндегі бақылау іс-шараларын орындау мерзімдерін айқындау қажеттілігіне байланысты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N 435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2658 тіркелген, 2004 жылғы 20 қаңтарда "Казахстанская правда" газетінің N 11 жарияланған)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Сақтандыру (қайта сақтандыру) ұйымдары 2006 жылғы 31 желтоқсанға дейінгі мерзімде өздерінің автоматтандырылған ақпарат жүйелерін осы қаулының 1-тармағында көрсетілген талаптарға сәйкес келтірсін. </w:t>
      </w:r>
      <w:r>
        <w:br/>
      </w:r>
      <w:r>
        <w:rPr>
          <w:rFonts w:ascii="Times New Roman"/>
          <w:b w:val="false"/>
          <w:i w:val="false"/>
          <w:color w:val="000000"/>
          <w:sz w:val="28"/>
        </w:rPr>
        <w:t xml:space="preserve">
      2005 жылғы 1 қаңтардан кейін құрылған сақтандыру (қайта сақтандыру) ұйымдары сақтандыру (қайта сақтандыру) ұйымын Қазақстан Республикасының Әділет министрлігінде мемлекеттік тіркеген күннен бастап 2 жылдың ішінде өздерінің автоматтандырылған ақпарат жүйелерін осы қаулының 1-тармағында көрсетілген талаптарға сәйкес келтіруі қажет.". </w:t>
      </w:r>
    </w:p>
    <w:bookmarkEnd w:id="2"/>
    <w:bookmarkStart w:name="z4" w:id="3"/>
    <w:p>
      <w:pPr>
        <w:spacing w:after="0"/>
        <w:ind w:left="0"/>
        <w:jc w:val="both"/>
      </w:pPr>
      <w:r>
        <w:rPr>
          <w:rFonts w:ascii="Times New Roman"/>
          <w:b w:val="false"/>
          <w:i w:val="false"/>
          <w:color w:val="000000"/>
          <w:sz w:val="28"/>
        </w:rPr>
        <w:t>
      2. Қазақстан Республикасының Ұлттық Банкі Басқармасының "Жинақтаушы зейнетақы қорларының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N 436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2650 тіркелген, 2004 жылғы 28 қаңтарда "Казахстанская правда" газетінің N 16 жарияланған) мынадай толықтыру енгізілсін: </w:t>
      </w:r>
    </w:p>
    <w:bookmarkEnd w:id="3"/>
    <w:bookmarkStart w:name="z5" w:id="4"/>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Жинақтаушы зейнетақы қорлары 2006 жылғы 31 желтоқсанға дейінгі мерзімде өздерінің автоматтандырылған ақпарат жүйелерін осы қаулының 1-тармағында көрсетілген талаптарға сәйкес келтірсін. </w:t>
      </w:r>
      <w:r>
        <w:br/>
      </w:r>
      <w:r>
        <w:rPr>
          <w:rFonts w:ascii="Times New Roman"/>
          <w:b w:val="false"/>
          <w:i w:val="false"/>
          <w:color w:val="000000"/>
          <w:sz w:val="28"/>
        </w:rPr>
        <w:t xml:space="preserve">
      2005 жылғы 1 қаңтардан кейін құрылған жинақтаушы зейнетақы қорлары жинақтаушы зейнетақы қорын Қазақстан Республикасының Әділет министрлігінде мемлекеттік тіркеген күннен бастап 2 жылдың ішінде өздерінің автоматтандырылған ақпарат жүйелерін осы қаулының 1-тармағында көрсетілген талаптарға сәйкес келтіруі қажет.". </w:t>
      </w:r>
    </w:p>
    <w:bookmarkEnd w:id="4"/>
    <w:bookmarkStart w:name="z6" w:id="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5"/>
    <w:bookmarkStart w:name="z7" w:id="6"/>
    <w:p>
      <w:pPr>
        <w:spacing w:after="0"/>
        <w:ind w:left="0"/>
        <w:jc w:val="both"/>
      </w:pP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сақтандыру (қайта сақтандыру) ұйымдарына және жинақтаушы зейнетақы қорларына жіберсін.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Б.Ш.Тәжіяқовқа жүктелсін. </w:t>
      </w:r>
    </w:p>
    <w:bookmarkEnd w:id="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