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5482" w14:textId="92c5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спиртін оны техникалық мақсатта немесе алкогольді емес өнімдерді өндіруде пайдаланатын ұйымдарға акциз төлеу арқылы сату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2005 жылғы 18 қаңтардағы N 11 Бұйрығы. Қазақстан Республикасы Әділет министрлігінде 2005 жылғы 18 ақпанда тіркелді. Тіркеу N 3450. Күші жойылды - Қазақстан Республикасы Қаржы министрінің 2012 жылғы 25 қыркүйектегі № 439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2012.09.25 </w:t>
      </w:r>
      <w:r>
        <w:rPr>
          <w:rFonts w:ascii="Times New Roman"/>
          <w:b w:val="false"/>
          <w:i w:val="false"/>
          <w:color w:val="ff0000"/>
          <w:sz w:val="28"/>
        </w:rPr>
        <w:t>№ 439</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"Этил спирті мен алкоголь өнімдерінің өндірілуін және айналымын мемлекеттік реттеу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11-бабы 1-тармағының 2) тармақшасын орындау үшін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Этил спиртін оны техникалық мақсатта немесе алкогольді емес өнімдерді өндіруде пайдаланатын ұйымдарға акциз төлеу арқылы сату ережелерін бекітілсін. </w:t>
      </w:r>
      <w:r>
        <w:br/>
      </w:r>
      <w:r>
        <w:rPr>
          <w:rFonts w:ascii="Times New Roman"/>
          <w:b w:val="false"/>
          <w:i w:val="false"/>
          <w:color w:val="000000"/>
          <w:sz w:val="28"/>
        </w:rPr>
        <w:t xml:space="preserve">
     2. Облыстар, Астана және Алматы қалалары бойынша салық комитеттері этил спиртін этил спиртін оны техникалық мақсатта немесе алкогольді емес өнімдерді өндіруде пайдаланатын ұйымдарға акциз төлеу арқылы сатуға Рұқсат беруді жүзеге асырсын. </w:t>
      </w:r>
      <w:r>
        <w:br/>
      </w:r>
      <w:r>
        <w:rPr>
          <w:rFonts w:ascii="Times New Roman"/>
          <w:b w:val="false"/>
          <w:i w:val="false"/>
          <w:color w:val="000000"/>
          <w:sz w:val="28"/>
        </w:rPr>
        <w:t>
     3. "Этил спиртін акциз төлеу арқылы сату туралы" (Нормативтік құқықтық актілерді мемлекеттік тіркеу тізілімінде 1999 жылғы 29 қазан N 957 болып тіркелген) Алкоголь өнімдерін өндіру мен айналымын мемлекеттік бақылау жөніндегі комитеттің Төрағасы  </w:t>
      </w:r>
      <w:r>
        <w:rPr>
          <w:rFonts w:ascii="Times New Roman"/>
          <w:b w:val="false"/>
          <w:i w:val="false"/>
          <w:color w:val="000000"/>
          <w:sz w:val="28"/>
        </w:rPr>
        <w:t xml:space="preserve">бұйрығының </w:t>
      </w:r>
      <w:r>
        <w:rPr>
          <w:rFonts w:ascii="Times New Roman"/>
          <w:b w:val="false"/>
          <w:i w:val="false"/>
          <w:color w:val="000000"/>
          <w:sz w:val="28"/>
        </w:rPr>
        <w:t xml:space="preserve"> күші жойылсын деп танылсын.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Қаржы министрлігі Салық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2005 жылғы 18 қаңтардағы N 11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Этил спиртін акциз төлеу арқылы оны техникалық </w:t>
      </w:r>
      <w:r>
        <w:br/>
      </w:r>
      <w:r>
        <w:rPr>
          <w:rFonts w:ascii="Times New Roman"/>
          <w:b/>
          <w:i w:val="false"/>
          <w:color w:val="000000"/>
        </w:rPr>
        <w:t xml:space="preserve">
мақсатта немесе алкогольді емес өнімдерді өндіруде пайдаланатын ұйымдарға сату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Осы Ережелер техникалық мақсатта немесе алкогольді емес өнімдерді өндіруде пайдаланылатын этил спиртінің қозғалысына бақылауды жүзеге асыру үшін "Этил спирті мен алкоголь өнімдерінің өндірілуі мен айналымын мемлекеттік реттеу туралы" Қазақстан Республикасы Заңының  </w:t>
      </w:r>
      <w:r>
        <w:rPr>
          <w:rFonts w:ascii="Times New Roman"/>
          <w:b w:val="false"/>
          <w:i w:val="false"/>
          <w:color w:val="000000"/>
          <w:sz w:val="28"/>
        </w:rPr>
        <w:t xml:space="preserve">11-бабы </w:t>
      </w:r>
      <w:r>
        <w:rPr>
          <w:rFonts w:ascii="Times New Roman"/>
          <w:b w:val="false"/>
          <w:i w:val="false"/>
          <w:color w:val="000000"/>
          <w:sz w:val="28"/>
        </w:rPr>
        <w:t xml:space="preserve"> 1-тармағының 2) тармақшасына сәйкес әзірленген. </w:t>
      </w:r>
    </w:p>
    <w:bookmarkStart w:name="z3" w:id="2"/>
    <w:p>
      <w:pPr>
        <w:spacing w:after="0"/>
        <w:ind w:left="0"/>
        <w:jc w:val="both"/>
      </w:pPr>
      <w:r>
        <w:rPr>
          <w:rFonts w:ascii="Times New Roman"/>
          <w:b w:val="false"/>
          <w:i w:val="false"/>
          <w:color w:val="000000"/>
          <w:sz w:val="28"/>
        </w:rPr>
        <w:t xml:space="preserve">
     2. 1-қосымшаға сәйкес этил спиртін өндіруші (бұдан әрі - Жеткізуші) этил спиртін этил спиртін техникалық мақсатта немесе алкогольді емес өнімдерді өндіруде пайдаланатын ұйымдарға жіберуге облыстық, Астана және Алматы қалаларының салық комитеттерінің (бұдан әрі - уәкілетті орган) Рұқсаты (бұдан әрі - Рұқсат) негізінде сата алады. </w:t>
      </w:r>
      <w:r>
        <w:br/>
      </w:r>
      <w:r>
        <w:rPr>
          <w:rFonts w:ascii="Times New Roman"/>
          <w:b w:val="false"/>
          <w:i w:val="false"/>
          <w:color w:val="000000"/>
          <w:sz w:val="28"/>
        </w:rPr>
        <w:t xml:space="preserve">
     Осы Ережедегі Рұқсат деп Жеткізушіге этил спиртін одан кейін техникалық мақсатқа немесе алкогольді емес өнімдерді өндіруде пайдалану үшін ұйымдарға сатуға құқық берілетін акті танылады. </w:t>
      </w:r>
    </w:p>
    <w:bookmarkEnd w:id="2"/>
    <w:bookmarkStart w:name="z4" w:id="3"/>
    <w:p>
      <w:pPr>
        <w:spacing w:after="0"/>
        <w:ind w:left="0"/>
        <w:jc w:val="both"/>
      </w:pPr>
      <w:r>
        <w:rPr>
          <w:rFonts w:ascii="Times New Roman"/>
          <w:b w:val="false"/>
          <w:i w:val="false"/>
          <w:color w:val="000000"/>
          <w:sz w:val="28"/>
        </w:rPr>
        <w:t xml:space="preserve">
     3. Жеткізуші этил спиртін Рұқсатта көрсетілген заңды тұлғаға (бұдан әрі - өтініш беруші). </w:t>
      </w:r>
    </w:p>
    <w:bookmarkEnd w:id="3"/>
    <w:bookmarkStart w:name="z5" w:id="4"/>
    <w:p>
      <w:pPr>
        <w:spacing w:after="0"/>
        <w:ind w:left="0"/>
        <w:jc w:val="both"/>
      </w:pPr>
      <w:r>
        <w:rPr>
          <w:rFonts w:ascii="Times New Roman"/>
          <w:b w:val="false"/>
          <w:i w:val="false"/>
          <w:color w:val="000000"/>
          <w:sz w:val="28"/>
        </w:rPr>
        <w:t xml:space="preserve">
     4. Рұқсат бір күнтізбелік жылдан аспайтын мерзімге беріледі. </w:t>
      </w:r>
    </w:p>
    <w:bookmarkEnd w:id="4"/>
    <w:bookmarkStart w:name="z6" w:id="5"/>
    <w:p>
      <w:pPr>
        <w:spacing w:after="0"/>
        <w:ind w:left="0"/>
        <w:jc w:val="both"/>
      </w:pPr>
      <w:r>
        <w:rPr>
          <w:rFonts w:ascii="Times New Roman"/>
          <w:b w:val="false"/>
          <w:i w:val="false"/>
          <w:color w:val="000000"/>
          <w:sz w:val="28"/>
        </w:rPr>
        <w:t xml:space="preserve">
     5. Жеткізушіден этил спиртін сатып алу үшін өтініш беруші уәкілетті органға мынадай құжаттарды береді: </w:t>
      </w:r>
      <w:r>
        <w:br/>
      </w:r>
      <w:r>
        <w:rPr>
          <w:rFonts w:ascii="Times New Roman"/>
          <w:b w:val="false"/>
          <w:i w:val="false"/>
          <w:color w:val="000000"/>
          <w:sz w:val="28"/>
        </w:rPr>
        <w:t xml:space="preserve">
     1) 2-қосымшаға сәйкес белгіленген үлгідегі өтініш; </w:t>
      </w:r>
      <w:r>
        <w:br/>
      </w:r>
      <w:r>
        <w:rPr>
          <w:rFonts w:ascii="Times New Roman"/>
          <w:b w:val="false"/>
          <w:i w:val="false"/>
          <w:color w:val="000000"/>
          <w:sz w:val="28"/>
        </w:rPr>
        <w:t xml:space="preserve">
     2) заңды тұлғаның мемлекеттік тіркеу (қайта тіркеу) туралы куәліктің көшірмесі; </w:t>
      </w:r>
      <w:r>
        <w:br/>
      </w:r>
      <w:r>
        <w:rPr>
          <w:rFonts w:ascii="Times New Roman"/>
          <w:b w:val="false"/>
          <w:i w:val="false"/>
          <w:color w:val="000000"/>
          <w:sz w:val="28"/>
        </w:rPr>
        <w:t xml:space="preserve">
     3) өтініш иесінің негізгі қызметін жүзеге асыратын саланың тиісті уәкілетті органының өтініш иесінің белгілі бір мерзімге (бір жылдан аспайтын) және белгілі көлемге есептелген спирттің мұқтаждығын дәлелдейтін қорытындысы; </w:t>
      </w:r>
      <w:r>
        <w:br/>
      </w:r>
      <w:r>
        <w:rPr>
          <w:rFonts w:ascii="Times New Roman"/>
          <w:b w:val="false"/>
          <w:i w:val="false"/>
          <w:color w:val="000000"/>
          <w:sz w:val="28"/>
        </w:rPr>
        <w:t xml:space="preserve">
     4) егер өтініш иесі екінші рет өтініш беретін болса, бұрын тұтынылған этил спиртінің көлемі туралы есеп. </w:t>
      </w:r>
    </w:p>
    <w:bookmarkEnd w:id="5"/>
    <w:bookmarkStart w:name="z7" w:id="6"/>
    <w:p>
      <w:pPr>
        <w:spacing w:after="0"/>
        <w:ind w:left="0"/>
        <w:jc w:val="both"/>
      </w:pPr>
      <w:r>
        <w:rPr>
          <w:rFonts w:ascii="Times New Roman"/>
          <w:b w:val="false"/>
          <w:i w:val="false"/>
          <w:color w:val="000000"/>
          <w:sz w:val="28"/>
        </w:rPr>
        <w:t xml:space="preserve">
     6. Анықталған өтініш иесіне Рұқсат беру туралы шешімді Уәкілетті органның комиссиясы (бұдан әрі - Комиссия) қабылдайды. Комиссия құру және оның сандық құрамы уәкілетті органның бірінші басшысының бұйрығымен айқындалады </w:t>
      </w:r>
    </w:p>
    <w:bookmarkEnd w:id="6"/>
    <w:bookmarkStart w:name="z8" w:id="7"/>
    <w:p>
      <w:pPr>
        <w:spacing w:after="0"/>
        <w:ind w:left="0"/>
        <w:jc w:val="both"/>
      </w:pPr>
      <w:r>
        <w:rPr>
          <w:rFonts w:ascii="Times New Roman"/>
          <w:b w:val="false"/>
          <w:i w:val="false"/>
          <w:color w:val="000000"/>
          <w:sz w:val="28"/>
        </w:rPr>
        <w:t xml:space="preserve">
     7. Осы ережелердің 5-тармағымен қарастырылған барлық қажетті құжаттармен қоса өтініш берілген күннен бастап бір айдан, ал шағын бизнес субъектілері үшін он бес күннен кешіктірмей Рұқсат беріледі. </w:t>
      </w:r>
    </w:p>
    <w:bookmarkEnd w:id="7"/>
    <w:bookmarkStart w:name="z9" w:id="8"/>
    <w:p>
      <w:pPr>
        <w:spacing w:after="0"/>
        <w:ind w:left="0"/>
        <w:jc w:val="both"/>
      </w:pPr>
      <w:r>
        <w:rPr>
          <w:rFonts w:ascii="Times New Roman"/>
          <w:b w:val="false"/>
          <w:i w:val="false"/>
          <w:color w:val="000000"/>
          <w:sz w:val="28"/>
        </w:rPr>
        <w:t xml:space="preserve">
     8. Комиссия шешімі Комиссияның Төрағасы мен мүшелерімен қол қойылатын хаттамамен ресімделеді. Комиссияның оң қорытындысы Рұқсатпен ресімделеді. </w:t>
      </w:r>
    </w:p>
    <w:bookmarkEnd w:id="8"/>
    <w:bookmarkStart w:name="z10" w:id="9"/>
    <w:p>
      <w:pPr>
        <w:spacing w:after="0"/>
        <w:ind w:left="0"/>
        <w:jc w:val="both"/>
      </w:pPr>
      <w:r>
        <w:rPr>
          <w:rFonts w:ascii="Times New Roman"/>
          <w:b w:val="false"/>
          <w:i w:val="false"/>
          <w:color w:val="000000"/>
          <w:sz w:val="28"/>
        </w:rPr>
        <w:t xml:space="preserve">
     9. Рұқсат Комиссия Төрағасымен қол қойылады. </w:t>
      </w:r>
    </w:p>
    <w:bookmarkEnd w:id="9"/>
    <w:bookmarkStart w:name="z11" w:id="10"/>
    <w:p>
      <w:pPr>
        <w:spacing w:after="0"/>
        <w:ind w:left="0"/>
        <w:jc w:val="both"/>
      </w:pPr>
      <w:r>
        <w:rPr>
          <w:rFonts w:ascii="Times New Roman"/>
          <w:b w:val="false"/>
          <w:i w:val="false"/>
          <w:color w:val="000000"/>
          <w:sz w:val="28"/>
        </w:rPr>
        <w:t xml:space="preserve">
     10. Рұқсат тұлғаны жеке басын куәландыратын құжатын көрсеткен бірінші басшыға немесе нотариуспен расталған сенімхатты көрсеткенде өтініш берушінің өкіліне беріледі. </w:t>
      </w:r>
    </w:p>
    <w:bookmarkEnd w:id="10"/>
    <w:bookmarkStart w:name="z12" w:id="11"/>
    <w:p>
      <w:pPr>
        <w:spacing w:after="0"/>
        <w:ind w:left="0"/>
        <w:jc w:val="left"/>
      </w:pPr>
      <w:r>
        <w:rPr>
          <w:rFonts w:ascii="Times New Roman"/>
          <w:b/>
          <w:i w:val="false"/>
          <w:color w:val="000000"/>
        </w:rPr>
        <w:t xml:space="preserve"> 
  2. Этил спиртін техникалық мақсатта немесе алкогольді </w:t>
      </w:r>
      <w:r>
        <w:br/>
      </w:r>
      <w:r>
        <w:rPr>
          <w:rFonts w:ascii="Times New Roman"/>
          <w:b/>
          <w:i w:val="false"/>
          <w:color w:val="000000"/>
        </w:rPr>
        <w:t xml:space="preserve">
емес өнімдерді өндіру үшін сатып алуға өтініш иесіне </w:t>
      </w:r>
      <w:r>
        <w:br/>
      </w:r>
      <w:r>
        <w:rPr>
          <w:rFonts w:ascii="Times New Roman"/>
          <w:b/>
          <w:i w:val="false"/>
          <w:color w:val="000000"/>
        </w:rPr>
        <w:t xml:space="preserve">
Рұқсат беруден бас тарту </w:t>
      </w:r>
    </w:p>
    <w:bookmarkEnd w:id="11"/>
    <w:p>
      <w:pPr>
        <w:spacing w:after="0"/>
        <w:ind w:left="0"/>
        <w:jc w:val="both"/>
      </w:pPr>
      <w:r>
        <w:rPr>
          <w:rFonts w:ascii="Times New Roman"/>
          <w:b w:val="false"/>
          <w:i w:val="false"/>
          <w:color w:val="000000"/>
          <w:sz w:val="28"/>
        </w:rPr>
        <w:t xml:space="preserve">     11. Рұқсат беруден бас тартуға мүмкін, егер: </w:t>
      </w:r>
      <w:r>
        <w:br/>
      </w:r>
      <w:r>
        <w:rPr>
          <w:rFonts w:ascii="Times New Roman"/>
          <w:b w:val="false"/>
          <w:i w:val="false"/>
          <w:color w:val="000000"/>
          <w:sz w:val="28"/>
        </w:rPr>
        <w:t xml:space="preserve">
     1) осы ережелердің 5-бабында қарастырылған барлық құжаттар өткізілмесе; </w:t>
      </w:r>
      <w:r>
        <w:br/>
      </w:r>
      <w:r>
        <w:rPr>
          <w:rFonts w:ascii="Times New Roman"/>
          <w:b w:val="false"/>
          <w:i w:val="false"/>
          <w:color w:val="000000"/>
          <w:sz w:val="28"/>
        </w:rPr>
        <w:t xml:space="preserve">
     2) өтініш иесі жөнінде соттан оған этил спиртін сатып алған қызмет түрімен айналысуға тиым салынатын шешім болса. </w:t>
      </w:r>
      <w:r>
        <w:br/>
      </w:r>
      <w:r>
        <w:rPr>
          <w:rFonts w:ascii="Times New Roman"/>
          <w:b w:val="false"/>
          <w:i w:val="false"/>
          <w:color w:val="000000"/>
          <w:sz w:val="28"/>
        </w:rPr>
        <w:t xml:space="preserve">
     Көрсетілген жетіспеушіліктерді Өтінуші жойғанда өтініш жалпы негізде қарастырылады. </w:t>
      </w:r>
    </w:p>
    <w:bookmarkStart w:name="z13" w:id="12"/>
    <w:p>
      <w:pPr>
        <w:spacing w:after="0"/>
        <w:ind w:left="0"/>
        <w:jc w:val="both"/>
      </w:pPr>
      <w:r>
        <w:rPr>
          <w:rFonts w:ascii="Times New Roman"/>
          <w:b w:val="false"/>
          <w:i w:val="false"/>
          <w:color w:val="000000"/>
          <w:sz w:val="28"/>
        </w:rPr>
        <w:t xml:space="preserve">
     12. Этил спиртін сатуға рұқсат беруден бас тартқанда өтініш иесіне өтініш бергеннен бастап бір ай мерзім ішінде, ал шағын бизнес субъектілері үшін он бес күннен кешіктірмей жазбаша түрде дәлелденген жауап береді. </w:t>
      </w:r>
    </w:p>
    <w:bookmarkEnd w:id="12"/>
    <w:bookmarkStart w:name="z14" w:id="13"/>
    <w:p>
      <w:pPr>
        <w:spacing w:after="0"/>
        <w:ind w:left="0"/>
        <w:jc w:val="left"/>
      </w:pPr>
      <w:r>
        <w:rPr>
          <w:rFonts w:ascii="Times New Roman"/>
          <w:b/>
          <w:i w:val="false"/>
          <w:color w:val="000000"/>
        </w:rPr>
        <w:t xml:space="preserve"> 
  3. Рұқсаттың әрекетін тоқтату немесе айыру </w:t>
      </w:r>
    </w:p>
    <w:bookmarkEnd w:id="13"/>
    <w:p>
      <w:pPr>
        <w:spacing w:after="0"/>
        <w:ind w:left="0"/>
        <w:jc w:val="both"/>
      </w:pPr>
      <w:r>
        <w:rPr>
          <w:rFonts w:ascii="Times New Roman"/>
          <w:b w:val="false"/>
          <w:i w:val="false"/>
          <w:color w:val="000000"/>
          <w:sz w:val="28"/>
        </w:rPr>
        <w:t xml:space="preserve">     13. Рұқсаттың күші мынадай жағдайларда тоқтатылады: </w:t>
      </w:r>
      <w:r>
        <w:br/>
      </w:r>
      <w:r>
        <w:rPr>
          <w:rFonts w:ascii="Times New Roman"/>
          <w:b w:val="false"/>
          <w:i w:val="false"/>
          <w:color w:val="000000"/>
          <w:sz w:val="28"/>
        </w:rPr>
        <w:t xml:space="preserve">
     1) Рұқсаттың берілген мерзімі біткенде; </w:t>
      </w:r>
      <w:r>
        <w:br/>
      </w:r>
      <w:r>
        <w:rPr>
          <w:rFonts w:ascii="Times New Roman"/>
          <w:b w:val="false"/>
          <w:i w:val="false"/>
          <w:color w:val="000000"/>
          <w:sz w:val="28"/>
        </w:rPr>
        <w:t xml:space="preserve">
     2) Рұқсатқа сәйкес сатып алынған спиртті толық көлемде пайдалануы; </w:t>
      </w:r>
      <w:r>
        <w:br/>
      </w:r>
      <w:r>
        <w:rPr>
          <w:rFonts w:ascii="Times New Roman"/>
          <w:b w:val="false"/>
          <w:i w:val="false"/>
          <w:color w:val="000000"/>
          <w:sz w:val="28"/>
        </w:rPr>
        <w:t xml:space="preserve">
     3) заңды тұлғаның бір түрінен басқа заңды тұлға түрінде (ұйымдық-құқықтық нысанының өзгеруі) қайта құрылуын қоспағанда, қызметін тоқтатуы, қайта ұйымдастырылуы немесе таратылуы. </w:t>
      </w:r>
    </w:p>
    <w:bookmarkStart w:name="z15" w:id="14"/>
    <w:p>
      <w:pPr>
        <w:spacing w:after="0"/>
        <w:ind w:left="0"/>
        <w:jc w:val="both"/>
      </w:pPr>
      <w:r>
        <w:rPr>
          <w:rFonts w:ascii="Times New Roman"/>
          <w:b w:val="false"/>
          <w:i w:val="false"/>
          <w:color w:val="000000"/>
          <w:sz w:val="28"/>
        </w:rPr>
        <w:t xml:space="preserve">
     14. Рұқсаттан айыру Қазақстан Республикасының заңнамасымен белгіленген тәртіпте: </w:t>
      </w:r>
      <w:r>
        <w:br/>
      </w:r>
      <w:r>
        <w:rPr>
          <w:rFonts w:ascii="Times New Roman"/>
          <w:b w:val="false"/>
          <w:i w:val="false"/>
          <w:color w:val="000000"/>
          <w:sz w:val="28"/>
        </w:rPr>
        <w:t xml:space="preserve">
     1) уәкілеттік органымен этил спиртін мақсатсыз пайдаланудың анықталуы; </w:t>
      </w:r>
      <w:r>
        <w:br/>
      </w:r>
      <w:r>
        <w:rPr>
          <w:rFonts w:ascii="Times New Roman"/>
          <w:b w:val="false"/>
          <w:i w:val="false"/>
          <w:color w:val="000000"/>
          <w:sz w:val="28"/>
        </w:rPr>
        <w:t xml:space="preserve">
     2) Өтініш берушінің Рұқсат алу кезінде көрнеу жалған ақпарат беруі. </w:t>
      </w:r>
    </w:p>
    <w:bookmarkEnd w:id="14"/>
    <w:bookmarkStart w:name="z16" w:id="15"/>
    <w:p>
      <w:pPr>
        <w:spacing w:after="0"/>
        <w:ind w:left="0"/>
        <w:jc w:val="left"/>
      </w:pPr>
      <w:r>
        <w:rPr>
          <w:rFonts w:ascii="Times New Roman"/>
          <w:b/>
          <w:i w:val="false"/>
          <w:color w:val="000000"/>
        </w:rPr>
        <w:t xml:space="preserve"> 
  4. Этил спиртін техникалық мақсатта немесе алкогольді </w:t>
      </w:r>
      <w:r>
        <w:br/>
      </w:r>
      <w:r>
        <w:rPr>
          <w:rFonts w:ascii="Times New Roman"/>
          <w:b/>
          <w:i w:val="false"/>
          <w:color w:val="000000"/>
        </w:rPr>
        <w:t xml:space="preserve">
емес өнімдерді өндіруде этил спиртін мақсатты </w:t>
      </w:r>
      <w:r>
        <w:br/>
      </w:r>
      <w:r>
        <w:rPr>
          <w:rFonts w:ascii="Times New Roman"/>
          <w:b/>
          <w:i w:val="false"/>
          <w:color w:val="000000"/>
        </w:rPr>
        <w:t xml:space="preserve">
тұтынуға бақылау жасау </w:t>
      </w:r>
    </w:p>
    <w:bookmarkEnd w:id="15"/>
    <w:p>
      <w:pPr>
        <w:spacing w:after="0"/>
        <w:ind w:left="0"/>
        <w:jc w:val="both"/>
      </w:pPr>
      <w:r>
        <w:rPr>
          <w:rFonts w:ascii="Times New Roman"/>
          <w:b w:val="false"/>
          <w:i w:val="false"/>
          <w:color w:val="000000"/>
          <w:sz w:val="28"/>
        </w:rPr>
        <w:t xml:space="preserve">     15. Уәкілеттік органның рұқсатымен сатып алынған этил спиртін техникалық мақсатта немесе алкогольді емес өнімдерді өндіруде пайдаланатын ұйымдар рұқсат етілген көлемде этил спиртін пайдаланғаннан кейін немесе осы көлемде этил спиртін мақсатты пайдаланғаны туралы Рұқсат берілген мерзім өткеннен кейін он күн ішінде уәкілетті органға есеп береді. </w:t>
      </w:r>
    </w:p>
    <w:bookmarkStart w:name="z17" w:id="16"/>
    <w:p>
      <w:pPr>
        <w:spacing w:after="0"/>
        <w:ind w:left="0"/>
        <w:jc w:val="both"/>
      </w:pPr>
      <w:r>
        <w:rPr>
          <w:rFonts w:ascii="Times New Roman"/>
          <w:b w:val="false"/>
          <w:i w:val="false"/>
          <w:color w:val="000000"/>
          <w:sz w:val="28"/>
        </w:rPr>
        <w:t xml:space="preserve">
     16. Уәкілеттік орган тоқсан сайын Қазақстан Республикасының Қаржы министрлігі Салық комитетіне берілген Рұқсат және өтініш берушілердің этил спиртін мақсатты пайдалануы туралы ақпарат жөнінде есеп береді. </w:t>
      </w:r>
    </w:p>
    <w:bookmarkEnd w:id="16"/>
    <w:bookmarkStart w:name="z18" w:id="17"/>
    <w:p>
      <w:pPr>
        <w:spacing w:after="0"/>
        <w:ind w:left="0"/>
        <w:jc w:val="both"/>
      </w:pPr>
      <w:r>
        <w:rPr>
          <w:rFonts w:ascii="Times New Roman"/>
          <w:b w:val="false"/>
          <w:i w:val="false"/>
          <w:color w:val="000000"/>
          <w:sz w:val="28"/>
        </w:rPr>
        <w:t xml:space="preserve">
                                 Этил спиртін акциз төлеу арқылы </w:t>
      </w:r>
      <w:r>
        <w:br/>
      </w:r>
      <w:r>
        <w:rPr>
          <w:rFonts w:ascii="Times New Roman"/>
          <w:b w:val="false"/>
          <w:i w:val="false"/>
          <w:color w:val="000000"/>
          <w:sz w:val="28"/>
        </w:rPr>
        <w:t xml:space="preserve">
                                  оны техникалық мақсатта немесе </w:t>
      </w:r>
      <w:r>
        <w:br/>
      </w:r>
      <w:r>
        <w:rPr>
          <w:rFonts w:ascii="Times New Roman"/>
          <w:b w:val="false"/>
          <w:i w:val="false"/>
          <w:color w:val="000000"/>
          <w:sz w:val="28"/>
        </w:rPr>
        <w:t xml:space="preserve">
                                алкогольді емес өнімдерді өндіруде </w:t>
      </w:r>
      <w:r>
        <w:br/>
      </w:r>
      <w:r>
        <w:rPr>
          <w:rFonts w:ascii="Times New Roman"/>
          <w:b w:val="false"/>
          <w:i w:val="false"/>
          <w:color w:val="000000"/>
          <w:sz w:val="28"/>
        </w:rPr>
        <w:t xml:space="preserve">
                                     пайдаланатын ұйымдарға </w:t>
      </w:r>
      <w:r>
        <w:br/>
      </w:r>
      <w:r>
        <w:rPr>
          <w:rFonts w:ascii="Times New Roman"/>
          <w:b w:val="false"/>
          <w:i w:val="false"/>
          <w:color w:val="000000"/>
          <w:sz w:val="28"/>
        </w:rPr>
        <w:t xml:space="preserve">
                                    сату Ережесіне 1-қосымша </w:t>
      </w:r>
    </w:p>
    <w:bookmarkEnd w:id="17"/>
    <w:p>
      <w:pPr>
        <w:spacing w:after="0"/>
        <w:ind w:left="0"/>
        <w:jc w:val="both"/>
      </w:pPr>
      <w:r>
        <w:rPr>
          <w:rFonts w:ascii="Times New Roman"/>
          <w:b w:val="false"/>
          <w:i w:val="false"/>
          <w:color w:val="000000"/>
          <w:sz w:val="28"/>
        </w:rPr>
        <w:t xml:space="preserve">             ____________ бойынша салық комитеті </w:t>
      </w:r>
    </w:p>
    <w:p>
      <w:pPr>
        <w:spacing w:after="0"/>
        <w:ind w:left="0"/>
        <w:jc w:val="both"/>
      </w:pPr>
      <w:r>
        <w:rPr>
          <w:rFonts w:ascii="Times New Roman"/>
          <w:b/>
          <w:i w:val="false"/>
          <w:color w:val="000000"/>
          <w:sz w:val="28"/>
        </w:rPr>
        <w:t xml:space="preserve">                          Рұқсат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(спирт өндірушінің атауы) </w:t>
      </w:r>
      <w:r>
        <w:br/>
      </w:r>
      <w:r>
        <w:rPr>
          <w:rFonts w:ascii="Times New Roman"/>
          <w:b w:val="false"/>
          <w:i w:val="false"/>
          <w:color w:val="000000"/>
          <w:sz w:val="28"/>
        </w:rPr>
        <w:t xml:space="preserve">
Акциз төлеу арқылы _________________________көлемдегі спиртті сатуға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(сусыз спирттің литріндегі - көлемі) </w:t>
      </w:r>
      <w:r>
        <w:br/>
      </w:r>
      <w:r>
        <w:rPr>
          <w:rFonts w:ascii="Times New Roman"/>
          <w:b w:val="false"/>
          <w:i w:val="false"/>
          <w:color w:val="000000"/>
          <w:sz w:val="28"/>
        </w:rPr>
        <w:t xml:space="preserve">
кімге______________________________________________________________ </w:t>
      </w:r>
      <w:r>
        <w:br/>
      </w:r>
      <w:r>
        <w:rPr>
          <w:rFonts w:ascii="Times New Roman"/>
          <w:b w:val="false"/>
          <w:i w:val="false"/>
          <w:color w:val="000000"/>
          <w:sz w:val="28"/>
        </w:rPr>
        <w:t xml:space="preserve">
                   (заңды тұлғаның атауы) </w:t>
      </w:r>
      <w:r>
        <w:br/>
      </w:r>
      <w:r>
        <w:rPr>
          <w:rFonts w:ascii="Times New Roman"/>
          <w:b w:val="false"/>
          <w:i w:val="false"/>
          <w:color w:val="000000"/>
          <w:sz w:val="28"/>
        </w:rPr>
        <w:t xml:space="preserve">
_________________________________________ негізінде қолданылатын </w:t>
      </w:r>
      <w:r>
        <w:br/>
      </w:r>
      <w:r>
        <w:rPr>
          <w:rFonts w:ascii="Times New Roman"/>
          <w:b w:val="false"/>
          <w:i w:val="false"/>
          <w:color w:val="000000"/>
          <w:sz w:val="28"/>
        </w:rPr>
        <w:t xml:space="preserve">
(заңды тұлғаның мемлекеттік тіркеу туралы куәлігі)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Спирт </w:t>
      </w:r>
      <w:r>
        <w:br/>
      </w:r>
      <w:r>
        <w:rPr>
          <w:rFonts w:ascii="Times New Roman"/>
          <w:b w:val="false"/>
          <w:i w:val="false"/>
          <w:color w:val="000000"/>
          <w:sz w:val="28"/>
        </w:rPr>
        <w:t xml:space="preserve">
_______________________________________________________пайдаланылады </w:t>
      </w:r>
      <w:r>
        <w:br/>
      </w:r>
      <w:r>
        <w:rPr>
          <w:rFonts w:ascii="Times New Roman"/>
          <w:b w:val="false"/>
          <w:i w:val="false"/>
          <w:color w:val="000000"/>
          <w:sz w:val="28"/>
        </w:rPr>
        <w:t xml:space="preserve">
             (қандай мақсатта) </w:t>
      </w:r>
      <w:r>
        <w:br/>
      </w:r>
      <w:r>
        <w:rPr>
          <w:rFonts w:ascii="Times New Roman"/>
          <w:b w:val="false"/>
          <w:i w:val="false"/>
          <w:color w:val="000000"/>
          <w:sz w:val="28"/>
        </w:rPr>
        <w:t xml:space="preserve">
Рұқсат_____________________________________________ жарамды </w:t>
      </w:r>
      <w:r>
        <w:br/>
      </w:r>
      <w:r>
        <w:rPr>
          <w:rFonts w:ascii="Times New Roman"/>
          <w:b w:val="false"/>
          <w:i w:val="false"/>
          <w:color w:val="000000"/>
          <w:sz w:val="28"/>
        </w:rPr>
        <w:t xml:space="preserve">
     (анықталған көлемнің анықталған көлеміне дейін)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Комиссия Төрағасы                 ____________________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М.П. </w:t>
      </w:r>
    </w:p>
    <w:bookmarkStart w:name="z19" w:id="18"/>
    <w:p>
      <w:pPr>
        <w:spacing w:after="0"/>
        <w:ind w:left="0"/>
        <w:jc w:val="both"/>
      </w:pPr>
      <w:r>
        <w:rPr>
          <w:rFonts w:ascii="Times New Roman"/>
          <w:b w:val="false"/>
          <w:i w:val="false"/>
          <w:color w:val="000000"/>
          <w:sz w:val="28"/>
        </w:rPr>
        <w:t xml:space="preserve">
                                 Этил спиртін акциз төлеу арқылы </w:t>
      </w:r>
      <w:r>
        <w:br/>
      </w:r>
      <w:r>
        <w:rPr>
          <w:rFonts w:ascii="Times New Roman"/>
          <w:b w:val="false"/>
          <w:i w:val="false"/>
          <w:color w:val="000000"/>
          <w:sz w:val="28"/>
        </w:rPr>
        <w:t xml:space="preserve">
                                  оны техникалық мақсатта немесе </w:t>
      </w:r>
      <w:r>
        <w:br/>
      </w:r>
      <w:r>
        <w:rPr>
          <w:rFonts w:ascii="Times New Roman"/>
          <w:b w:val="false"/>
          <w:i w:val="false"/>
          <w:color w:val="000000"/>
          <w:sz w:val="28"/>
        </w:rPr>
        <w:t xml:space="preserve">
                                алкогольді емес өнімдерді өндіруде </w:t>
      </w:r>
      <w:r>
        <w:br/>
      </w:r>
      <w:r>
        <w:rPr>
          <w:rFonts w:ascii="Times New Roman"/>
          <w:b w:val="false"/>
          <w:i w:val="false"/>
          <w:color w:val="000000"/>
          <w:sz w:val="28"/>
        </w:rPr>
        <w:t xml:space="preserve">
                                     пайдаланатын ұйымдарға </w:t>
      </w:r>
      <w:r>
        <w:br/>
      </w:r>
      <w:r>
        <w:rPr>
          <w:rFonts w:ascii="Times New Roman"/>
          <w:b w:val="false"/>
          <w:i w:val="false"/>
          <w:color w:val="000000"/>
          <w:sz w:val="28"/>
        </w:rPr>
        <w:t xml:space="preserve">
                                    сату Ережесіне 2-қосымша </w:t>
      </w:r>
    </w:p>
    <w:bookmarkEnd w:id="18"/>
    <w:p>
      <w:pPr>
        <w:spacing w:after="0"/>
        <w:ind w:left="0"/>
        <w:jc w:val="both"/>
      </w:pPr>
      <w:r>
        <w:rPr>
          <w:rFonts w:ascii="Times New Roman"/>
          <w:b w:val="false"/>
          <w:i w:val="false"/>
          <w:color w:val="000000"/>
          <w:sz w:val="28"/>
        </w:rPr>
        <w:t xml:space="preserve">             ____________ бойынша салық комитеті </w:t>
      </w:r>
      <w:r>
        <w:br/>
      </w:r>
      <w:r>
        <w:rPr>
          <w:rFonts w:ascii="Times New Roman"/>
          <w:b w:val="false"/>
          <w:i w:val="false"/>
          <w:color w:val="000000"/>
          <w:sz w:val="28"/>
        </w:rPr>
        <w:t xml:space="preserve">
_______________________________________________________-дан (-ден) </w:t>
      </w:r>
      <w:r>
        <w:br/>
      </w:r>
      <w:r>
        <w:rPr>
          <w:rFonts w:ascii="Times New Roman"/>
          <w:b w:val="false"/>
          <w:i w:val="false"/>
          <w:color w:val="000000"/>
          <w:sz w:val="28"/>
        </w:rPr>
        <w:t xml:space="preserve">
                   (заңды тұлғаның атауы)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(спирт сатып алынатын өндірушінің атауы) </w:t>
      </w:r>
      <w:r>
        <w:br/>
      </w:r>
      <w:r>
        <w:rPr>
          <w:rFonts w:ascii="Times New Roman"/>
          <w:b w:val="false"/>
          <w:i w:val="false"/>
          <w:color w:val="000000"/>
          <w:sz w:val="28"/>
        </w:rPr>
        <w:t xml:space="preserve">
______ -ған __________________________________________________үшін </w:t>
      </w:r>
      <w:r>
        <w:br/>
      </w:r>
      <w:r>
        <w:rPr>
          <w:rFonts w:ascii="Times New Roman"/>
          <w:b w:val="false"/>
          <w:i w:val="false"/>
          <w:color w:val="000000"/>
          <w:sz w:val="28"/>
        </w:rPr>
        <w:t xml:space="preserve">
                 (спирт не мақсатта сатып алынады) </w:t>
      </w:r>
      <w:r>
        <w:br/>
      </w:r>
      <w:r>
        <w:rPr>
          <w:rFonts w:ascii="Times New Roman"/>
          <w:b w:val="false"/>
          <w:i w:val="false"/>
          <w:color w:val="000000"/>
          <w:sz w:val="28"/>
        </w:rPr>
        <w:t xml:space="preserve">
___________________________________________________________ көлемде </w:t>
      </w:r>
      <w:r>
        <w:br/>
      </w:r>
      <w:r>
        <w:rPr>
          <w:rFonts w:ascii="Times New Roman"/>
          <w:b w:val="false"/>
          <w:i w:val="false"/>
          <w:color w:val="000000"/>
          <w:sz w:val="28"/>
        </w:rPr>
        <w:t xml:space="preserve">
Рұқсат беруіңізді өтінемін. </w:t>
      </w:r>
      <w:r>
        <w:br/>
      </w:r>
      <w:r>
        <w:rPr>
          <w:rFonts w:ascii="Times New Roman"/>
          <w:b w:val="false"/>
          <w:i w:val="false"/>
          <w:color w:val="000000"/>
          <w:sz w:val="28"/>
        </w:rPr>
        <w:t xml:space="preserve">
Өтініш иесі туралы мәлімет: </w:t>
      </w:r>
      <w:r>
        <w:br/>
      </w:r>
      <w:r>
        <w:rPr>
          <w:rFonts w:ascii="Times New Roman"/>
          <w:b w:val="false"/>
          <w:i w:val="false"/>
          <w:color w:val="000000"/>
          <w:sz w:val="28"/>
        </w:rPr>
        <w:t xml:space="preserve">
1. Заңды тұлғаның мемлекеттік тіркеу туралы куәлігі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 Мекен-жайы ___________________________________________________ </w:t>
      </w:r>
      <w:r>
        <w:br/>
      </w:r>
      <w:r>
        <w:rPr>
          <w:rFonts w:ascii="Times New Roman"/>
          <w:b w:val="false"/>
          <w:i w:val="false"/>
          <w:color w:val="000000"/>
          <w:sz w:val="28"/>
        </w:rPr>
        <w:t xml:space="preserve">
                       (заңды тұлғаның тұрғылықты жері) </w:t>
      </w:r>
      <w:r>
        <w:br/>
      </w:r>
      <w:r>
        <w:rPr>
          <w:rFonts w:ascii="Times New Roman"/>
          <w:b w:val="false"/>
          <w:i w:val="false"/>
          <w:color w:val="000000"/>
          <w:sz w:val="28"/>
        </w:rPr>
        <w:t xml:space="preserve">
3. Қоса берілген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Басшы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Мөр орны </w:t>
      </w:r>
      <w:r>
        <w:br/>
      </w:r>
      <w:r>
        <w:rPr>
          <w:rFonts w:ascii="Times New Roman"/>
          <w:b w:val="false"/>
          <w:i w:val="false"/>
          <w:color w:val="000000"/>
          <w:sz w:val="28"/>
        </w:rPr>
        <w:t xml:space="preserve">
"___" _____________ 200__ ж. </w:t>
      </w:r>
      <w:r>
        <w:br/>
      </w:r>
      <w:r>
        <w:rPr>
          <w:rFonts w:ascii="Times New Roman"/>
          <w:b w:val="false"/>
          <w:i w:val="false"/>
          <w:color w:val="000000"/>
          <w:sz w:val="28"/>
        </w:rPr>
        <w:t xml:space="preserve">
Өтініш "___" _______ 200__ ж. қарауға қабылданды.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(уәкілетті органның жауапты тұлғасының қолы, аты-жөні)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