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0f5e" w14:textId="2000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жылдың көктемгі-егіс және егін жинау жұмыстарын жүргізуге несие беру туралы</w:t>
      </w:r>
    </w:p>
    <w:p>
      <w:pPr>
        <w:spacing w:after="0"/>
        <w:ind w:left="0"/>
        <w:jc w:val="both"/>
      </w:pPr>
      <w:r>
        <w:rPr>
          <w:rFonts w:ascii="Times New Roman"/>
          <w:b w:val="false"/>
          <w:i w:val="false"/>
          <w:color w:val="000000"/>
          <w:sz w:val="28"/>
        </w:rPr>
        <w:t>Талас аудандық әкімиятының 2003 жылдың 8 мамырдағы N 38 қаулысы. Жамбыл облыстық әділет басқармасында 2003 жылғы 6 маусымда 982 нөмерімен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2003 жылдың көктемгі-егіс және егін жинау жұмыстарын дер кезінде жүргізуді қамтамасыз ету мақсатында, Қазақстан Республикасы Үкіметінің 2003 жылғы 21 қаңтардағы, 2003 жылғы көктемгі-егіс және егін жинау жұмыстарын жүргізуді ұйымдастыруға жергілікті атқарушы органдарды несиелендірудің кейбір мәселелері туралы, N 70 қаулысына сәйкес,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бап 1 тармақ 4, 5 тармақшаларын басшылыққа алып,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жылдың 25 қарашасына дейінгі мерзімде қайтару шартымен республикалық бюджеттен алынған қаражаттар есебінен аудан ауыл шаруашылығы тауарларын өндірушілердің жанар-жағар май материалдарын, тұқым, тыңайтқыш, гербицидтер, тұқым дәрілеуіштер, ауыл шаруашылығы машиналарына қосалқы бөлшектер сатып алу, ауыл шаруашылығы техникаларын жалға немесе сатып алу үшін ауданға бюджет есебінен бөлінген 3 млн. теңге ауыл шаруашылығы тауар өндірушілеріне бөлінсін.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2003 жылдың көктемгі-егіс және егін жинау жұмыстарын жүргізуді ұйымдастыру үшін ауыл шаруашылығы тауарларын өндірушілерді несиелендірудің қоса беріліп отырған Ережесі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жоба бағдарламасының әкімгері және несие қаржының қайтарымына жауаптылар болып аудан әкімінің ауыл шаруашылық басқармасы және аудандық қаржы бөлімі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Балтабай Бекежановқа жүктелсін.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2003 жылғы 8 мамырдағы N 38</w:t>
      </w:r>
      <w:r>
        <w:br/>
      </w:r>
      <w:r>
        <w:rPr>
          <w:rFonts w:ascii="Times New Roman"/>
          <w:b w:val="false"/>
          <w:i w:val="false"/>
          <w:color w:val="000000"/>
          <w:sz w:val="28"/>
        </w:rPr>
        <w:t>
Талас ауданы әкімиятының "2003 жылдың</w:t>
      </w:r>
      <w:r>
        <w:br/>
      </w:r>
      <w:r>
        <w:rPr>
          <w:rFonts w:ascii="Times New Roman"/>
          <w:b w:val="false"/>
          <w:i w:val="false"/>
          <w:color w:val="000000"/>
          <w:sz w:val="28"/>
        </w:rPr>
        <w:t>
көктемгі егіс және егін жинау жұмыстарын</w:t>
      </w:r>
      <w:r>
        <w:br/>
      </w:r>
      <w:r>
        <w:rPr>
          <w:rFonts w:ascii="Times New Roman"/>
          <w:b w:val="false"/>
          <w:i w:val="false"/>
          <w:color w:val="000000"/>
          <w:sz w:val="28"/>
        </w:rPr>
        <w:t>
жүргізуге несие беру туралы"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2003 жылдың көктемгі-егіс және егін жинау жұмыстарын жүргізуді ұйымдастыру үшін ауданның ауыл шаруашылығы өнімін</w:t>
      </w:r>
      <w:r>
        <w:br/>
      </w:r>
      <w:r>
        <w:rPr>
          <w:rFonts w:ascii="Times New Roman"/>
          <w:b w:val="false"/>
          <w:i w:val="false"/>
          <w:color w:val="000000"/>
          <w:sz w:val="28"/>
        </w:rPr>
        <w:t>
</w:t>
      </w:r>
      <w:r>
        <w:rPr>
          <w:rFonts w:ascii="Times New Roman"/>
          <w:b/>
          <w:i w:val="false"/>
          <w:color w:val="000080"/>
          <w:sz w:val="28"/>
        </w:rPr>
        <w:t>өндірушілерін несиелендірудің ЕРЕЖЕСІ</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ережелер көктемгі-егіс және егін жинау жұмыстарын ұйымдастырып жүргізу үшін, 2003 жылға республикалық бюджеттен бөлінетін несиелік ресурстарды беру тәртібі мен шарттарын белгілейді.</w:t>
      </w:r>
    </w:p>
    <w:p>
      <w:pPr>
        <w:spacing w:after="0"/>
        <w:ind w:left="0"/>
        <w:jc w:val="both"/>
      </w:pPr>
      <w:r>
        <w:rPr>
          <w:rFonts w:ascii="Times New Roman"/>
          <w:b w:val="false"/>
          <w:i w:val="false"/>
          <w:color w:val="000000"/>
          <w:sz w:val="28"/>
        </w:rPr>
        <w:t xml:space="preserve">      2. Өндірілген ауыл шаруашылық дақылдарының басымдықтарын ескере отырып және оларды егіс көлемдеріне қарай, қайтару мерзімі 2003 жылдың 25 қарашасына дейінгі шартпен, республикалық бюджеттен алынған қаражаттар есебінен, Қазақстан Республикасы Үкіметінің 2003 жылғы 21 қаңтарындағы N№70 "2003 жылғы көктемгі егіс және егін жинау жұмыстарын ұйымдастыру үшін жергілікті атқарушы органдарды несиелендірудің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2003 жылдың көктемгі-егіс және егін жинау жұмыстарын жүргізу үшін, ауданның ауыл шаруашылығы өнімін өндірушілерге несиелік ресурстар бөлінеді.</w:t>
      </w:r>
    </w:p>
    <w:p>
      <w:pPr>
        <w:spacing w:after="0"/>
        <w:ind w:left="0"/>
        <w:jc w:val="both"/>
      </w:pPr>
      <w:r>
        <w:rPr>
          <w:rFonts w:ascii="Times New Roman"/>
          <w:b w:val="false"/>
          <w:i w:val="false"/>
          <w:color w:val="000000"/>
          <w:sz w:val="28"/>
        </w:rPr>
        <w:t>      3. Үстеме ақысыз /мүдде/ берілетін несиелік ресурстар, жер негізгі өндіріс көзі болып табылатын ауыл шаруашылығы тауарларын өндірушілердің жанар-жағар май материалдары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 үшін жұмсалу керек.</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шаруашылығы басқармасы және аудан әкімінің қаржы басқармасы және несие алушы тауар өндірушілер үш жақты несиелік келісім жасайды, соған сәйкес жанар-жағармай материалдарын, тұқым тыңайтқыш, гербицид тұқым дәрілеуіштер ауыл шаруашылығы машиналарына қосалқы бөлшектер сатып алуға, ауыл шаруашылығы техникаларын жалға немесе сатып алуға несиелік ресурстар ретінде пайдаланатын бюджет қаражатының уақытылы және толық қайтарылуын қамтамасыз етеді.</w:t>
      </w:r>
    </w:p>
    <w:p>
      <w:pPr>
        <w:spacing w:after="0"/>
        <w:ind w:left="0"/>
        <w:jc w:val="both"/>
      </w:pPr>
      <w:r>
        <w:rPr>
          <w:rFonts w:ascii="Times New Roman"/>
          <w:b/>
          <w:i w:val="false"/>
          <w:color w:val="000080"/>
          <w:sz w:val="28"/>
        </w:rPr>
        <w:t>2. Құжаттарды тапсыру тәртібі</w:t>
      </w:r>
    </w:p>
    <w:p>
      <w:pPr>
        <w:spacing w:after="0"/>
        <w:ind w:left="0"/>
        <w:jc w:val="both"/>
      </w:pPr>
      <w:r>
        <w:rPr>
          <w:rFonts w:ascii="Times New Roman"/>
          <w:b w:val="false"/>
          <w:i w:val="false"/>
          <w:color w:val="000000"/>
          <w:sz w:val="28"/>
        </w:rPr>
        <w:t>      5. Несие ресурстарын алуға несие алушылар төмендегі құжаттарды аудандық ауыл шаруашылық басқармасына тапсырады: техника-экономикалық негіздемесі бар бизнес-жоспар, меншікке иелік құқығы туралы мемлекеттік тіркеу куәлігімен қоса құжаттар көшірмесі, жер беру актісі мен жарғы және құрылтайшы құжат көшірмесі, соңғы жылдың балансы /заңды тұлғалар үшін/, кепілге қойылатын мүлік тізбесі, салық органдарынан бюджет алдында қарыздары жоқтығы туралы, сол сияқты өзіне қызмет көрсететін банктен мерзімі біткен қарызы жоқтығы туралы анықтамалар тапсыруы тиіс.</w:t>
      </w:r>
      <w:r>
        <w:br/>
      </w:r>
      <w:r>
        <w:rPr>
          <w:rFonts w:ascii="Times New Roman"/>
          <w:b w:val="false"/>
          <w:i w:val="false"/>
          <w:color w:val="000000"/>
          <w:sz w:val="28"/>
        </w:rPr>
        <w:t>
      Бұл жерде, бекітілген лимит бойынша тиісті несие ресурстарын алуға несие алушылар тапсырылатын тиісті құжаттардың кезегінің сақталуы қатаң қадағалануы керек.</w:t>
      </w:r>
    </w:p>
    <w:p>
      <w:pPr>
        <w:spacing w:after="0"/>
        <w:ind w:left="0"/>
        <w:jc w:val="both"/>
      </w:pPr>
      <w:r>
        <w:rPr>
          <w:rFonts w:ascii="Times New Roman"/>
          <w:b/>
          <w:i w:val="false"/>
          <w:color w:val="000080"/>
          <w:sz w:val="28"/>
        </w:rPr>
        <w:t>3. Бюджеттік несиелерді өтеу және қызмет</w:t>
      </w:r>
      <w:r>
        <w:br/>
      </w:r>
      <w:r>
        <w:rPr>
          <w:rFonts w:ascii="Times New Roman"/>
          <w:b w:val="false"/>
          <w:i w:val="false"/>
          <w:color w:val="000000"/>
          <w:sz w:val="28"/>
        </w:rPr>
        <w:t>
</w:t>
      </w:r>
      <w:r>
        <w:rPr>
          <w:rFonts w:ascii="Times New Roman"/>
          <w:b/>
          <w:i w:val="false"/>
          <w:color w:val="000080"/>
          <w:sz w:val="28"/>
        </w:rPr>
        <w:t>көрсету тәртібі</w:t>
      </w:r>
    </w:p>
    <w:p>
      <w:pPr>
        <w:spacing w:after="0"/>
        <w:ind w:left="0"/>
        <w:jc w:val="both"/>
      </w:pPr>
      <w:r>
        <w:rPr>
          <w:rFonts w:ascii="Times New Roman"/>
          <w:b w:val="false"/>
          <w:i w:val="false"/>
          <w:color w:val="000000"/>
          <w:sz w:val="28"/>
        </w:rPr>
        <w:t xml:space="preserve">      6. Бюджет несиелерді өтеу тәртібі және қызмет көрсету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ұсталған мемлекеттік мекемелер үшін бюджеттің атқарылуы және есептілік нысандарын жүргізу жөніндегі қаржылық рәсімдер Ережесінің 180-186 тармақтарына сай жүзеге асырылады, бұл жағдайда:</w:t>
      </w:r>
      <w:r>
        <w:br/>
      </w:r>
      <w:r>
        <w:rPr>
          <w:rFonts w:ascii="Times New Roman"/>
          <w:b w:val="false"/>
          <w:i w:val="false"/>
          <w:color w:val="000000"/>
          <w:sz w:val="28"/>
        </w:rPr>
        <w:t>
      1) несиені алушы мақсатсыз пайдаланғаны үшін аудандық бюджет кірісіне мақсатсыз пайдаланылған соманы құяды, сондай-ақ мақсатсыз пайдаланған соманың 10 пайызы мөлшерінде айыппұл төлейді, бұл сома одан кейін облыстық бюджетке қайтарылады:</w:t>
      </w:r>
      <w:r>
        <w:br/>
      </w:r>
      <w:r>
        <w:rPr>
          <w:rFonts w:ascii="Times New Roman"/>
          <w:b w:val="false"/>
          <w:i w:val="false"/>
          <w:color w:val="000000"/>
          <w:sz w:val="28"/>
        </w:rPr>
        <w:t>
      2) несие алушы оның қайтарылуы мерзімін бұзған жағдайда әрбір кешіктірілген күн үшін қарыз сомасының 0,1 пайыз мөлшерінде аудандық бюджетке айыппұл төлейді.</w:t>
      </w:r>
    </w:p>
    <w:p>
      <w:pPr>
        <w:spacing w:after="0"/>
        <w:ind w:left="0"/>
        <w:jc w:val="both"/>
      </w:pPr>
      <w:r>
        <w:rPr>
          <w:rFonts w:ascii="Times New Roman"/>
          <w:b/>
          <w:i w:val="false"/>
          <w:color w:val="000080"/>
          <w:sz w:val="28"/>
        </w:rPr>
        <w:t>4. Бюджет несиелерін есепке алу және бақылау</w:t>
      </w:r>
    </w:p>
    <w:p>
      <w:pPr>
        <w:spacing w:after="0"/>
        <w:ind w:left="0"/>
        <w:jc w:val="both"/>
      </w:pPr>
      <w:r>
        <w:rPr>
          <w:rFonts w:ascii="Times New Roman"/>
          <w:b w:val="false"/>
          <w:i w:val="false"/>
          <w:color w:val="000000"/>
          <w:sz w:val="28"/>
        </w:rPr>
        <w:t xml:space="preserve">      7. Бюджет несиелерін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Ереженің 31 тарауына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