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c9bb" w14:textId="388c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нормативтік құқықтық актілерін мемлекеттік тіркеу тізілімінде N 683 тіркелген Қазақстан Республикасының Бағалы қағаздар жөнiндегi ұлттық комиссиясының "Қазақстан Республикасының бағалы қағаздар рыногында брокерлік және дилерлік қызметті жүзеге асыру қағидаларын бекіту туралы" 1998 жылғы 31 желтоқсандағы N 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Басқарамасының 2003 жылғы 7 наурыздағы N 76 қаулысы. Қазақстан Республикасы Әділет министрлігінде 2003 жылғы 25 сәуірде тіркелді. Тіркеу N 2243. Қаулының күші жойылды - ҚР Қаржы нарығын және қаржы ұйымдарын реттеу мен қадағалау агенттігі Басқармасының 2005 жылғы 27 тамыздағы N 317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Бағалы қағаздар рыногында брокерлік және дилерлік қызметті реттейтін нормативтік құқықтық актілерді жетілдіру мақсатында және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6-тармағының 2-1) тармақшасы және 6-1-тармағының 3) және 4) тармақшалары негізінде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жөнiндегi ұлттық комиссиясының "Қазақстан Республикасының бағалы қағаздар рыногында брокерлік және дилерлік қызметті жүзеге асыру қағидаларын бекіту туралы" 1998 жылғы 31 желтоқсандағы N 20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683 тіркелген, "Рынок ценных бумаг Казахстана" журналында 1999 жылғы сәуірдегі N 4 жарияланған, Қазақстан Республикасының Бағалы қағаздар жөнiндегi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жөнiндегi ұлттық комиссиясының кейбір нормативтік құқықтық актілеріне өзгерістер енгізу туралы" 1999 жылғы 20 сәуірдегі 
</w:t>
      </w:r>
      <w:r>
        <w:rPr>
          <w:rFonts w:ascii="Times New Roman"/>
          <w:b w:val="false"/>
          <w:i w:val="false"/>
          <w:color w:val="000000"/>
          <w:sz w:val="28"/>
        </w:rPr>
        <w:t xml:space="preserve"> N 30 </w:t>
      </w:r>
      <w:r>
        <w:rPr>
          <w:rFonts w:ascii="Times New Roman"/>
          <w:b w:val="false"/>
          <w:i w:val="false"/>
          <w:color w:val="000000"/>
          <w:sz w:val="28"/>
        </w:rPr>
        <w:t>
, "Қазақстан Республикасының Бағалы қағаздар жөнiндегi ұлттық комиссиясының 1998 жылы 31 желтоқсандағы N 20 қаулысымен бекітілген "Бағалы қағаздар рыногында брокерлiк және дилерлiк қызметтi жүзеге асыру қағидаларына өзгерістер мен толықтырулар енгізу туралы" 1999 жылғы 30 қыркүйектегі 
</w:t>
      </w:r>
      <w:r>
        <w:rPr>
          <w:rFonts w:ascii="Times New Roman"/>
          <w:b w:val="false"/>
          <w:i w:val="false"/>
          <w:color w:val="000000"/>
          <w:sz w:val="28"/>
        </w:rPr>
        <w:t xml:space="preserve"> N 44 </w:t>
      </w:r>
      <w:r>
        <w:rPr>
          <w:rFonts w:ascii="Times New Roman"/>
          <w:b w:val="false"/>
          <w:i w:val="false"/>
          <w:color w:val="000000"/>
          <w:sz w:val="28"/>
        </w:rPr>
        <w:t>
 қаулыларымен, Қазақстан Республикасының Ұлттық Банкі Басқармасының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туралы" 2001 жылғы 20 желтоқсандағы N 566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 мен толықтыруларды ескере отырып), мынадай өзгерістер мен толықтырулар енгізілсін:
</w:t>
      </w:r>
      <w:r>
        <w:br/>
      </w:r>
      <w:r>
        <w:rPr>
          <w:rFonts w:ascii="Times New Roman"/>
          <w:b w:val="false"/>
          <w:i w:val="false"/>
          <w:color w:val="000000"/>
          <w:sz w:val="28"/>
        </w:rPr>
        <w:t>
      көрсетілген қаулымен бекітілген Қазақстан Республикасының бағалы қағаздар рыногында брокерлік және дилерлік қызметті жүзеге асыру қағидаларына: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мәтін бойынша "брокерлік-дилерлік" деген сөздер тиісінше "брокерлік және дилерлік"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"ішкі бақылау" - Брокер-дилердің оның қызметкерлерінің Қазақстан Республикасының заңдарын және кәсіби қызмет стандарттарын сақтауына бақылауды ұйымдастыру, Брокер-дилер жүргізетін операциялардың сипатына және ауқымына сәйкес келетін тиісті сенімділік деңгейін қамтамасыз ету мен Брокер-дилердің және оның Клиенттерінің заңды мүдделерін қорғау мақсатында брокерлік және дилерлік қызметтің тәуекелдерін барынша азайту;";
</w:t>
      </w:r>
      <w:r>
        <w:br/>
      </w:r>
      <w:r>
        <w:rPr>
          <w:rFonts w:ascii="Times New Roman"/>
          <w:b w:val="false"/>
          <w:i w:val="false"/>
          <w:color w:val="000000"/>
          <w:sz w:val="28"/>
        </w:rPr>
        <w:t>
      3) тармақшадағы "(осы қағидалармен рұқсат етілген жағдайларда)" деген сөздер алынып тасталсын;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"жеке шот" - бірінші санаттағы Брокер-дилердегі жазбалар жиынтығы, осылар арқылы Клиенттің немесе Брокер-дилердің бағалы қағаздары мен ақшасын есепке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мемлекеттік тілдегі мәтінде өзгермейді;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"Уәкілетті орган осы Брокер-дилердің және оның қызметінің бағалы қағаздар рыногында брокерлік және дилерлік қызметті жүзеге асыру лицензиясының шарттарына және Қазақстан Республикасы заңдарының талаптарына сәйкестігін тексерген кезде осы Брокер-дилер уәкілетті органның тексеру тобының құрамына енгізілген қызметкерлерінің сұратуы бойынша осы Брокер-дилердің брокерлік және дилерлік қызметіне қатысты құжаттардың түпнұсқаларын және көшірмелерін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5) тармақша "барлық қызметкерлері" деген сөздерден кейін "және басқа бөлімшелер"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мазмұндағы сөйлеммен толықтырылсын:
</w:t>
      </w:r>
      <w:r>
        <w:br/>
      </w:r>
      <w:r>
        <w:rPr>
          <w:rFonts w:ascii="Times New Roman"/>
          <w:b w:val="false"/>
          <w:i w:val="false"/>
          <w:color w:val="000000"/>
          <w:sz w:val="28"/>
        </w:rPr>
        <w:t>
      "Сауда бөлімшесі қызметкерлерінің (техникалық функцияларды ғана орындайтын адамдарды қоспағанда) Бэк-офис бөлімшесіндегі лауазымдарды қоса атқаруына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"инвестициялық шешімдер қабылдауға" деген сөздер "ішкі бақылауды жүзеге асыруға" деген сөздермен ауыстырылсын;
</w:t>
      </w:r>
      <w:r>
        <w:br/>
      </w:r>
      <w:r>
        <w:rPr>
          <w:rFonts w:ascii="Times New Roman"/>
          <w:b w:val="false"/>
          <w:i w:val="false"/>
          <w:color w:val="000000"/>
          <w:sz w:val="28"/>
        </w:rPr>
        <w:t>
      "инвестициялық шешімдер қабылдауға" деген сөздер "ішкі бақылауды жүзеге асыруға"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және 35-тармақтар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 мынадай мазмұндағы 1-1) және 1-2) тармақшалармен толықтырылсын:
</w:t>
      </w:r>
      <w:r>
        <w:br/>
      </w:r>
      <w:r>
        <w:rPr>
          <w:rFonts w:ascii="Times New Roman"/>
          <w:b w:val="false"/>
          <w:i w:val="false"/>
          <w:color w:val="000000"/>
          <w:sz w:val="28"/>
        </w:rPr>
        <w:t>
      "1-1) осы клиенттік тапсырысқа сәйкес мәміле жасалуы тиісті бағалы қағаздар эмитентінің атауы;
</w:t>
      </w:r>
      <w:r>
        <w:br/>
      </w:r>
      <w:r>
        <w:rPr>
          <w:rFonts w:ascii="Times New Roman"/>
          <w:b w:val="false"/>
          <w:i w:val="false"/>
          <w:color w:val="000000"/>
          <w:sz w:val="28"/>
        </w:rPr>
        <w:t>
      1-2) осы клиенттік тапсырысқа сәйкес мәміле жасалуы тиісті бағалы қағаздар туралы мәліметтер: сатып алынуға немесе сатылуға тиісті бағалы қағаздардың түрі, ұлттық бірегейлендіру номері, саны, бағалы қағаздарды сатып алу немесе сату бағасы және мәмілені тиісінше өткізу үшін қажетті басқа да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 мынадай мазмұндағы екінші абзацпен толықтырылсын:
</w:t>
      </w:r>
      <w:r>
        <w:br/>
      </w:r>
      <w:r>
        <w:rPr>
          <w:rFonts w:ascii="Times New Roman"/>
          <w:b w:val="false"/>
          <w:i w:val="false"/>
          <w:color w:val="000000"/>
          <w:sz w:val="28"/>
        </w:rPr>
        <w:t>
      "Клиенттің ақшасы бірінші санатты Брокер-дилердің кассасына қабылданған жағдайда соңғысы мұндай қабылдану күнінен бастап (осы күнді қоса алғанда) үш жұмыс күні ішінде бұл ақшаны оның Клиенттеріне тиесілі ақшаны есепке алу және сақтау мақсатында банкте ашылған осы Брокер-дилердің шотына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52-тармақтың 2) тармақшасындағы "дилер ретінде"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61-тармақта бірінші абзац мынадай редакцияда жазылсын:
</w:t>
      </w:r>
      <w:r>
        <w:br/>
      </w:r>
      <w:r>
        <w:rPr>
          <w:rFonts w:ascii="Times New Roman"/>
          <w:b w:val="false"/>
          <w:i w:val="false"/>
          <w:color w:val="000000"/>
          <w:sz w:val="28"/>
        </w:rPr>
        <w:t>
      "Бірінші санатты Брокер-дилер әрбір жеке Клиентке осы Клиентке тиесілі бағалы қағаздар мен ақшаны есепке алуға арналған жеке шот, сондай-ақ Брокер-дилердің өзіне тиесілі бағалы қағаздар мен ақшаны есепке алуға арналған жеке шот ашады. Брокер-дилер тек қана өзінің жеке шотын және өз Клиенттеріне жеке шоттар ашуға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62-тармақ мынадай редакцияда жазылсын:
</w:t>
      </w:r>
      <w:r>
        <w:br/>
      </w:r>
      <w:r>
        <w:rPr>
          <w:rFonts w:ascii="Times New Roman"/>
          <w:b w:val="false"/>
          <w:i w:val="false"/>
          <w:color w:val="000000"/>
          <w:sz w:val="28"/>
        </w:rPr>
        <w:t>
      "62. Брокер-дилердің Клиенті жеке шот ашу үшін оған:
</w:t>
      </w:r>
      <w:r>
        <w:br/>
      </w:r>
      <w:r>
        <w:rPr>
          <w:rFonts w:ascii="Times New Roman"/>
          <w:b w:val="false"/>
          <w:i w:val="false"/>
          <w:color w:val="000000"/>
          <w:sz w:val="28"/>
        </w:rPr>
        <w:t>
      1) егер Клиент заңды тұлға болып табылған жағдайда, - Клиенттің атынан клиенттік тапсырыстарға қол қоюға уәкілеттік берілген Клиент қызметкерлері қолдарының үлгілері бар нотариат куәландырған карточкасын және оның мөрінің таңбасын;
</w:t>
      </w:r>
      <w:r>
        <w:br/>
      </w:r>
      <w:r>
        <w:rPr>
          <w:rFonts w:ascii="Times New Roman"/>
          <w:b w:val="false"/>
          <w:i w:val="false"/>
          <w:color w:val="000000"/>
          <w:sz w:val="28"/>
        </w:rPr>
        <w:t>
      2) егер Клиент жеке тұлға болып табылған жағдайда - Брокер-дилердің жеке шоттарды ашу мақсатында құжаттар қабылдауға уәкілеттік берілген қызметкерінің қатысуымен осы карточкаға енгізілуге тиісті қойылған қолы бар Клиенттің есеп карточкасын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62-1-тармақпен толықтырылсын:
</w:t>
      </w:r>
      <w:r>
        <w:br/>
      </w:r>
      <w:r>
        <w:rPr>
          <w:rFonts w:ascii="Times New Roman"/>
          <w:b w:val="false"/>
          <w:i w:val="false"/>
          <w:color w:val="000000"/>
          <w:sz w:val="28"/>
        </w:rPr>
        <w:t>
      "62-1. Клиенттің жеке шотын ашу бұйрығына мынадай деректемелер енгізілуі тиіс:
</w:t>
      </w:r>
      <w:r>
        <w:br/>
      </w:r>
      <w:r>
        <w:rPr>
          <w:rFonts w:ascii="Times New Roman"/>
          <w:b w:val="false"/>
          <w:i w:val="false"/>
          <w:color w:val="000000"/>
          <w:sz w:val="28"/>
        </w:rPr>
        <w:t>
      1) Клиенттің атауы/аты-жөні;
</w:t>
      </w:r>
      <w:r>
        <w:br/>
      </w:r>
      <w:r>
        <w:rPr>
          <w:rFonts w:ascii="Times New Roman"/>
          <w:b w:val="false"/>
          <w:i w:val="false"/>
          <w:color w:val="000000"/>
          <w:sz w:val="28"/>
        </w:rPr>
        <w:t>
      2) Клиент - жеке тұлға үшін жеке басын куәландыратын құжаттың сериясы, номері;
</w:t>
      </w:r>
      <w:r>
        <w:br/>
      </w:r>
      <w:r>
        <w:rPr>
          <w:rFonts w:ascii="Times New Roman"/>
          <w:b w:val="false"/>
          <w:i w:val="false"/>
          <w:color w:val="000000"/>
          <w:sz w:val="28"/>
        </w:rPr>
        <w:t>
      3) Клиент - заңды тұлға үшін мемлекеттік тіркеу (қайта тіркеу) туралы куәліктің номері және күні;
</w:t>
      </w:r>
      <w:r>
        <w:br/>
      </w:r>
      <w:r>
        <w:rPr>
          <w:rFonts w:ascii="Times New Roman"/>
          <w:b w:val="false"/>
          <w:i w:val="false"/>
          <w:color w:val="000000"/>
          <w:sz w:val="28"/>
        </w:rPr>
        <w:t>
      4) Клиенттің орналасқан орны (тұрғылықты орны);
</w:t>
      </w:r>
      <w:r>
        <w:br/>
      </w:r>
      <w:r>
        <w:rPr>
          <w:rFonts w:ascii="Times New Roman"/>
          <w:b w:val="false"/>
          <w:i w:val="false"/>
          <w:color w:val="000000"/>
          <w:sz w:val="28"/>
        </w:rPr>
        <w:t>
      5) Клиенттің байланыс құралдары деректемелері (телефондарының, факстің номері, электронды почта мекен-жайы және басқалары)";
</w:t>
      </w:r>
      <w:r>
        <w:br/>
      </w:r>
      <w:r>
        <w:rPr>
          <w:rFonts w:ascii="Times New Roman"/>
          <w:b w:val="false"/>
          <w:i w:val="false"/>
          <w:color w:val="000000"/>
          <w:sz w:val="28"/>
        </w:rPr>
        <w:t>
      Осы тармақта көрсетілген деректемелер тиісті құжаттармен (жеке тұлғаның жеке куәлігінің немесе төлқұжатының көшірмесі, заңды тұлғаның мемлекеттік тіркеу (қайта тіркеу) туралы куәлігінің және статистикалық карточкасының көшірмелері) расталған болуы тиіс.
</w:t>
      </w:r>
      <w:r>
        <w:br/>
      </w:r>
      <w:r>
        <w:rPr>
          <w:rFonts w:ascii="Times New Roman"/>
          <w:b w:val="false"/>
          <w:i w:val="false"/>
          <w:color w:val="000000"/>
          <w:sz w:val="28"/>
        </w:rPr>
        <w:t>
      Брокер-дилер мүше болып табылатын ӨРҰ-ның ережелерінде және Брокер-дилердің ішкі ережелерінде Брокер-дилердің жеке шот ашу бұйрығының деректемелерінің құрамына қосымша талаптар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w:t>
      </w:r>
      <w:r>
        <w:br/>
      </w:r>
      <w:r>
        <w:rPr>
          <w:rFonts w:ascii="Times New Roman"/>
          <w:b w:val="false"/>
          <w:i w:val="false"/>
          <w:color w:val="000000"/>
          <w:sz w:val="28"/>
        </w:rPr>
        <w:t>
      "табылатын" деген сөзден кейін "Қазақстан Республикасының заңдарымен," деген сөздермен толықтырылсын;
</w:t>
      </w:r>
      <w:r>
        <w:br/>
      </w:r>
      <w:r>
        <w:rPr>
          <w:rFonts w:ascii="Times New Roman"/>
          <w:b w:val="false"/>
          <w:i w:val="false"/>
          <w:color w:val="000000"/>
          <w:sz w:val="28"/>
        </w:rPr>
        <w:t>
      "белгіленген тәртіпте" деген сөздерден кейін "есеп журналдарын жүргізу арқылы" деген сөздермен толықтырылсын;
</w:t>
      </w:r>
      <w:r>
        <w:br/>
      </w:r>
      <w:r>
        <w:rPr>
          <w:rFonts w:ascii="Times New Roman"/>
          <w:b w:val="false"/>
          <w:i w:val="false"/>
          <w:color w:val="000000"/>
          <w:sz w:val="28"/>
        </w:rPr>
        <w:t>
      9) тармақшада "." тыныс белгісі ";" тыныс белгісімен ауыстырылсын;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жасалған брокерлік шарттар және номиналды ұстау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63-1 тармақпен толықтырылсын:
</w:t>
      </w:r>
      <w:r>
        <w:br/>
      </w:r>
      <w:r>
        <w:rPr>
          <w:rFonts w:ascii="Times New Roman"/>
          <w:b w:val="false"/>
          <w:i w:val="false"/>
          <w:color w:val="000000"/>
          <w:sz w:val="28"/>
        </w:rPr>
        <w:t>
      "63-1. Бірінші санатты Брокер-дилер Клиенттерінің жеке шоттары бойынша операциялардың шарттары мен тәртіптері және осы операцияларды орындау мерзімдері Қазақстан Республикасының бағалы қағаздар ұстаушылар тізілімін жүргізу жөніндегі қызметті реттейтін заңдарына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70-тармақтың бірінші абзацы мынадай редакцияда жазылсын:
</w:t>
      </w:r>
      <w:r>
        <w:br/>
      </w:r>
      <w:r>
        <w:rPr>
          <w:rFonts w:ascii="Times New Roman"/>
          <w:b w:val="false"/>
          <w:i w:val="false"/>
          <w:color w:val="000000"/>
          <w:sz w:val="28"/>
        </w:rPr>
        <w:t>
      "Брокер-дилер ішкі құжаттарға сәйкес ішкі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үшін шаралар қабылдайтын болсын;
</w:t>
      </w:r>
      <w:r>
        <w:br/>
      </w:r>
      <w:r>
        <w:rPr>
          <w:rFonts w:ascii="Times New Roman"/>
          <w:b w:val="false"/>
          <w:i w:val="false"/>
          <w:color w:val="000000"/>
          <w:sz w:val="28"/>
        </w:rPr>
        <w:t>
      2) осы қаулы Қазақстан Республикасының Әділет министрлігінде тіркелген күннен бастап он күндік мерзімде оны Қазақстан Республикасының Ұлттық Банкі орталық аппаратының мүдделі бөлімшелеріне, "Қазақстан қор биржасы" жабық акционерлік қоғамына, "Қазақстан қаржыгерлері қауымдастығы" заңды тұлғалар бірлестігіне, "Қазақстан қор биржасы" жабық акционерлік қоғамының мүшесі болып табылмайтын брокер-дилерлерге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