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8cd4" w14:textId="d048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2001-2002 жылдарға арналған Алматы қалалық нысаналы "Жастар мен жасөспірімдер" бағдарламасын бекіту туралы" ІІ-сайланған Алматы қалалық Мәслихатының 2001 жылғы 19 қаңтардағы VІІІ-сессиясының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IІ сайланған Алматы қалалық Мәслихатының XХІІ сессиясының 2002 жылғы 19 желтоқсандағы шешімі. Алматы қалалық Әділет басқармасында 2003 жылғы 6 қаңтарда N 504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Күші жойылды - IІІ сайланған Алматы қалалық Мәслихатының XХ сессиясының 2005 жылғы 23 желтоқсандағы N 211 шешімімен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ІІ-сайланған Алматы қалалық Мәслихатының 2002 жылғы 29 қарашадағы ХХ-сессиясының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сәйкес ІІ-сайланған Алматы қалалық Мәслихаты шешім қабылдады: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2001-2002 жылдарға арналған Алматы қалалық нысаналы "Жастар мен жасөспірімдер" бағдарламасын бекіту туралы" ІІ-сайланған Алматы қалалық Мәслихатының 2001 жылғы 19 қаңтардағы VІІІ-сессиясы шешіміне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Алматы қалалық нысаналы "Жастар мен жасөспірімдер" бағдарламасының қолдану мерзімі 2005 жылға дейін белгіленсін;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ІІ-сайланған Алматы қалалық Мәслихатының 2001 жылғы 19 қаңтардағы VІІІ-сессиясы шешімінің қосымшасында.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ІІ. Бағдарлама төлқұжаты бөлімінде: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бағдарламаның құқықтық негізі мен нормативтік базасы: мына мазмұндағы 8 тармақпен толықтырылсын: "Алматы қаласының ерекше мәртебесі туралы" 1998 жылғы 1 шілдедегі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258-1 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Республикасының заңы" (1998 жылғы 20 қарашадағы және 1998 жылғы 24 желтоқсандағы өзгерістермен)";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бағдарлама әкімшілері бөлімі мына редакцияда мазмұндалсын: "Алматы қаласының мәдениет басқармасы"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бағдарлама үйлестірушісі тармағы мына редакцияда мазмұндалсын: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 үйлестірушісі және жауапты орындаушысы - Алматы қаласының жастар саясатын дамытудың мемлекеттік қоры";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бағдарлама атқарушылары тармағында көрнекі ақпарат басқармасы сөздері алынсын және "Алматыжарнама" коммуналдық мемлекеттік кәсіпорыны және "Алматықалабезендіру" акционерлік қоғамы сөздерімен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бағдарламаны іске асыру шарты мына мазмұндағы 7 тармақпен толықтырылсын: "Алматы мемлекеттік қаласында жастар саясатын іске асыру" бөлімінде барлық қала құрылымдарының қызметін үйлестіру";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бағдарламаны қаржыландыру көлемі тармағы мына редакцияда мазмұндалсын:"2003 жылғы - 50000000 теңге, 2004-2005 жылдарға - қала бюджетінен осы мақсаттарға бөлінген қаражат шегінде";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- 3 бөлім. в) тармағы 1 тармақша мына редакцияда мазмұндалсын: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"Жастар үйін ашу", орындау мерзімі 2003 жыл болып белгіленсін;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- 3 бөлім. а) тармағы 19 тармақша мына редакцияда мазмұндалсын: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"Әйелдер мен жастар кәсіпкерлігін дамыту үшін қайтарымды негізде қала бюджеті қаражатынан жеңілдікпен кредиттеудің жалпы көлемін 20 пайыздық квота бөлуді қарастыру".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ІІ-сайланған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қалалық Мәслихаты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ХХІІ-сессиясының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ІІ-сайланған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қалалық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