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f64b" w14:textId="b17f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азық-түлiк өнiмдерiн өткiзу ережелерiнiң сақталуын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Баянауыл аудандық әкімиятының 2002 жылғы 14 қарашадағы N 248/11 қаулысы. Павлодар облысының Әділет басқармасында 2002 жылғы 12 желтоқсанда N 1566 тіркелді. Күші жойылды - Павлодар облысы Баянауыл аудандық әкімдігінің 2007 жылғы 11 желтоқсандағы N 202/12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Павлодар облысы Баянауыл аудандық әкімдігінің 2007 жылғы 11 желтоқсандағы N 202/12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1994 жылдың 8 шiлдесiндегi </w:t>
      </w:r>
      <w:r>
        <w:rPr>
          <w:rFonts w:ascii="Times New Roman"/>
          <w:b w:val="false"/>
          <w:i w:val="false"/>
          <w:color w:val="000000"/>
          <w:sz w:val="28"/>
        </w:rPr>
        <w:t>"Тұрғындардың</w:t>
      </w:r>
      <w:r>
        <w:rPr>
          <w:rFonts w:ascii="Times New Roman"/>
          <w:b w:val="false"/>
          <w:i w:val="false"/>
          <w:color w:val="000000"/>
          <w:sz w:val="28"/>
        </w:rPr>
        <w:t xml:space="preserve"> санитарлық-эпидемиологиялық саулығы туралы" N 110-ХII, 1999 жылдың 16 шiлдесiндегi "Стандарттау туралы" N 433-1 және "Сертификаттау туралы" </w:t>
      </w:r>
      <w:r>
        <w:rPr>
          <w:rFonts w:ascii="Times New Roman"/>
          <w:b w:val="false"/>
          <w:i w:val="false"/>
          <w:color w:val="000000"/>
          <w:sz w:val="28"/>
        </w:rPr>
        <w:t>N 434-1</w:t>
      </w:r>
      <w:r>
        <w:rPr>
          <w:rFonts w:ascii="Times New Roman"/>
          <w:b w:val="false"/>
          <w:i w:val="false"/>
          <w:color w:val="000000"/>
          <w:sz w:val="28"/>
        </w:rPr>
        <w:t xml:space="preserve"> заңдарын, Қазақстан Республикасы үкiметiнiң 2000 жылғы 15 наурыздағы "Мал шаруашылығы өнiмiнiң жекелеген түрлерi бойынша анықтауды бастау туралы" N 399 </w:t>
      </w:r>
      <w:r>
        <w:rPr>
          <w:rFonts w:ascii="Times New Roman"/>
          <w:b w:val="false"/>
          <w:i w:val="false"/>
          <w:color w:val="000000"/>
          <w:sz w:val="28"/>
        </w:rPr>
        <w:t>қаулысын</w:t>
      </w:r>
      <w:r>
        <w:rPr>
          <w:rFonts w:ascii="Times New Roman"/>
          <w:b w:val="false"/>
          <w:i w:val="false"/>
          <w:color w:val="000000"/>
          <w:sz w:val="28"/>
        </w:rPr>
        <w:t xml:space="preserve"> негiзге ала отырып, ауданда азық-түлiк өнiмдерiн өткiзу ережелерiнiң сақталуын қамтамасыз ету мақсатында аудан әкiмдiгi ҚАУЛЫ ЕТЕДI:</w:t>
      </w:r>
      <w:r>
        <w:br/>
      </w:r>
      <w:r>
        <w:rPr>
          <w:rFonts w:ascii="Times New Roman"/>
          <w:b w:val="false"/>
          <w:i w:val="false"/>
          <w:color w:val="000000"/>
          <w:sz w:val="28"/>
        </w:rPr>
        <w:t>
</w:t>
      </w:r>
      <w:r>
        <w:rPr>
          <w:rFonts w:ascii="Times New Roman"/>
          <w:b w:val="false"/>
          <w:i w:val="false"/>
          <w:color w:val="000000"/>
          <w:sz w:val="28"/>
        </w:rPr>
        <w:t>      1. Отандық тауар өндiрушiлер мен iшкi рынокты қорғау жөнiндегi аудандық комиссия құрылсын.</w:t>
      </w:r>
      <w:r>
        <w:br/>
      </w:r>
      <w:r>
        <w:rPr>
          <w:rFonts w:ascii="Times New Roman"/>
          <w:b w:val="false"/>
          <w:i w:val="false"/>
          <w:color w:val="000000"/>
          <w:sz w:val="28"/>
        </w:rPr>
        <w:t>
</w:t>
      </w:r>
      <w:r>
        <w:rPr>
          <w:rFonts w:ascii="Times New Roman"/>
          <w:b w:val="false"/>
          <w:i w:val="false"/>
          <w:color w:val="000000"/>
          <w:sz w:val="28"/>
        </w:rPr>
        <w:t>      2. Комиссия құрамын бекiту үшiн аудандық Мәслихатқа ұсыну экономика бөлiмiне (Асқарова Т.П.) жүктелсiн.</w:t>
      </w:r>
      <w:r>
        <w:br/>
      </w:r>
      <w:r>
        <w:rPr>
          <w:rFonts w:ascii="Times New Roman"/>
          <w:b w:val="false"/>
          <w:i w:val="false"/>
          <w:color w:val="000000"/>
          <w:sz w:val="28"/>
        </w:rPr>
        <w:t>
</w:t>
      </w:r>
      <w:r>
        <w:rPr>
          <w:rFonts w:ascii="Times New Roman"/>
          <w:b w:val="false"/>
          <w:i w:val="false"/>
          <w:color w:val="000000"/>
          <w:sz w:val="28"/>
        </w:rPr>
        <w:t>      3. Қоса берiлiп отырған отандық тауар өндiрушiлер мен iшкi рынокты қорғау жөнiндегi аудандық комиссия туралы ереже бекiтiлсiн.</w:t>
      </w:r>
      <w:r>
        <w:br/>
      </w:r>
      <w:r>
        <w:rPr>
          <w:rFonts w:ascii="Times New Roman"/>
          <w:b w:val="false"/>
          <w:i w:val="false"/>
          <w:color w:val="000000"/>
          <w:sz w:val="28"/>
        </w:rPr>
        <w:t>
</w:t>
      </w:r>
      <w:r>
        <w:rPr>
          <w:rFonts w:ascii="Times New Roman"/>
          <w:b w:val="false"/>
          <w:i w:val="false"/>
          <w:color w:val="000000"/>
          <w:sz w:val="28"/>
        </w:rPr>
        <w:t>      4. Аудан әкiмiнiң экономика бөлiмi 2002 жылдың 30 желтоқсанына дейiнгi мерзiм iшiнде аудандағы бөлшек, көтерме сауда кәсiпорындарында және аудан базарларында сақтау мерзiмдерi шектеулi азық-түлiк өнiмдерiн тасымалдау, сақтау, сату барысында қазақстан Республикасында қолданылып жүрген заңнамалар талаптарының қадағалануын бақылау үшiн әр түрлi бақылаушы органдардың өкiлдерiнен тұратын сақтау мерзiмдерi шектелген азық-түлiк тағамдарын сату ережелерiнiң сақталуын тексеру жөнiндегi аудандық жұмылдыру топтарын құрсын және жұмылдыру топтарының 2003 жылға арналған жұмыс жоспарын әзiрлесiн.</w:t>
      </w:r>
      <w:r>
        <w:br/>
      </w:r>
      <w:r>
        <w:rPr>
          <w:rFonts w:ascii="Times New Roman"/>
          <w:b w:val="false"/>
          <w:i w:val="false"/>
          <w:color w:val="000000"/>
          <w:sz w:val="28"/>
        </w:rPr>
        <w:t>
</w:t>
      </w:r>
      <w:r>
        <w:rPr>
          <w:rFonts w:ascii="Times New Roman"/>
          <w:b w:val="false"/>
          <w:i w:val="false"/>
          <w:color w:val="000000"/>
          <w:sz w:val="28"/>
        </w:rPr>
        <w:t>      5. Майқайың поселкесi мен селолық округтер әкiмдерi:</w:t>
      </w:r>
      <w:r>
        <w:br/>
      </w:r>
      <w:r>
        <w:rPr>
          <w:rFonts w:ascii="Times New Roman"/>
          <w:b w:val="false"/>
          <w:i w:val="false"/>
          <w:color w:val="000000"/>
          <w:sz w:val="28"/>
        </w:rPr>
        <w:t>
</w:t>
      </w:r>
      <w:r>
        <w:rPr>
          <w:rFonts w:ascii="Times New Roman"/>
          <w:b w:val="false"/>
          <w:i w:val="false"/>
          <w:color w:val="000000"/>
          <w:sz w:val="28"/>
        </w:rPr>
        <w:t>      меншiк нысанына қарамастан сауда, қоғамдық тамақтандыру кәсiпорындарының, базарлардың басшыларына өздерiнiң сауда объектiлерiн және оған қарасты аумақтарды тиiстi санитарлық-техникалық жағдайға келтiрудi мiндеттесiн;</w:t>
      </w:r>
      <w:r>
        <w:br/>
      </w:r>
      <w:r>
        <w:rPr>
          <w:rFonts w:ascii="Times New Roman"/>
          <w:b w:val="false"/>
          <w:i w:val="false"/>
          <w:color w:val="000000"/>
          <w:sz w:val="28"/>
        </w:rPr>
        <w:t>
</w:t>
      </w:r>
      <w:r>
        <w:rPr>
          <w:rFonts w:ascii="Times New Roman"/>
          <w:b w:val="false"/>
          <w:i w:val="false"/>
          <w:color w:val="000000"/>
          <w:sz w:val="28"/>
        </w:rPr>
        <w:t>      маусымдық сауда (жазғы сауда алаңдары, балмұздақ, мұздатылған сусын сату, мал сату) орындарын анықтасын;</w:t>
      </w:r>
      <w:r>
        <w:br/>
      </w:r>
      <w:r>
        <w:rPr>
          <w:rFonts w:ascii="Times New Roman"/>
          <w:b w:val="false"/>
          <w:i w:val="false"/>
          <w:color w:val="000000"/>
          <w:sz w:val="28"/>
        </w:rPr>
        <w:t>
</w:t>
      </w:r>
      <w:r>
        <w:rPr>
          <w:rFonts w:ascii="Times New Roman"/>
          <w:b w:val="false"/>
          <w:i w:val="false"/>
          <w:color w:val="000000"/>
          <w:sz w:val="28"/>
        </w:rPr>
        <w:t>      елдi мекендерде ретсiз сауда орындарының пайда болуына жол бермеу шараларын жүргiзсiн.</w:t>
      </w:r>
      <w:r>
        <w:br/>
      </w:r>
      <w:r>
        <w:rPr>
          <w:rFonts w:ascii="Times New Roman"/>
          <w:b w:val="false"/>
          <w:i w:val="false"/>
          <w:color w:val="000000"/>
          <w:sz w:val="28"/>
        </w:rPr>
        <w:t>
</w:t>
      </w:r>
      <w:r>
        <w:rPr>
          <w:rFonts w:ascii="Times New Roman"/>
          <w:b w:val="false"/>
          <w:i w:val="false"/>
          <w:color w:val="000000"/>
          <w:sz w:val="28"/>
        </w:rPr>
        <w:t>      6. Ауданның санитарлық-эпидемиологиялық станциясы (Ишанова Т.Н.) тамақ өнiмдерiн дайындау, өткiзу және тасымалдауға бақылау жасауды күшейтсiн.</w:t>
      </w:r>
      <w:r>
        <w:br/>
      </w:r>
      <w:r>
        <w:rPr>
          <w:rFonts w:ascii="Times New Roman"/>
          <w:b w:val="false"/>
          <w:i w:val="false"/>
          <w:color w:val="000000"/>
          <w:sz w:val="28"/>
        </w:rPr>
        <w:t>
</w:t>
      </w:r>
      <w:r>
        <w:rPr>
          <w:rFonts w:ascii="Times New Roman"/>
          <w:b w:val="false"/>
          <w:i w:val="false"/>
          <w:color w:val="000000"/>
          <w:sz w:val="28"/>
        </w:rPr>
        <w:t>      7. Ауыл шаруашылық министрлiгiнiң аудандық аумақтық басқармасы (Байдiлдин С.С.) мал және өсiмдiк өнiмдерi болып табылатын шикi заттардың аудан аумағына әкелiнуiне және оның әрi қарай өткiзiлуiне қатаң бақылау қойсын.</w:t>
      </w:r>
      <w:r>
        <w:br/>
      </w:r>
      <w:r>
        <w:rPr>
          <w:rFonts w:ascii="Times New Roman"/>
          <w:b w:val="false"/>
          <w:i w:val="false"/>
          <w:color w:val="000000"/>
          <w:sz w:val="28"/>
        </w:rPr>
        <w:t>
</w:t>
      </w:r>
      <w:r>
        <w:rPr>
          <w:rFonts w:ascii="Times New Roman"/>
          <w:b w:val="false"/>
          <w:i w:val="false"/>
          <w:color w:val="000000"/>
          <w:sz w:val="28"/>
        </w:rPr>
        <w:t>      8. Аудандық iшкi iстер бөлiмi (Күзеков А.М.) ауданның елдi мекендерiндегi белгiленбеген сауда орындарын жою шараларын жүргiзсiн.</w:t>
      </w:r>
      <w:r>
        <w:br/>
      </w:r>
      <w:r>
        <w:rPr>
          <w:rFonts w:ascii="Times New Roman"/>
          <w:b w:val="false"/>
          <w:i w:val="false"/>
          <w:color w:val="000000"/>
          <w:sz w:val="28"/>
        </w:rPr>
        <w:t>
</w:t>
      </w:r>
      <w:r>
        <w:rPr>
          <w:rFonts w:ascii="Times New Roman"/>
          <w:b w:val="false"/>
          <w:i w:val="false"/>
          <w:color w:val="000000"/>
          <w:sz w:val="28"/>
        </w:rPr>
        <w:t>      9. Аудан әкiмдiгiнiң 2002 жылдың 27 мамырындағы "Ауданда азық-түлiк өнiмдерiн өткiзу ережелерiн сақтау шараларының орындалуы туралы" N№116/5 және 2002 жылдың 26 тамызындағы "Ауданда азық-түлiк өнiмдерiн өткiзу ережелерiн сақтау шараларының орындалуы туралы" N 187/8 қаулыларының күшi жойылсын.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орындалуына бақылау жасау аудан әкiмi аппаратының өндiрiстiк инфрақұрылым, маркетинг және менеджмент бөлiмiнiң меңгерушiсi Т.Ы.Смағұловқа жүктелсiн.</w:t>
      </w:r>
    </w:p>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Аудан әкiмдiгiнiң </w:t>
      </w:r>
      <w:r>
        <w:br/>
      </w:r>
      <w:r>
        <w:rPr>
          <w:rFonts w:ascii="Times New Roman"/>
          <w:b w:val="false"/>
          <w:i w:val="false"/>
          <w:color w:val="000000"/>
          <w:sz w:val="28"/>
        </w:rPr>
        <w:t>
</w:t>
      </w:r>
      <w:r>
        <w:rPr>
          <w:rFonts w:ascii="Times New Roman"/>
          <w:b w:val="false"/>
          <w:i w:val="false"/>
          <w:color w:val="000000"/>
          <w:sz w:val="28"/>
        </w:rPr>
        <w:t>2002 жылғы 28 қазандағы</w:t>
      </w:r>
      <w:r>
        <w:br/>
      </w:r>
      <w:r>
        <w:rPr>
          <w:rFonts w:ascii="Times New Roman"/>
          <w:b w:val="false"/>
          <w:i w:val="false"/>
          <w:color w:val="000000"/>
          <w:sz w:val="28"/>
        </w:rPr>
        <w:t>
</w:t>
      </w:r>
      <w:r>
        <w:rPr>
          <w:rFonts w:ascii="Times New Roman"/>
          <w:b w:val="false"/>
          <w:i w:val="false"/>
          <w:color w:val="000000"/>
          <w:sz w:val="28"/>
        </w:rPr>
        <w:t>N 219/14 қаулысымен бекiтiлдi</w:t>
      </w:r>
    </w:p>
    <w:p>
      <w:pPr>
        <w:spacing w:after="0"/>
        <w:ind w:left="0"/>
        <w:jc w:val="both"/>
      </w:pPr>
      <w:r>
        <w:rPr>
          <w:rFonts w:ascii="Times New Roman"/>
          <w:b/>
          <w:i w:val="false"/>
          <w:color w:val="000080"/>
          <w:sz w:val="28"/>
        </w:rPr>
        <w:t>Отандық тауар өндiрушiлер мен iшкi рынокты қорғау жөнiндегi аудандық комиссия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Отандық тауар өндiрушiлер мен iшкi рынокты қорғау жөнiндегi аудандық комиссия (бұдан әрi - Комиссия) аудандық тұтыну рыногын сапасыз тауардан қорғау жөнiндегi iс-шаралар кешенiн жүзеге асыру мақсатында құрылды.</w:t>
      </w:r>
      <w:r>
        <w:br/>
      </w:r>
      <w:r>
        <w:rPr>
          <w:rFonts w:ascii="Times New Roman"/>
          <w:b w:val="false"/>
          <w:i w:val="false"/>
          <w:color w:val="000000"/>
          <w:sz w:val="28"/>
        </w:rPr>
        <w:t>
</w:t>
      </w:r>
      <w:r>
        <w:rPr>
          <w:rFonts w:ascii="Times New Roman"/>
          <w:b w:val="false"/>
          <w:i w:val="false"/>
          <w:color w:val="000000"/>
          <w:sz w:val="28"/>
        </w:rPr>
        <w:t>      2. Комиссия өз жұмысында қазақстан Республикасының "Тұрғындардың санитарлық-эпидемиологиялық саулығы туралы", "Стандарттау туралы," "Сертификаттау туралы", заңдарын, Қазақстан Республикасы үкiметiнiң 2000 жылғы 15 наурыздағы "Мал шаруашылығы өнiмiнiң жекелеген түрлерi бойынша анықтауды бастау туралы" № 399 қаулысын басшылыққа алады.</w:t>
      </w:r>
      <w:r>
        <w:br/>
      </w:r>
      <w:r>
        <w:rPr>
          <w:rFonts w:ascii="Times New Roman"/>
          <w:b w:val="false"/>
          <w:i w:val="false"/>
          <w:color w:val="000000"/>
          <w:sz w:val="28"/>
        </w:rPr>
        <w:t>
</w:t>
      </w:r>
      <w:r>
        <w:rPr>
          <w:rFonts w:ascii="Times New Roman"/>
          <w:b w:val="false"/>
          <w:i w:val="false"/>
          <w:color w:val="000000"/>
          <w:sz w:val="28"/>
        </w:rPr>
        <w:t>      3. Комиссия отандық тауар өндiрушiлердi қорғау жөнiндегi ұсыныстарды, тұжырымдаманы дайындау және оларды тиiстi ұсынымдармен бiрге аудан әкiмдiгiне беру үшiн құрылған кеңес беру-кеңесу органы болып табылады.</w:t>
      </w:r>
      <w:r>
        <w:br/>
      </w:r>
      <w:r>
        <w:rPr>
          <w:rFonts w:ascii="Times New Roman"/>
          <w:b w:val="false"/>
          <w:i w:val="false"/>
          <w:color w:val="000000"/>
          <w:sz w:val="28"/>
        </w:rPr>
        <w:t>
</w:t>
      </w:r>
      <w:r>
        <w:rPr>
          <w:rFonts w:ascii="Times New Roman"/>
          <w:b w:val="false"/>
          <w:i w:val="false"/>
          <w:color w:val="000000"/>
          <w:sz w:val="28"/>
        </w:rPr>
        <w:t>      4. Аудан әкiмiнiң экономика бөлiмi Комиссияның жұмыс органы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мiндеттерi</w:t>
      </w:r>
    </w:p>
    <w:p>
      <w:pPr>
        <w:spacing w:after="0"/>
        <w:ind w:left="0"/>
        <w:jc w:val="both"/>
      </w:pPr>
      <w:r>
        <w:rPr>
          <w:rFonts w:ascii="Times New Roman"/>
          <w:b w:val="false"/>
          <w:i w:val="false"/>
          <w:color w:val="000000"/>
          <w:sz w:val="28"/>
        </w:rPr>
        <w:t>      5. Аудан аумағындағы бөлшек, көтерме сауда кәсiпорындарында және аудан базарларында сақтау мерзiмдерi шектелген азық-түлiк тағамдарын тасымалдау, сату барысында қазақстан Республикасында қолданылып жүрген заңнамалар талаптарының қадағалануына басшылық жасау.</w:t>
      </w:r>
      <w:r>
        <w:br/>
      </w:r>
      <w:r>
        <w:rPr>
          <w:rFonts w:ascii="Times New Roman"/>
          <w:b w:val="false"/>
          <w:i w:val="false"/>
          <w:color w:val="000000"/>
          <w:sz w:val="28"/>
        </w:rPr>
        <w:t>
</w:t>
      </w:r>
      <w:r>
        <w:rPr>
          <w:rFonts w:ascii="Times New Roman"/>
          <w:b w:val="false"/>
          <w:i w:val="false"/>
          <w:color w:val="000000"/>
          <w:sz w:val="28"/>
        </w:rPr>
        <w:t>      6. Атқарушы және бақылаушы органдардың ауданда тұтыну тауарларын өндiруге, сондай-ақ тауардың дайындалып сатылғанына дейiнгi барлық кезеңдерiне, импортты қоса, сапасына бақылау орнатуға жағдайлар жасаудағы қызметтерiн үйлестiру жөнiнде ұсынымдар беру.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азық-түлiк тағамдары саудасын реттеу жөнiндегi заңдарын бұзу фактiлерiн қарау. 8. Отандық товар өндiрушiлер мен iшкi рынокты қорғаудың мемлекеттiк жүйесiн жетiлдiру жөнiнде ұсыныстар дайындау және оларды аудан әкiмдiгiнiң қарауына ұсыну.</w:t>
      </w:r>
      <w:r>
        <w:br/>
      </w:r>
      <w:r>
        <w:rPr>
          <w:rFonts w:ascii="Times New Roman"/>
          <w:b w:val="false"/>
          <w:i w:val="false"/>
          <w:color w:val="000000"/>
          <w:sz w:val="28"/>
        </w:rPr>
        <w:t>
</w:t>
      </w:r>
      <w:r>
        <w:rPr>
          <w:rFonts w:ascii="Times New Roman"/>
          <w:b w:val="false"/>
          <w:i w:val="false"/>
          <w:color w:val="000000"/>
          <w:sz w:val="28"/>
        </w:rPr>
        <w:t xml:space="preserve">      9. Тұтыну тауарларын шығарушылардың отандық тауар өндiрушiлердi қолдау мәселелерi жөнiндегi ақпараттық деректердi бiлу мүмкiндiктерiн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құрамы</w:t>
      </w:r>
    </w:p>
    <w:p>
      <w:pPr>
        <w:spacing w:after="0"/>
        <w:ind w:left="0"/>
        <w:jc w:val="both"/>
      </w:pPr>
      <w:r>
        <w:rPr>
          <w:rFonts w:ascii="Times New Roman"/>
          <w:b w:val="false"/>
          <w:i w:val="false"/>
          <w:color w:val="000000"/>
          <w:sz w:val="28"/>
        </w:rPr>
        <w:t>      10. Комиссияның жеке құрамын аудан әкiмiнiң ұсынысы бойынша аудандық мәслихат бекiтедi.</w:t>
      </w:r>
      <w:r>
        <w:br/>
      </w:r>
      <w:r>
        <w:rPr>
          <w:rFonts w:ascii="Times New Roman"/>
          <w:b w:val="false"/>
          <w:i w:val="false"/>
          <w:color w:val="000000"/>
          <w:sz w:val="28"/>
        </w:rPr>
        <w:t>
</w:t>
      </w:r>
      <w:r>
        <w:rPr>
          <w:rFonts w:ascii="Times New Roman"/>
          <w:b w:val="false"/>
          <w:i w:val="false"/>
          <w:color w:val="000000"/>
          <w:sz w:val="28"/>
        </w:rPr>
        <w:t>      11. Комиссияны комиссия төрағасы басқарады.</w:t>
      </w:r>
      <w:r>
        <w:br/>
      </w:r>
      <w:r>
        <w:rPr>
          <w:rFonts w:ascii="Times New Roman"/>
          <w:b w:val="false"/>
          <w:i w:val="false"/>
          <w:color w:val="000000"/>
          <w:sz w:val="28"/>
        </w:rPr>
        <w:t>
</w:t>
      </w:r>
      <w:r>
        <w:rPr>
          <w:rFonts w:ascii="Times New Roman"/>
          <w:b w:val="false"/>
          <w:i w:val="false"/>
          <w:color w:val="000000"/>
          <w:sz w:val="28"/>
        </w:rPr>
        <w:t>      12. Қажет болған жағдайларда Комиссия төрағасын комиссия төрағасының орынбасары алмастырады.</w:t>
      </w:r>
      <w:r>
        <w:br/>
      </w:r>
      <w:r>
        <w:rPr>
          <w:rFonts w:ascii="Times New Roman"/>
          <w:b w:val="false"/>
          <w:i w:val="false"/>
          <w:color w:val="000000"/>
          <w:sz w:val="28"/>
        </w:rPr>
        <w:t>
</w:t>
      </w:r>
      <w:r>
        <w:rPr>
          <w:rFonts w:ascii="Times New Roman"/>
          <w:b w:val="false"/>
          <w:i w:val="false"/>
          <w:color w:val="000000"/>
          <w:sz w:val="28"/>
        </w:rPr>
        <w:t>      13. Комиссия төрағасының орынбасары:</w:t>
      </w:r>
      <w:r>
        <w:br/>
      </w:r>
      <w:r>
        <w:rPr>
          <w:rFonts w:ascii="Times New Roman"/>
          <w:b w:val="false"/>
          <w:i w:val="false"/>
          <w:color w:val="000000"/>
          <w:sz w:val="28"/>
        </w:rPr>
        <w:t>
</w:t>
      </w:r>
      <w:r>
        <w:rPr>
          <w:rFonts w:ascii="Times New Roman"/>
          <w:b w:val="false"/>
          <w:i w:val="false"/>
          <w:color w:val="000000"/>
          <w:sz w:val="28"/>
        </w:rPr>
        <w:t>      Комиссия мәжiлiсiнiң күн тәртiбi жөнiнде ұсыныстар дайындайды;</w:t>
      </w:r>
      <w:r>
        <w:br/>
      </w:r>
      <w:r>
        <w:rPr>
          <w:rFonts w:ascii="Times New Roman"/>
          <w:b w:val="false"/>
          <w:i w:val="false"/>
          <w:color w:val="000000"/>
          <w:sz w:val="28"/>
        </w:rPr>
        <w:t>
</w:t>
      </w:r>
      <w:r>
        <w:rPr>
          <w:rFonts w:ascii="Times New Roman"/>
          <w:b w:val="false"/>
          <w:i w:val="false"/>
          <w:color w:val="000000"/>
          <w:sz w:val="28"/>
        </w:rPr>
        <w:t>      Комиссия шешiмдерiнiң орындалуын қамтамасыз етедi және бақылайды;</w:t>
      </w:r>
      <w:r>
        <w:br/>
      </w:r>
      <w:r>
        <w:rPr>
          <w:rFonts w:ascii="Times New Roman"/>
          <w:b w:val="false"/>
          <w:i w:val="false"/>
          <w:color w:val="000000"/>
          <w:sz w:val="28"/>
        </w:rPr>
        <w:t>
</w:t>
      </w:r>
      <w:r>
        <w:rPr>
          <w:rFonts w:ascii="Times New Roman"/>
          <w:b w:val="false"/>
          <w:i w:val="false"/>
          <w:color w:val="000000"/>
          <w:sz w:val="28"/>
        </w:rPr>
        <w:t xml:space="preserve">      Комиссия мүшелерiнiң және оның қызметiне қатыстырылған мамандардың жұмысын үйлестiредi.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Өз қызметтерiн жүзеге асырудағы Комиссияның құқықтары</w:t>
      </w:r>
    </w:p>
    <w:p>
      <w:pPr>
        <w:spacing w:after="0"/>
        <w:ind w:left="0"/>
        <w:jc w:val="both"/>
      </w:pPr>
      <w:r>
        <w:rPr>
          <w:rFonts w:ascii="Times New Roman"/>
          <w:b w:val="false"/>
          <w:i w:val="false"/>
          <w:color w:val="000000"/>
          <w:sz w:val="28"/>
        </w:rPr>
        <w:t>      Комиссия өз мiндеттерiне және төраға бекiткен iс-шаралар жоспарына сәйкес қызмет атқарғанда:</w:t>
      </w:r>
      <w:r>
        <w:br/>
      </w:r>
      <w:r>
        <w:rPr>
          <w:rFonts w:ascii="Times New Roman"/>
          <w:b w:val="false"/>
          <w:i w:val="false"/>
          <w:color w:val="000000"/>
          <w:sz w:val="28"/>
        </w:rPr>
        <w:t>
</w:t>
      </w:r>
      <w:r>
        <w:rPr>
          <w:rFonts w:ascii="Times New Roman"/>
          <w:b w:val="false"/>
          <w:i w:val="false"/>
          <w:color w:val="000000"/>
          <w:sz w:val="28"/>
        </w:rPr>
        <w:t>      14. Өз құзыры шеңберiнде бекiтiлген кестеге сәйкес жұмылдыру топтары өткiзетiн рейдтердiң қорытындылары және сауда субъектiлерiне тез бүлiнетiн тауарларды әкелгенде, көлiкпен тасығанда, сатқанда және сақтағанда қолданылып жүрген заңдардың талаптарын сақтамағандары үшiн қолданылған шаралар туралы хабарламаларды тыңдауға;</w:t>
      </w:r>
      <w:r>
        <w:br/>
      </w:r>
      <w:r>
        <w:rPr>
          <w:rFonts w:ascii="Times New Roman"/>
          <w:b w:val="false"/>
          <w:i w:val="false"/>
          <w:color w:val="000000"/>
          <w:sz w:val="28"/>
        </w:rPr>
        <w:t>
</w:t>
      </w:r>
      <w:r>
        <w:rPr>
          <w:rFonts w:ascii="Times New Roman"/>
          <w:b w:val="false"/>
          <w:i w:val="false"/>
          <w:color w:val="000000"/>
          <w:sz w:val="28"/>
        </w:rPr>
        <w:t>      15. Отандық тауар өндiрушiлер мен iшкi рынокты қорғаудың мемлекеттiк жүйесiн жетiлдiру жөнiнде ұсыныстар дайындау үшiн тауар өндiрушiлермен тұрақты өзара қарым-қатынас жасауға;</w:t>
      </w:r>
      <w:r>
        <w:br/>
      </w:r>
      <w:r>
        <w:rPr>
          <w:rFonts w:ascii="Times New Roman"/>
          <w:b w:val="false"/>
          <w:i w:val="false"/>
          <w:color w:val="000000"/>
          <w:sz w:val="28"/>
        </w:rPr>
        <w:t>
</w:t>
      </w:r>
      <w:r>
        <w:rPr>
          <w:rFonts w:ascii="Times New Roman"/>
          <w:b w:val="false"/>
          <w:i w:val="false"/>
          <w:color w:val="000000"/>
          <w:sz w:val="28"/>
        </w:rPr>
        <w:t xml:space="preserve">      16. Аудандық тұтыну рыногын сапасыз тауар әкелуден қорғау мәселелерi жөнiндегi ақпаратты бұқаралық ақпарат құралдарында жариялауды ұйымдастыруға; </w:t>
      </w:r>
      <w:r>
        <w:br/>
      </w:r>
      <w:r>
        <w:rPr>
          <w:rFonts w:ascii="Times New Roman"/>
          <w:b w:val="false"/>
          <w:i w:val="false"/>
          <w:color w:val="000000"/>
          <w:sz w:val="28"/>
        </w:rPr>
        <w:t>
</w:t>
      </w:r>
      <w:r>
        <w:rPr>
          <w:rFonts w:ascii="Times New Roman"/>
          <w:b w:val="false"/>
          <w:i w:val="false"/>
          <w:color w:val="000000"/>
          <w:sz w:val="28"/>
        </w:rPr>
        <w:t>      17. Азық-түлiк импортымен айналысатын сыртқы экономикалық қызметке қатысушылардың мәлiметтерi банкiн құруға;</w:t>
      </w:r>
      <w:r>
        <w:br/>
      </w:r>
      <w:r>
        <w:rPr>
          <w:rFonts w:ascii="Times New Roman"/>
          <w:b w:val="false"/>
          <w:i w:val="false"/>
          <w:color w:val="000000"/>
          <w:sz w:val="28"/>
        </w:rPr>
        <w:t>
</w:t>
      </w:r>
      <w:r>
        <w:rPr>
          <w:rFonts w:ascii="Times New Roman"/>
          <w:b w:val="false"/>
          <w:i w:val="false"/>
          <w:color w:val="000000"/>
          <w:sz w:val="28"/>
        </w:rPr>
        <w:t>      18. Бақылаушы органдардың қызметкерлерiмен бiрлесе отырып, тез бүлiнетiн тауарларды әкелгенде, көлiкпен тасығанда, сатқанда және сақтағанда қолданылып жүрген заңнаманы бұзу фактiлерiн тексеруге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Комиссия қызметiн ұйымдастыру</w:t>
      </w:r>
    </w:p>
    <w:p>
      <w:pPr>
        <w:spacing w:after="0"/>
        <w:ind w:left="0"/>
        <w:jc w:val="both"/>
      </w:pPr>
      <w:r>
        <w:rPr>
          <w:rFonts w:ascii="Times New Roman"/>
          <w:b w:val="false"/>
          <w:i w:val="false"/>
          <w:color w:val="000000"/>
          <w:sz w:val="28"/>
        </w:rPr>
        <w:t>      19. Комиссия өз қызметiн жүзеге асыру үшiн қорытынды жасауға заңнамада белгiленген тәртiпте жұмысшы орган алдында беделдi кәсiпкерлердi, басқару органдарының өкiлдерiн және қорытынды беретiн басқа мамандарды сарапшы және кеңесшi ретiнде қатыстыру, сондай-ақ аудан кәсiпорындары шығаратын тауарларға қатысты талқылау шараларын өткiзу үшiн қажеттi ақпарат дайындау туралы өтiнiш жасайды.</w:t>
      </w:r>
      <w:r>
        <w:br/>
      </w:r>
      <w:r>
        <w:rPr>
          <w:rFonts w:ascii="Times New Roman"/>
          <w:b w:val="false"/>
          <w:i w:val="false"/>
          <w:color w:val="000000"/>
          <w:sz w:val="28"/>
        </w:rPr>
        <w:t>
</w:t>
      </w:r>
      <w:r>
        <w:rPr>
          <w:rFonts w:ascii="Times New Roman"/>
          <w:b w:val="false"/>
          <w:i w:val="false"/>
          <w:color w:val="000000"/>
          <w:sz w:val="28"/>
        </w:rPr>
        <w:t>      20. Комиссия өз мiндеттерiне және қызметiнiң негiзгi бағыттарына сәйкес өз мәжiлiстерiнде мәселелердi қарайды және шешiмдер қабылдайды.</w:t>
      </w:r>
      <w:r>
        <w:br/>
      </w:r>
      <w:r>
        <w:rPr>
          <w:rFonts w:ascii="Times New Roman"/>
          <w:b w:val="false"/>
          <w:i w:val="false"/>
          <w:color w:val="000000"/>
          <w:sz w:val="28"/>
        </w:rPr>
        <w:t>
</w:t>
      </w:r>
      <w:r>
        <w:rPr>
          <w:rFonts w:ascii="Times New Roman"/>
          <w:b w:val="false"/>
          <w:i w:val="false"/>
          <w:color w:val="000000"/>
          <w:sz w:val="28"/>
        </w:rPr>
        <w:t>      21. Комиссияның шешiмдерi ашық дауыс беру арқылы жай көпшiлiк дауыспен қабылданады және егер оларға Комиссия мүшелерiнiң жалпы санының жартысынан көбi дауыс берсе шешiм қабылданған болып саналады. Дауыс тепе-тең болса, төраға дауыс берген шешiм қабылданады.</w:t>
      </w:r>
      <w:r>
        <w:br/>
      </w:r>
      <w:r>
        <w:rPr>
          <w:rFonts w:ascii="Times New Roman"/>
          <w:b w:val="false"/>
          <w:i w:val="false"/>
          <w:color w:val="000000"/>
          <w:sz w:val="28"/>
        </w:rPr>
        <w:t>
</w:t>
      </w:r>
      <w:r>
        <w:rPr>
          <w:rFonts w:ascii="Times New Roman"/>
          <w:b w:val="false"/>
          <w:i w:val="false"/>
          <w:color w:val="000000"/>
          <w:sz w:val="28"/>
        </w:rPr>
        <w:t>      22. Комиссияның шешiмдерiне төраға қол қояды.</w:t>
      </w:r>
      <w:r>
        <w:br/>
      </w:r>
      <w:r>
        <w:rPr>
          <w:rFonts w:ascii="Times New Roman"/>
          <w:b w:val="false"/>
          <w:i w:val="false"/>
          <w:color w:val="000000"/>
          <w:sz w:val="28"/>
        </w:rPr>
        <w:t>
</w:t>
      </w:r>
      <w:r>
        <w:rPr>
          <w:rFonts w:ascii="Times New Roman"/>
          <w:b w:val="false"/>
          <w:i w:val="false"/>
          <w:color w:val="000000"/>
          <w:sz w:val="28"/>
        </w:rPr>
        <w:t>      23. Комиссия мүшелерiнiң ерекше пiкiрi болуға құқығы бар, ол жазбаша түрде баяндалып, Комиссия мәжiлiсiнiң хаттамасына қоса тiркелуi қажет.</w:t>
      </w:r>
      <w:r>
        <w:br/>
      </w:r>
      <w:r>
        <w:rPr>
          <w:rFonts w:ascii="Times New Roman"/>
          <w:b w:val="false"/>
          <w:i w:val="false"/>
          <w:color w:val="000000"/>
          <w:sz w:val="28"/>
        </w:rPr>
        <w:t>
</w:t>
      </w:r>
      <w:r>
        <w:rPr>
          <w:rFonts w:ascii="Times New Roman"/>
          <w:b w:val="false"/>
          <w:i w:val="false"/>
          <w:color w:val="000000"/>
          <w:sz w:val="28"/>
        </w:rPr>
        <w:t>      24. Төраға Комиссияның мәжiлiстерiн қажет болған жағдайда, бiрақ айына кемiнде бiр рет өткiзедi.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Комиссияның қызметiн тоқтату</w:t>
      </w:r>
    </w:p>
    <w:p>
      <w:pPr>
        <w:spacing w:after="0"/>
        <w:ind w:left="0"/>
        <w:jc w:val="both"/>
      </w:pPr>
      <w:r>
        <w:rPr>
          <w:rFonts w:ascii="Times New Roman"/>
          <w:b w:val="false"/>
          <w:i w:val="false"/>
          <w:color w:val="000000"/>
          <w:sz w:val="28"/>
        </w:rPr>
        <w:t>      25. Комиссияның қызметi аудан әкiмдiгi қаулысының негiзiнде тоқтатылады.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