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df18" w14:textId="c36d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бюджеттік сыныптаманы бекiту туралы" Қазақстан Республикасы Қаржы министрiнiң 1999 жылғы 30 желтоқсандағы N 715 бұйрығына N 69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14 ақпандағы N 58 бұйрығы. Қазақстан Республикасы Әділет министрлігінде 2002 жылғы 16 наурызда тіркелді. Тіркеу N 1800.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Қазақстан Республикасы Қаржы министрінің 2002 жылғы 14 ақпандағы N 58 (тіркелген N 1800) "Қазақстан Республикасы Қаржы министрінің 1999 жылғы 30 желтоқсандағы N 715 "Бірыңғай бюджеттік сыныптаманы бекіту туралы бұйрығына N 69 өзгерістер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"Бiрыңғай бюджеттiк сыныптаманы бекiту туралы" Қазақстан Республикасы Қаржы министрiнiң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өзгерiстер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12 "Көлiк және байланыс" функционалдық тобындағы 1 "Автомобиль көлiгi" iшкi функциясындағы 274 "Жергіліктi бюджеттен қаржыландырылатын тұрғын үй-коммуналдық, жол шаруашылығының және көлiктiң атқарушы органы" бағдарламалар әкiмшiсi бойынша 052 "Орал қаласы ауданында Орал өзенi арқылы көпiр салу үшiн темiр бетондық көпiр конструкцияларын сатып алу" бағдарламасы мынадай редакцияда жазылсын: 
</w:t>
      </w:r>
      <w:r>
        <w:br/>
      </w:r>
      <w:r>
        <w:rPr>
          <w:rFonts w:ascii="Times New Roman"/>
          <w:b w:val="false"/>
          <w:i w:val="false"/>
          <w:color w:val="000000"/>
          <w:sz w:val="28"/>
        </w:rPr>
        <w:t>
      "052 Орал қаласы ауданында Орал өзенi арқылы көпір салу үшiн құрылыс материалдарын және конструкциялар сатып алу" 
</w:t>
      </w:r>
      <w:r>
        <w:br/>
      </w:r>
      <w:r>
        <w:rPr>
          <w:rFonts w:ascii="Times New Roman"/>
          <w:b w:val="false"/>
          <w:i w:val="false"/>
          <w:color w:val="000000"/>
          <w:sz w:val="28"/>
        </w:rPr>
        <w:t>
      15 "Ресми трансферттер" функционалдық тобындағы 1 "Ресми трансферттер" iшкi функциясындағы 105 "Әкiм аппараты" бағдарламалар әкiмшiсi бойынша 054 "Облыстық бюджеттен, Астана және Алматы қалаларының бюджеттерiнен алынатын трансферттер" бағдарламасындағы 030 "Аудандық (қалалық) бюджеттерге алынатын мақсатты трансферттер" кiшi бағдарламасы мынадай редакцияда жазылсын:
</w:t>
      </w:r>
      <w:r>
        <w:br/>
      </w:r>
      <w:r>
        <w:rPr>
          <w:rFonts w:ascii="Times New Roman"/>
          <w:b w:val="false"/>
          <w:i w:val="false"/>
          <w:color w:val="000000"/>
          <w:sz w:val="28"/>
        </w:rPr>
        <w:t>
     "030 Аудандық (қалалық) бюджеттерге алынатын мақсатты инвестициялық трансферттер".
</w:t>
      </w:r>
      <w:r>
        <w:br/>
      </w:r>
      <w:r>
        <w:rPr>
          <w:rFonts w:ascii="Times New Roman"/>
          <w:b w:val="false"/>
          <w:i w:val="false"/>
          <w:color w:val="000000"/>
          <w:sz w:val="28"/>
        </w:rPr>
        <w:t>
     2. Заң қызметi департаментi (Қ. Әбдiқалықов) және Мемлекеттiк бюджет департаментi (Б. Сұлтанов)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 Қазақстан Республикасының Әдiлет министрлiгiнде мемлекеттiк тiркелген күнiнен бастап қолданысқа енедi және 2002 жылғы 1 қаңтардан бастап туындаған құқықтық қатынастарға қолданылады.
</w:t>
      </w:r>
    </w:p>
    <w:p>
      <w:pPr>
        <w:spacing w:after="0"/>
        <w:ind w:left="0"/>
        <w:jc w:val="both"/>
      </w:pPr>
      <w:r>
        <w:rPr>
          <w:rFonts w:ascii="Times New Roman"/>
          <w:b w:val="false"/>
          <w:i w:val="false"/>
          <w:color w:val="000000"/>
          <w:sz w:val="28"/>
        </w:rPr>
        <w:t>
     Премьер-Министрдің орынбасары
</w:t>
      </w:r>
      <w:r>
        <w:br/>
      </w:r>
      <w:r>
        <w:rPr>
          <w:rFonts w:ascii="Times New Roman"/>
          <w:b w:val="false"/>
          <w:i w:val="false"/>
          <w:color w:val="000000"/>
          <w:sz w:val="28"/>
        </w:rPr>
        <w:t>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