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ed8b" w14:textId="b5ce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көлік құралдарын және олардың тіркемелерін мемлекеттік тіркеудің ережелерін", "Көлік құралдарын басқару құқығын алу, емтихан қабылдау, азаматтарға жүргізуші куәлігін беру тәртібі туралы ережелерін" бекіту туралы Қазақстан Республикасы Ішкі істер министрінің 1998 жылғы 12 қазандағы N 343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2001 жылғы 28 қазан N 762 бұйрығы  Қазақстан Республикасы Әділет министрлігінде 2001 жылғы 31 қазанда тіркелді. Тіркеу N 1663. Күші жойылды - Қазақстан Республикасы Ішкі істер министрінің 2010 жылғы 26 ақпандағы № 90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2010.02.26 </w:t>
      </w:r>
      <w:r>
        <w:rPr>
          <w:rFonts w:ascii="Times New Roman"/>
          <w:b w:val="false"/>
          <w:i w:val="false"/>
          <w:color w:val="ff0000"/>
          <w:sz w:val="28"/>
        </w:rPr>
        <w:t>№ 90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xml:space="preserve">
      1. "Қазақстан Республикасында көлік құралдарын және олардың тіркемелерін мемлекеттік тіркеудің ережелерін" </w:t>
      </w:r>
      <w:r>
        <w:rPr>
          <w:rFonts w:ascii="Times New Roman"/>
          <w:b w:val="false"/>
          <w:i w:val="false"/>
          <w:color w:val="000000"/>
          <w:sz w:val="28"/>
        </w:rPr>
        <w:t xml:space="preserve">V980690_ </w:t>
      </w:r>
      <w:r>
        <w:rPr>
          <w:rFonts w:ascii="Times New Roman"/>
          <w:b w:val="false"/>
          <w:i w:val="false"/>
          <w:color w:val="000000"/>
          <w:sz w:val="28"/>
        </w:rPr>
        <w:t xml:space="preserve">, "Көлік құралдарын басқару құқығын алу, емтихан қабылдау, азаматтарға жүргізуші куәлігін беру тәртібі туралы ережелерін" бекіту туралы Қазақстан Республикасы Ішкі істер министрінің 1998 жылғы 12 қазандағы N 343 </w:t>
      </w:r>
      <w:r>
        <w:rPr>
          <w:rFonts w:ascii="Times New Roman"/>
          <w:b w:val="false"/>
          <w:i w:val="false"/>
          <w:color w:val="000000"/>
          <w:sz w:val="28"/>
        </w:rPr>
        <w:t xml:space="preserve">V980679_ </w:t>
      </w:r>
      <w:r>
        <w:rPr>
          <w:rFonts w:ascii="Times New Roman"/>
          <w:b w:val="false"/>
          <w:i w:val="false"/>
          <w:color w:val="000000"/>
          <w:sz w:val="28"/>
        </w:rPr>
        <w:t xml:space="preserve">бұйрығына мынадай өзгерістер мен толықтырулар енгізілсін: </w:t>
      </w:r>
      <w:r>
        <w:br/>
      </w:r>
      <w:r>
        <w:rPr>
          <w:rFonts w:ascii="Times New Roman"/>
          <w:b w:val="false"/>
          <w:i w:val="false"/>
          <w:color w:val="000000"/>
          <w:sz w:val="28"/>
        </w:rPr>
        <w:t xml:space="preserve">
      1) Қазақстан Республикасында көлік құралдарын және олардың тіркемелерін мемлекеттік тіркеудің ережелеріне: </w:t>
      </w:r>
      <w:r>
        <w:br/>
      </w:r>
      <w:r>
        <w:rPr>
          <w:rFonts w:ascii="Times New Roman"/>
          <w:b w:val="false"/>
          <w:i w:val="false"/>
          <w:color w:val="000000"/>
          <w:sz w:val="28"/>
        </w:rPr>
        <w:t xml:space="preserve">
      34-тармақтың 4) тармақшасы "және төлемдердің" деген сөздермен толықтырылсын; </w:t>
      </w:r>
      <w:r>
        <w:br/>
      </w:r>
      <w:r>
        <w:rPr>
          <w:rFonts w:ascii="Times New Roman"/>
          <w:b w:val="false"/>
          <w:i w:val="false"/>
          <w:color w:val="000000"/>
          <w:sz w:val="28"/>
        </w:rPr>
        <w:t xml:space="preserve">
      34-тармақ мынадай мазмұндағы 13) тармақшамен толықтырылсын: </w:t>
      </w:r>
      <w:r>
        <w:br/>
      </w:r>
      <w:r>
        <w:rPr>
          <w:rFonts w:ascii="Times New Roman"/>
          <w:b w:val="false"/>
          <w:i w:val="false"/>
          <w:color w:val="000000"/>
          <w:sz w:val="28"/>
        </w:rPr>
        <w:t xml:space="preserve">
      "13) Көлік құралын тіркеу туралы куәлікті және мемлекеттік тіркеудің нөмірлік белгісін әзірлеу үшін ақы төлеуді растайын құжат."; </w:t>
      </w:r>
      <w:r>
        <w:br/>
      </w:r>
      <w:r>
        <w:rPr>
          <w:rFonts w:ascii="Times New Roman"/>
          <w:b w:val="false"/>
          <w:i w:val="false"/>
          <w:color w:val="000000"/>
          <w:sz w:val="28"/>
        </w:rPr>
        <w:t xml:space="preserve">
      34-тармақ мынадай мазмұндағы 14) тармақшамен толықтырылсын: </w:t>
      </w:r>
      <w:r>
        <w:br/>
      </w:r>
      <w:r>
        <w:rPr>
          <w:rFonts w:ascii="Times New Roman"/>
          <w:b w:val="false"/>
          <w:i w:val="false"/>
          <w:color w:val="000000"/>
          <w:sz w:val="28"/>
        </w:rPr>
        <w:t xml:space="preserve">
      "Көлік құралдарын және олардың тіркемелерін тіркеуге негіз болған құжаттар осы тармақтың 3) және 4) тармақшаларында көрсетілген құжаттардан басқасы белгіленген тәртіппен іске тігіледі."; </w:t>
      </w:r>
      <w:r>
        <w:br/>
      </w:r>
      <w:r>
        <w:rPr>
          <w:rFonts w:ascii="Times New Roman"/>
          <w:b w:val="false"/>
          <w:i w:val="false"/>
          <w:color w:val="000000"/>
          <w:sz w:val="28"/>
        </w:rPr>
        <w:t xml:space="preserve">
      2) Көлік құралдарын басқару құқығын алу, емтихан қабылдау,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азаматтарға жүргізуші куәлігін беру тәртібі туралы ережелерге:</w:t>
      </w:r>
    </w:p>
    <w:p>
      <w:pPr>
        <w:spacing w:after="0"/>
        <w:ind w:left="0"/>
        <w:jc w:val="both"/>
      </w:pPr>
      <w:r>
        <w:rPr>
          <w:rFonts w:ascii="Times New Roman"/>
          <w:b w:val="false"/>
          <w:i w:val="false"/>
          <w:color w:val="000000"/>
          <w:sz w:val="28"/>
        </w:rPr>
        <w:t xml:space="preserve">     36-тармақ "сондай-ақ жүргізуші куәлігін әзірлеу үшін ақы төлеуді </w:t>
      </w:r>
    </w:p>
    <w:p>
      <w:pPr>
        <w:spacing w:after="0"/>
        <w:ind w:left="0"/>
        <w:jc w:val="both"/>
      </w:pPr>
      <w:r>
        <w:rPr>
          <w:rFonts w:ascii="Times New Roman"/>
          <w:b w:val="false"/>
          <w:i w:val="false"/>
          <w:color w:val="000000"/>
          <w:sz w:val="28"/>
        </w:rPr>
        <w:t>растайтын құжатты" деген сөздермен толықтырылсын;</w:t>
      </w:r>
    </w:p>
    <w:p>
      <w:pPr>
        <w:spacing w:after="0"/>
        <w:ind w:left="0"/>
        <w:jc w:val="both"/>
      </w:pPr>
      <w:r>
        <w:rPr>
          <w:rFonts w:ascii="Times New Roman"/>
          <w:b w:val="false"/>
          <w:i w:val="false"/>
          <w:color w:val="000000"/>
          <w:sz w:val="28"/>
        </w:rPr>
        <w:t>     мынадай мазмұндағы 52-1-тармақпен толықтырылсын:</w:t>
      </w:r>
    </w:p>
    <w:p>
      <w:pPr>
        <w:spacing w:after="0"/>
        <w:ind w:left="0"/>
        <w:jc w:val="both"/>
      </w:pPr>
      <w:r>
        <w:rPr>
          <w:rFonts w:ascii="Times New Roman"/>
          <w:b w:val="false"/>
          <w:i w:val="false"/>
          <w:color w:val="000000"/>
          <w:sz w:val="28"/>
        </w:rPr>
        <w:t xml:space="preserve">     "52-1. Жүргізуші куәліктерін ауыстыру және жоғалғандардың орнына жаңа </w:t>
      </w:r>
    </w:p>
    <w:p>
      <w:pPr>
        <w:spacing w:after="0"/>
        <w:ind w:left="0"/>
        <w:jc w:val="both"/>
      </w:pPr>
      <w:r>
        <w:rPr>
          <w:rFonts w:ascii="Times New Roman"/>
          <w:b w:val="false"/>
          <w:i w:val="false"/>
          <w:color w:val="000000"/>
          <w:sz w:val="28"/>
        </w:rPr>
        <w:t xml:space="preserve">жүргізуші куәліктерін беру, сондай-ақ шетел азаматтарына оларды ауыстырып </w:t>
      </w:r>
    </w:p>
    <w:p>
      <w:pPr>
        <w:spacing w:after="0"/>
        <w:ind w:left="0"/>
        <w:jc w:val="both"/>
      </w:pPr>
      <w:r>
        <w:rPr>
          <w:rFonts w:ascii="Times New Roman"/>
          <w:b w:val="false"/>
          <w:i w:val="false"/>
          <w:color w:val="000000"/>
          <w:sz w:val="28"/>
        </w:rPr>
        <w:t xml:space="preserve">беру және беру тек қана жүргізуші куәлігін әзірлеу үшін ақы төлеуді </w:t>
      </w:r>
    </w:p>
    <w:p>
      <w:pPr>
        <w:spacing w:after="0"/>
        <w:ind w:left="0"/>
        <w:jc w:val="both"/>
      </w:pPr>
      <w:r>
        <w:rPr>
          <w:rFonts w:ascii="Times New Roman"/>
          <w:b w:val="false"/>
          <w:i w:val="false"/>
          <w:color w:val="000000"/>
          <w:sz w:val="28"/>
        </w:rPr>
        <w:t>растайтын құжатты ұсынғаннан кейін жүргізіледі.";</w:t>
      </w:r>
    </w:p>
    <w:p>
      <w:pPr>
        <w:spacing w:after="0"/>
        <w:ind w:left="0"/>
        <w:jc w:val="both"/>
      </w:pPr>
      <w:r>
        <w:rPr>
          <w:rFonts w:ascii="Times New Roman"/>
          <w:b w:val="false"/>
          <w:i w:val="false"/>
          <w:color w:val="000000"/>
          <w:sz w:val="28"/>
        </w:rPr>
        <w:t xml:space="preserve">     62-тармақтағы "төлемдер туралы квитанциялар" деген сөздер "жүргізуші </w:t>
      </w:r>
    </w:p>
    <w:p>
      <w:pPr>
        <w:spacing w:after="0"/>
        <w:ind w:left="0"/>
        <w:jc w:val="both"/>
      </w:pPr>
      <w:r>
        <w:rPr>
          <w:rFonts w:ascii="Times New Roman"/>
          <w:b w:val="false"/>
          <w:i w:val="false"/>
          <w:color w:val="000000"/>
          <w:sz w:val="28"/>
        </w:rPr>
        <w:t xml:space="preserve">куәлігін әзірлеу үшін ақы төлеуді растайтын құжат"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2. Осы бұйрық 2002 жылғы 1 қаңтардан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генерал-майор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Багарова 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