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f737" w14:textId="ef2f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әкімінің 1999 жылғы 18 қазандағы N 205 "Жергілікті атқарушы органдардың резерв қаражатын пайдаланудың тәртібін бекіту туралы" шешіміне толықтырулар мен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әкімінің шешімі 2000 жылғы 29 ақпандағы N 367 Атырау облысының әділет басқармасында 2000 жылғы 7 қыркүйекте N 271 тіркелді. Күші жойылды - Атырау облысы әкімінің 2009 жылғы 30 наурыздағы N 15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әкімінің 30.03.2009 N 15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1999 жылғы 18 қыркүйектегі N 1408 </w:t>
      </w:r>
      <w:r>
        <w:rPr>
          <w:rFonts w:ascii="Times New Roman"/>
          <w:b w:val="false"/>
          <w:i w:val="false"/>
          <w:color w:val="000000"/>
          <w:sz w:val="28"/>
        </w:rPr>
        <w:t>P001408_</w:t>
      </w:r>
      <w:r>
        <w:rPr>
          <w:rFonts w:ascii="Times New Roman"/>
          <w:b w:val="false"/>
          <w:i w:val="false"/>
          <w:color w:val="000000"/>
          <w:sz w:val="28"/>
        </w:rPr>
        <w:t>қаулысына толықтырулар енгізу туралы" Қазақстан Республикасы Үкіметінің 2000 жылғы 12 ақпандағы N 230 </w:t>
      </w:r>
      <w:r>
        <w:rPr>
          <w:rFonts w:ascii="Times New Roman"/>
          <w:b w:val="false"/>
          <w:i w:val="false"/>
          <w:color w:val="000000"/>
          <w:sz w:val="28"/>
        </w:rPr>
        <w:t>P000230</w:t>
      </w:r>
      <w:r>
        <w:rPr>
          <w:rFonts w:ascii="Times New Roman"/>
          <w:b w:val="false"/>
          <w:i w:val="false"/>
          <w:color w:val="000000"/>
          <w:sz w:val="28"/>
        </w:rPr>
        <w:t>  қаулысына сәйкес шешім етемін:</w:t>
      </w:r>
      <w:r>
        <w:br/>
      </w:r>
      <w:r>
        <w:rPr>
          <w:rFonts w:ascii="Times New Roman"/>
          <w:b w:val="false"/>
          <w:i w:val="false"/>
          <w:color w:val="000000"/>
          <w:sz w:val="28"/>
        </w:rPr>
        <w:t>
      Облыс әкімінің 1999 жылғы 18 қазандағы N 205 </w:t>
      </w:r>
      <w:r>
        <w:rPr>
          <w:rFonts w:ascii="Times New Roman"/>
          <w:b w:val="false"/>
          <w:i w:val="false"/>
          <w:color w:val="000000"/>
          <w:sz w:val="28"/>
        </w:rPr>
        <w:t>V99T114</w:t>
      </w:r>
      <w:r>
        <w:rPr>
          <w:rFonts w:ascii="Times New Roman"/>
          <w:b w:val="false"/>
          <w:i w:val="false"/>
          <w:color w:val="000000"/>
          <w:sz w:val="28"/>
        </w:rPr>
        <w:t>  "Жергілікті атқарушы органдардың резервінің қаражатын пайдаланудың тәртібін бекіту туралы" шешіміне мынадай толықтырулар енгізілсін:</w:t>
      </w:r>
      <w:r>
        <w:br/>
      </w:r>
      <w:r>
        <w:rPr>
          <w:rFonts w:ascii="Times New Roman"/>
          <w:b w:val="false"/>
          <w:i w:val="false"/>
          <w:color w:val="000000"/>
          <w:sz w:val="28"/>
        </w:rPr>
        <w:t>
      аталған шешіммен бекітілген жергілікті атқарушы органдардың резерв қаражаттарын пайдалану Ережесіндегі:</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облыс әкімінің шешімімен айқындалатын өзге де күтілмеген шығыстар";</w:t>
      </w:r>
      <w:r>
        <w:br/>
      </w:r>
      <w:r>
        <w:rPr>
          <w:rFonts w:ascii="Times New Roman"/>
          <w:b w:val="false"/>
          <w:i w:val="false"/>
          <w:color w:val="000000"/>
          <w:sz w:val="28"/>
        </w:rPr>
        <w:t>
      тоғызыншы абзац алынып тасталсын;</w:t>
      </w:r>
      <w:r>
        <w:br/>
      </w:r>
      <w:r>
        <w:rPr>
          <w:rFonts w:ascii="Times New Roman"/>
          <w:b w:val="false"/>
          <w:i w:val="false"/>
          <w:color w:val="000000"/>
          <w:sz w:val="28"/>
        </w:rPr>
        <w:t>
      15-тармақ мынадай мазмұндағы 4) тармақшамен толықтырылсын:</w:t>
      </w:r>
      <w:r>
        <w:br/>
      </w:r>
      <w:r>
        <w:rPr>
          <w:rFonts w:ascii="Times New Roman"/>
          <w:b w:val="false"/>
          <w:i w:val="false"/>
          <w:color w:val="000000"/>
          <w:sz w:val="28"/>
        </w:rPr>
        <w:t>
      "4) бөлінетін несие сомасы Қазақстан Республикасы Үкіметі тиісті қаржы жылына белгілеген жергілікті атқарушы органдардың қарыз алу лимитінің сомасынан аспауы тиіс";</w:t>
      </w:r>
      <w:r>
        <w:br/>
      </w:r>
      <w:r>
        <w:rPr>
          <w:rFonts w:ascii="Times New Roman"/>
          <w:b w:val="false"/>
          <w:i w:val="false"/>
          <w:color w:val="000000"/>
          <w:sz w:val="28"/>
        </w:rPr>
        <w:t>
      мынадай мазмұндағы 5-1 бөліммен толықтырылсын:</w:t>
      </w:r>
      <w:r>
        <w:br/>
      </w:r>
      <w:r>
        <w:rPr>
          <w:rFonts w:ascii="Times New Roman"/>
          <w:b w:val="false"/>
          <w:i w:val="false"/>
          <w:color w:val="000000"/>
          <w:sz w:val="28"/>
        </w:rPr>
        <w:t xml:space="preserve">
      "5-1. Өзге де күтілмеген шығыстарға қаражат бөлу </w:t>
      </w:r>
      <w:r>
        <w:br/>
      </w:r>
      <w:r>
        <w:rPr>
          <w:rFonts w:ascii="Times New Roman"/>
          <w:b w:val="false"/>
          <w:i w:val="false"/>
          <w:color w:val="000000"/>
          <w:sz w:val="28"/>
        </w:rPr>
        <w:t>
      17-1. Жергілікті атқарушы органдардың резервінен басқа күтпеген шығындарға қаржы бөлу үшін жергілікті бюджеттік бағдарламалардың әкімшілері, аудандар және Атырау қаласы әкімдері облыстық қаржы басқармасына тиісті негіздемелері мен есептері бар қаражат бөлу туралы өтініш ұсынады.</w:t>
      </w:r>
      <w:r>
        <w:br/>
      </w:r>
      <w:r>
        <w:rPr>
          <w:rFonts w:ascii="Times New Roman"/>
          <w:b w:val="false"/>
          <w:i w:val="false"/>
          <w:color w:val="000000"/>
          <w:sz w:val="28"/>
        </w:rPr>
        <w:t>
      17-2. Облыстық қаржы басқармасы ұсынылған өтініштің негізінде жергілікті атқарушы органдардың резервінен қаражат бөлу мүмкіндігі не мүмкін еместігі туралы қорытынды береді.</w:t>
      </w:r>
      <w:r>
        <w:br/>
      </w:r>
      <w:r>
        <w:rPr>
          <w:rFonts w:ascii="Times New Roman"/>
          <w:b w:val="false"/>
          <w:i w:val="false"/>
          <w:color w:val="000000"/>
          <w:sz w:val="28"/>
        </w:rPr>
        <w:t>
</w:t>
      </w:r>
      <w:r>
        <w:rPr>
          <w:rFonts w:ascii="Times New Roman"/>
          <w:b w:val="false"/>
          <w:i w:val="false"/>
          <w:color w:val="000000"/>
          <w:sz w:val="28"/>
        </w:rPr>
        <w:t>
17-3. Жергілікті бюджеттік бағдарламалар әкімшісінің өтініші бойынша оң қорытынды болған жағдайда жергілікті атқарушы органдардың резервінен өзге де күтілмеген шығыстарға қаражат бөлу туралы облыс әкімі шешімінің жобасын заңдарда белгіленген тәртіппен аталған жергілікті бюджеттік бағдарламалардың әкімшісі дайындайды.</w:t>
      </w:r>
      <w:r>
        <w:br/>
      </w:r>
      <w:r>
        <w:rPr>
          <w:rFonts w:ascii="Times New Roman"/>
          <w:b w:val="false"/>
          <w:i w:val="false"/>
          <w:color w:val="000000"/>
          <w:sz w:val="28"/>
        </w:rPr>
        <w:t>
      17-4. Аудандар және Атырау қаласы әкімдерінің өтініші бойынша оң қорытынды болған жағдайда жергілікті атқарушы органдардың резервінен өзге де күтілмеген шығыстарға қаражат бөлу туралы облыс әкімі шешімінің жобасын заңдарда белгіленген тәртіппен облыстық қаржы басқармасы дайындайды."</w:t>
      </w:r>
    </w:p>
    <w:bookmarkEnd w:id="0"/>
    <w:p>
      <w:pPr>
        <w:spacing w:after="0"/>
        <w:ind w:left="0"/>
        <w:jc w:val="both"/>
      </w:pPr>
      <w:r>
        <w:rPr>
          <w:rFonts w:ascii="Times New Roman"/>
          <w:b w:val="false"/>
          <w:i w:val="false"/>
          <w:color w:val="000000"/>
          <w:sz w:val="28"/>
        </w:rPr>
        <w:t>      Облыс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