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cb72" w14:textId="1f8c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19 қазан N 2542. Күші жойылды - ҚР Президентінің 2006.01.09. N 1696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
 44-бабының 3) тармақшасына 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Қазақстан Республикасы Премьер-Министрдiң ұсынысы негiзiнде Қазақстан Республикасы Үкiметiнiң мынадай құрылымы белгiленсiн: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Премьер-Министрi;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 Премьер-Министрiнiң орынбасарлары;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 Премьер-Министрi Кеңесiнiң Басшысы;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Iшкi iстер министрлiгi;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Сырты iстер министрлiгi;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Ғылым министрлiгi - Ғылым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академиясы;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Қорғаныс министрлiгi;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Ауыл шаруашылық министрлiгi;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Көлiк және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министрлiгi;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Қаржы министрлiгi;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Экология және табиғи ресурстар министрлiгi;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Әдiлет министрлiгi;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Инвестициялар жөнiндегi мемлекеттiк комитетi;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Энергетика, индустрия және сауда министрлiгi;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Еңбек және халықты әлеуметтiк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министрлiгi;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Ақпарат және қоғамдық келiсiм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министрлiгi.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1-тармаққа өзгерту енгізілді - Қазақстан Республикасы Президентiнiң 1996.09.14. 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 1996.11.08.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3203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1996.10.29.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1997.01.14.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3329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1997.03.04.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3377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1997.05.26.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3531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1997.10.10.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3655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1997.11.06.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3741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жарлықтарымен.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Премьер-Министрi мен Үкiметiнiң қызметiн ұйымдық-құқықтық, ақпараттық, материалдық-техникалық қамтамасыз етудi Қазақстан Республикасы Үкiметiнiң Аппараты жүзеге асырады деп белгiленсiн, оның құрылымы мен санын Қазақстан Республикасының Премьер-Министрi белгiлейдi.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Үкiметi: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Президентiнiң қарауына Президенттiң бұрын шығарылған актiлерiн осы Жарлыққа сәйкес келтiру туралы ұсыныстар енгiзсiн;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Үкiметтiң бұрын шығарылған актiлерiн осы Жарлыққа сәйкес келтiрсiн.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Осы Жарлық жарияланған күнiнен бастап күшiне енедi.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Президентi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