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4361" w14:textId="a6c4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"Алтыналмас" Ұлттық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21 қаңтар N 1086. Күшi жойылды - 1995.12.05. жарлықпен.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құрылатын алтын қоры мен алмас
қорын басқару тиiмдiлiгiн арттыру, валюталық әулетiн нығайту
мақсатымен және бағалы металдар мен асыл тастар тек қана 
мемлекеттiң меншiгi болып табылатынын ескере келiп қаулы
етемiн:
</w:t>
      </w:r>
      <w:r>
        <w:br/>
      </w:r>
      <w:r>
        <w:rPr>
          <w:rFonts w:ascii="Times New Roman"/>
          <w:b w:val="false"/>
          <w:i w:val="false"/>
          <w:color w:val="000000"/>
          <w:sz w:val="28"/>
        </w:rPr>
        <w:t>
          1. Республиканың алтын қоры мен алмас қорын құруға қатысушы
кәсiпорындар мен ұйымдардың "Қазалтын" Республикалық өндiрiстiк
бiрлестiк кәсiпорындар мен ұйымдары негiзiнде мемлекеттiң, 
сондай-ақ "Қазалмасалтын" Қазақ мемлекеттiк консорциумының,  
Алматы зергерлiк бұйымдар зауыттарының, "Қазалмасалтын"
мемлекеттiк институтының қатысуымен "Алтыналмас" Ұттық акционерлiк
компаниясын құру туралы Қазақстан Республикасының Мемлекеттiк 
мүлiк жөнiндегi мемлекеттiк комитетi қолдаған ұсынысы мақұлдансын.
</w:t>
      </w:r>
      <w:r>
        <w:br/>
      </w:r>
      <w:r>
        <w:rPr>
          <w:rFonts w:ascii="Times New Roman"/>
          <w:b w:val="false"/>
          <w:i w:val="false"/>
          <w:color w:val="000000"/>
          <w:sz w:val="28"/>
        </w:rPr>
        <w:t>
          "Алтыналмас" Ұлттық акционерлiк компаниясының президентiн
Қазақстан Республикасының Президентi тағайындайды деп белгiленсiн.
</w:t>
      </w:r>
      <w:r>
        <w:br/>
      </w:r>
      <w:r>
        <w:rPr>
          <w:rFonts w:ascii="Times New Roman"/>
          <w:b w:val="false"/>
          <w:i w:val="false"/>
          <w:color w:val="000000"/>
          <w:sz w:val="28"/>
        </w:rPr>
        <w:t>
          "Алтыналмас" Ұлттық акционерлiк компаниясының құрылуына
байланысты "Қазалтын" Республикалық өндiрiстiк бiрлестiгi 
таратылсын. Жарғыға сәйкес және құрылтайшылардың шешiмiмен 
"Қазалмасалтын" Қазақ мемлекеттiк консорциумы алдына қойылған 
мiндеттердi iске асырушы ретiнде өз қызметiн тоқтатқандығы еске 
алынсын.
</w:t>
      </w:r>
      <w:r>
        <w:br/>
      </w:r>
      <w:r>
        <w:rPr>
          <w:rFonts w:ascii="Times New Roman"/>
          <w:b w:val="false"/>
          <w:i w:val="false"/>
          <w:color w:val="000000"/>
          <w:sz w:val="28"/>
        </w:rPr>
        <w:t>
          "Алтыналмас" Ұлттық акционерлiк компаниясы "Қазалтын"
Республикалық өндiрiстiк бiрлестiгiнiң және "Қазалмасалтын" Қазақ
мемлекеттiк консорциумының заңды мұрагерi болып табылады деп 
белгiленсiн.
&lt;*&gt;
</w:t>
      </w:r>
      <w:r>
        <w:br/>
      </w:r>
      <w:r>
        <w:rPr>
          <w:rFonts w:ascii="Times New Roman"/>
          <w:b w:val="false"/>
          <w:i w:val="false"/>
          <w:color w:val="000000"/>
          <w:sz w:val="28"/>
        </w:rPr>
        <w:t>
          Ескерту. 1-тармақтың бiрiншi абзацынан сөздер алынып тасталған -
</w:t>
      </w:r>
      <w:r>
        <w:br/>
      </w:r>
      <w:r>
        <w:rPr>
          <w:rFonts w:ascii="Times New Roman"/>
          <w:b w:val="false"/>
          <w:i w:val="false"/>
          <w:color w:val="000000"/>
          <w:sz w:val="28"/>
        </w:rPr>
        <w:t>
                            ҚР Президентiнiң 12.01.1995 ж. N 2032 Жарлығымен.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"Алтыналмас" Ұлттық акционерлiк компаниясына:
</w:t>
      </w:r>
      <w:r>
        <w:br/>
      </w:r>
      <w:r>
        <w:rPr>
          <w:rFonts w:ascii="Times New Roman"/>
          <w:b w:val="false"/>
          <w:i w:val="false"/>
          <w:color w:val="000000"/>
          <w:sz w:val="28"/>
        </w:rPr>
        <w:t>
          қайталама шикiзатты ұқсатуды, ғылыми-зерттеу және жобалау
жұмыстарын жүргiзудi қоса алғанда бағалы металдарды, асыл тастарды, 
алмасты және олардан жасалған өнiмдердi алумен, өндiрумен
шұғылданатын меншiк нысандары әртүрлi кәсiпорындар мен ұйымдардың
қызметiн үйлестiру;
</w:t>
      </w:r>
      <w:r>
        <w:br/>
      </w:r>
      <w:r>
        <w:rPr>
          <w:rFonts w:ascii="Times New Roman"/>
          <w:b w:val="false"/>
          <w:i w:val="false"/>
          <w:color w:val="000000"/>
          <w:sz w:val="28"/>
        </w:rPr>
        <w:t>
          республиканың алтын, алмас өндiрушi салаларын қолдау мен 
дамытуға, оның iшiнде шетелдiк әрiптестердi қатыстыра отырып
қолдау мен дамытуға бағытталған бiрыңғай кредиттiк және
инвестициялық саясатты әзiрлеу мен iске асыруды қамтамасыз ету;
</w:t>
      </w:r>
      <w:r>
        <w:br/>
      </w:r>
      <w:r>
        <w:rPr>
          <w:rFonts w:ascii="Times New Roman"/>
          <w:b w:val="false"/>
          <w:i w:val="false"/>
          <w:color w:val="000000"/>
          <w:sz w:val="28"/>
        </w:rPr>
        <w:t>
          республиканың алтын қоры мен алмас қорын құруға қатысушы
меншiк нысандары әртүрлi кәсiпорындар мен ұйымдар арасындағы
өзара тиiмдi сауда-экономикалық және ғылыми-техникалық 
ынтымақтастықты дамытуды қамтамасыз ету жүктелсiн.
</w:t>
      </w:r>
      <w:r>
        <w:br/>
      </w:r>
      <w:r>
        <w:rPr>
          <w:rFonts w:ascii="Times New Roman"/>
          <w:b w:val="false"/>
          <w:i w:val="false"/>
          <w:color w:val="000000"/>
          <w:sz w:val="28"/>
        </w:rPr>
        <w:t>
          3. Қазақстан Республикасының Мемлекеттiк мүлiк жөнiндегi
мемлекеттiк комитетi "Алтыналмас" Ұлттық акционерлiк компаниясына
оның құрамына кiретiн кәсiпорындар мен ұйымдардың мемлекеттiк
мүлкiн иелену, пайдалану және басқару хұқын беретiн болсын.
</w:t>
      </w:r>
      <w:r>
        <w:br/>
      </w:r>
      <w:r>
        <w:rPr>
          <w:rFonts w:ascii="Times New Roman"/>
          <w:b w:val="false"/>
          <w:i w:val="false"/>
          <w:color w:val="000000"/>
          <w:sz w:val="28"/>
        </w:rPr>
        <w:t>
          Аталған кәсiпорындар мен ұйымдардың акционерлiк қоғам болып
қайта құрылуына қарай акциялардың тиiстi мемлекеттiк бақылау 
пакеттерi "Алтыналмас" Ұлттық акционерлiк компаниясының басқармасына
берiледi деп белгiленсiн.
</w:t>
      </w:r>
      <w:r>
        <w:br/>
      </w:r>
      <w:r>
        <w:rPr>
          <w:rFonts w:ascii="Times New Roman"/>
          <w:b w:val="false"/>
          <w:i w:val="false"/>
          <w:color w:val="000000"/>
          <w:sz w:val="28"/>
        </w:rPr>
        <w:t>
          4. Қазақстан Республикасының алтын қоры мен алмас қорын
құруды жеделдете түсудiң және жалпы ұлттық проблемаларды
шешудiң маңыздылығын ескере отырып, "Қазақстан алтыны" бағдарламасы
ұлттық бағдарламалар тiзбесiне қосымша енгiзiлсiн.
</w:t>
      </w:r>
      <w:r>
        <w:br/>
      </w:r>
      <w:r>
        <w:rPr>
          <w:rFonts w:ascii="Times New Roman"/>
          <w:b w:val="false"/>
          <w:i w:val="false"/>
          <w:color w:val="000000"/>
          <w:sz w:val="28"/>
        </w:rPr>
        <w:t>
          5. Қазақстан Республикасының Министрлер Кабинетi:
</w:t>
      </w:r>
      <w:r>
        <w:br/>
      </w:r>
      <w:r>
        <w:rPr>
          <w:rFonts w:ascii="Times New Roman"/>
          <w:b w:val="false"/>
          <w:i w:val="false"/>
          <w:color w:val="000000"/>
          <w:sz w:val="28"/>
        </w:rPr>
        <w:t>
          1993-1997 жылдарға арналған "Қазақстан алтыны" Ұлттық
бағдарламасын және оны ғылыми-техникалық қамтамасыз ету жөнiндегi
шараларды белгiленген тәртiппен бекiтуге ұсынатын болсын;
</w:t>
      </w:r>
      <w:r>
        <w:br/>
      </w:r>
      <w:r>
        <w:rPr>
          <w:rFonts w:ascii="Times New Roman"/>
          <w:b w:val="false"/>
          <w:i w:val="false"/>
          <w:color w:val="000000"/>
          <w:sz w:val="28"/>
        </w:rPr>
        <w:t>
          "Қазақстан алтыны" Ұлттық бағдарламасына енгiзiлген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объектiлердiң материалдық-техникалық базасын дамытуға мемлекеттiк
қолдау жасайтын болсын.
     6. Мемлекеттiк басқару органдары, әкiмдер Қазақстан 
Республикасының алтын қоры мен алмас қорын құру, "Алтыналмас"
Ұлттық акционерлiк компаниясының, сондай-ақ оның құрамына кiретiн
кәсiпорындар мен ұйымдар қызметiнiң мәселелерiн шешуге жәрдем 
көрсететiн болсын.
     7. Осы Жарлық жарияланған сәттен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