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73add8" w14:textId="073add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келісім-хатқа қол қою туралы</w:t>
      </w:r>
    </w:p>
    <w:p>
      <w:pPr>
        <w:spacing w:after="0"/>
        <w:ind w:left="0"/>
        <w:jc w:val="both"/>
      </w:pPr>
      <w:r>
        <w:rPr>
          <w:rFonts w:ascii="Times New Roman"/>
          <w:b w:val="false"/>
          <w:i w:val="false"/>
          <w:color w:val="000000"/>
          <w:sz w:val="28"/>
        </w:rPr>
        <w:t>Қазақстан Республикасы Президентінің 2017 жылғы 14 қыркүйектегі № 547 Жарлығы</w:t>
      </w:r>
    </w:p>
    <w:p>
      <w:pPr>
        <w:spacing w:after="0"/>
        <w:ind w:left="0"/>
        <w:jc w:val="both"/>
      </w:pPr>
      <w:bookmarkStart w:name="z1" w:id="0"/>
      <w:r>
        <w:rPr>
          <w:rFonts w:ascii="Times New Roman"/>
          <w:b w:val="false"/>
          <w:i w:val="false"/>
          <w:color w:val="000000"/>
          <w:sz w:val="28"/>
        </w:rPr>
        <w:t xml:space="preserve">
      "Қазақстан Республикасының халықаралық шарттары туралы" 2005 жылғы 30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w:t>
      </w:r>
      <w:r>
        <w:rPr>
          <w:rFonts w:ascii="Times New Roman"/>
          <w:b w:val="false"/>
          <w:i w:val="false"/>
          <w:color w:val="000000"/>
          <w:sz w:val="28"/>
        </w:rPr>
        <w:t>келісім-хаттың</w:t>
      </w:r>
      <w:r>
        <w:rPr>
          <w:rFonts w:ascii="Times New Roman"/>
          <w:b w:val="false"/>
          <w:i w:val="false"/>
          <w:color w:val="000000"/>
          <w:sz w:val="28"/>
        </w:rPr>
        <w:t xml:space="preserve"> жобасы мақұлдансын.</w:t>
      </w:r>
    </w:p>
    <w:bookmarkEnd w:id="1"/>
    <w:bookmarkStart w:name="z3" w:id="2"/>
    <w:p>
      <w:pPr>
        <w:spacing w:after="0"/>
        <w:ind w:left="0"/>
        <w:jc w:val="both"/>
      </w:pPr>
      <w:r>
        <w:rPr>
          <w:rFonts w:ascii="Times New Roman"/>
          <w:b w:val="false"/>
          <w:i w:val="false"/>
          <w:color w:val="000000"/>
          <w:sz w:val="28"/>
        </w:rPr>
        <w:t>
      2. Қазақстан Республикасының Қаржы министрі Бақыт Тұрлыханұлы Сұлтановқа Қазақстан Республикасы мен Халықаралық Қайта Құру және Даму Банкі арасындағы № 7681-KZ Қарыз туралы келісімге (Оңтүстік-Батыс автомобиль жолдарын дамыту жобасы: Батыс Еуропа - Батыс Қытай халықаралық транзит дәлізі (ОАӨЭЫ 1b және 6b)) № 2 түзетулерге қатысты Қазақстан Республикасы мен Халықаралық Қайта Құру және Даму Банкі арасындағы келісім-хатқа қағидаттық сипаты жоқ өзгерістер мен толықтырулар енгізуге рұқсат бере отырып, Қазақстан Республикасының атынан қол қоюға өкілеттік берілсін.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2017 жылғы 14 қыркүйектегі</w:t>
            </w:r>
            <w:r>
              <w:br/>
            </w:r>
            <w:r>
              <w:rPr>
                <w:rFonts w:ascii="Times New Roman"/>
                <w:b w:val="false"/>
                <w:i w:val="false"/>
                <w:color w:val="000000"/>
                <w:sz w:val="20"/>
              </w:rPr>
              <w:t>№ 547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Сұлтанов Бақыт мырзаға</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Астана</w:t>
      </w:r>
    </w:p>
    <w:p>
      <w:pPr>
        <w:spacing w:after="0"/>
        <w:ind w:left="0"/>
        <w:jc w:val="both"/>
      </w:pPr>
      <w:r>
        <w:rPr>
          <w:rFonts w:ascii="Times New Roman"/>
          <w:b w:val="false"/>
          <w:i w:val="false"/>
          <w:color w:val="000000"/>
          <w:sz w:val="28"/>
        </w:rPr>
        <w:t>
      Қазақстан</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"Оңтүстік-Батыс" автомобиль жолдарын дамыту жобасы:</w:t>
      </w:r>
    </w:p>
    <w:p>
      <w:pPr>
        <w:spacing w:after="0"/>
        <w:ind w:left="0"/>
        <w:jc w:val="both"/>
      </w:pPr>
      <w:r>
        <w:rPr>
          <w:rFonts w:ascii="Times New Roman"/>
          <w:b w:val="false"/>
          <w:i w:val="false"/>
          <w:color w:val="000000"/>
          <w:sz w:val="28"/>
        </w:rPr>
        <w:t>
      "Батыс Еуропа - Батыс Қытай" халықаралық транзит дәлізі</w:t>
      </w:r>
    </w:p>
    <w:p>
      <w:pPr>
        <w:spacing w:after="0"/>
        <w:ind w:left="0"/>
        <w:jc w:val="both"/>
      </w:pPr>
      <w:r>
        <w:rPr>
          <w:rFonts w:ascii="Times New Roman"/>
          <w:b w:val="false"/>
          <w:i w:val="false"/>
          <w:color w:val="000000"/>
          <w:sz w:val="28"/>
        </w:rPr>
        <w:t>
      (ОАӨЭЫ lb және 6b)</w:t>
      </w:r>
    </w:p>
    <w:p>
      <w:pPr>
        <w:spacing w:after="0"/>
        <w:ind w:left="0"/>
        <w:jc w:val="both"/>
      </w:pPr>
      <w:r>
        <w:rPr>
          <w:rFonts w:ascii="Times New Roman"/>
          <w:b w:val="false"/>
          <w:i w:val="false"/>
          <w:color w:val="000000"/>
          <w:sz w:val="28"/>
        </w:rPr>
        <w:t>
      Қарыз № 7681-KZ</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Қ</w:t>
      </w:r>
      <w:r>
        <w:rPr>
          <w:rFonts w:ascii="Times New Roman"/>
          <w:b w:val="false"/>
          <w:i w:val="false"/>
          <w:color w:val="000000"/>
          <w:sz w:val="28"/>
          <w:u w:val="single"/>
        </w:rPr>
        <w:t>арыз</w:t>
      </w:r>
      <w:r>
        <w:rPr>
          <w:rFonts w:ascii="Times New Roman"/>
          <w:b w:val="false"/>
          <w:i w:val="false"/>
          <w:color w:val="000000"/>
          <w:sz w:val="28"/>
          <w:u w:val="single"/>
        </w:rPr>
        <w:t xml:space="preserve"> туралы келісімге № 2 түзетуге қатысты</w:t>
      </w:r>
    </w:p>
    <w:p>
      <w:pPr>
        <w:spacing w:after="0"/>
        <w:ind w:left="0"/>
        <w:jc w:val="both"/>
      </w:pPr>
      <w:r>
        <w:rPr>
          <w:rFonts w:ascii="Times New Roman"/>
          <w:b w:val="false"/>
          <w:i w:val="false"/>
          <w:color w:val="000000"/>
          <w:sz w:val="28"/>
        </w:rPr>
        <w:t>
      Құрметті Сұлтанов мырза:</w:t>
      </w:r>
    </w:p>
    <w:p>
      <w:pPr>
        <w:spacing w:after="0"/>
        <w:ind w:left="0"/>
        <w:jc w:val="both"/>
      </w:pPr>
      <w:r>
        <w:rPr>
          <w:rFonts w:ascii="Times New Roman"/>
          <w:b w:val="false"/>
          <w:i w:val="false"/>
          <w:color w:val="000000"/>
          <w:sz w:val="28"/>
        </w:rPr>
        <w:t>
      Біз жоғарыда аталған 2009 жылғы 13 маусымдағы Қазақстан Республикасы (бұдан әрі - Қарыз алушы) мен Халықаралық Қайта Құру және Даму Банкі (бұдан әрі - Банк) арасындағы Қарыз туралы енгізілген түзетулері бар келісімге (бұдан әрі - Қарыз туралы келісім) сілтеме жасаймыз. Біз Қарыз алушының Қаржы министрлігінің 2017 жылғы 10 ақпандағы Жобаны қайта құрылымдау сұранысы және ұсынылатын қайта құрылымдаумен байланысты Қарыз туралы келісімге белгілі бір түзетулер енгізу туралы хатына да сілтеме жасаймыз.</w:t>
      </w:r>
    </w:p>
    <w:p>
      <w:pPr>
        <w:spacing w:after="0"/>
        <w:ind w:left="0"/>
        <w:jc w:val="both"/>
      </w:pPr>
      <w:r>
        <w:rPr>
          <w:rFonts w:ascii="Times New Roman"/>
          <w:b w:val="false"/>
          <w:i w:val="false"/>
          <w:color w:val="000000"/>
          <w:sz w:val="28"/>
        </w:rPr>
        <w:t>
      Тиісінше қарағаннан кейін Қарыз туралы келісімге Банк мынадай түзетулер енгізуді ұсынатынын Сізге хабарлауға қуаныштымыз:</w:t>
      </w:r>
    </w:p>
    <w:bookmarkStart w:name="z6" w:id="4"/>
    <w:p>
      <w:pPr>
        <w:spacing w:after="0"/>
        <w:ind w:left="0"/>
        <w:jc w:val="both"/>
      </w:pPr>
      <w:r>
        <w:rPr>
          <w:rFonts w:ascii="Times New Roman"/>
          <w:b w:val="false"/>
          <w:i w:val="false"/>
          <w:color w:val="000000"/>
          <w:sz w:val="28"/>
        </w:rPr>
        <w:t>
      1. Қарыз туралы келісімнің 1-қосымшасының 5-бөлігі мынадай редакцияда жазылсын:</w:t>
      </w:r>
    </w:p>
    <w:bookmarkEnd w:id="4"/>
    <w:bookmarkStart w:name="z7" w:id="5"/>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"5-бөлік: Құрылыс жұмыстарын қ</w:t>
      </w:r>
      <w:r>
        <w:rPr>
          <w:rFonts w:ascii="Times New Roman"/>
          <w:b w:val="false"/>
          <w:i w:val="false"/>
          <w:color w:val="000000"/>
          <w:sz w:val="28"/>
          <w:u w:val="single"/>
        </w:rPr>
        <w:t>адағалау</w:t>
      </w:r>
    </w:p>
    <w:bookmarkEnd w:id="5"/>
    <w:p>
      <w:pPr>
        <w:spacing w:after="0"/>
        <w:ind w:left="0"/>
        <w:jc w:val="both"/>
      </w:pPr>
      <w:r>
        <w:rPr>
          <w:rFonts w:ascii="Times New Roman"/>
          <w:b w:val="false"/>
          <w:i w:val="false"/>
          <w:color w:val="000000"/>
          <w:sz w:val="28"/>
        </w:rPr>
        <w:t>
      Жобаның 1-бөлігі, 2-бөлігі және 6-бөлігі бойынша құрылыс жұмыстарын қадағалау жөніндегі консультациялық қызметтерді ұсыну."</w:t>
      </w:r>
    </w:p>
    <w:bookmarkStart w:name="z8" w:id="6"/>
    <w:p>
      <w:pPr>
        <w:spacing w:after="0"/>
        <w:ind w:left="0"/>
        <w:jc w:val="both"/>
      </w:pPr>
      <w:r>
        <w:rPr>
          <w:rFonts w:ascii="Times New Roman"/>
          <w:b w:val="false"/>
          <w:i w:val="false"/>
          <w:color w:val="000000"/>
          <w:sz w:val="28"/>
        </w:rPr>
        <w:t>
      2. Қарыз туралы келісімнің 1-қосымшасына жаңа 6-бөлік қосылды:</w:t>
      </w:r>
    </w:p>
    <w:bookmarkEnd w:id="6"/>
    <w:bookmarkStart w:name="z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"6-бөлік: Алматы облысының</w:t>
      </w:r>
      <w:r>
        <w:rPr>
          <w:rFonts w:ascii="Times New Roman"/>
          <w:b w:val="false"/>
          <w:i w:val="false"/>
          <w:color w:val="000000"/>
          <w:sz w:val="28"/>
          <w:u w:val="single"/>
        </w:rPr>
        <w:t xml:space="preserve"> шег</w:t>
      </w:r>
      <w:r>
        <w:rPr>
          <w:rFonts w:ascii="Times New Roman"/>
          <w:b w:val="false"/>
          <w:i w:val="false"/>
          <w:color w:val="000000"/>
          <w:sz w:val="28"/>
          <w:u w:val="single"/>
        </w:rPr>
        <w:t>інде жол учаскелерін жаң</w:t>
      </w:r>
      <w:r>
        <w:rPr>
          <w:rFonts w:ascii="Times New Roman"/>
          <w:b w:val="false"/>
          <w:i w:val="false"/>
          <w:color w:val="000000"/>
          <w:sz w:val="28"/>
          <w:u w:val="single"/>
        </w:rPr>
        <w:t>ғырту мен</w:t>
      </w:r>
      <w:r>
        <w:rPr>
          <w:rFonts w:ascii="Times New Roman"/>
          <w:b w:val="false"/>
          <w:i w:val="false"/>
          <w:color w:val="000000"/>
          <w:sz w:val="28"/>
          <w:u w:val="single"/>
        </w:rPr>
        <w:t xml:space="preserve"> </w:t>
      </w:r>
      <w:r>
        <w:rPr>
          <w:rFonts w:ascii="Times New Roman"/>
          <w:b w:val="false"/>
          <w:i w:val="false"/>
          <w:color w:val="000000"/>
          <w:sz w:val="28"/>
          <w:u w:val="single"/>
        </w:rPr>
        <w:t>реконструкциялау</w:t>
      </w:r>
    </w:p>
    <w:bookmarkEnd w:id="7"/>
    <w:p>
      <w:pPr>
        <w:spacing w:after="0"/>
        <w:ind w:left="0"/>
        <w:jc w:val="both"/>
      </w:pPr>
      <w:r>
        <w:rPr>
          <w:rFonts w:ascii="Times New Roman"/>
          <w:b w:val="false"/>
          <w:i w:val="false"/>
          <w:color w:val="000000"/>
          <w:sz w:val="28"/>
        </w:rPr>
        <w:t>
      Қолдау көрсету үшін жасалатын жұмыстар:</w:t>
      </w:r>
    </w:p>
    <w:p>
      <w:pPr>
        <w:spacing w:after="0"/>
        <w:ind w:left="0"/>
        <w:jc w:val="both"/>
      </w:pPr>
      <w:r>
        <w:rPr>
          <w:rFonts w:ascii="Times New Roman"/>
          <w:b w:val="false"/>
          <w:i w:val="false"/>
          <w:color w:val="000000"/>
          <w:sz w:val="28"/>
        </w:rPr>
        <w:t>
      (i) Алматы облысының шегінде жол учаскелерін, оның ішінде: (а) Күрті - Тоғыз учаскесін; (b) Ұзынағаш - Отар учаскесін жаңғырту мен реконструкциялау;</w:t>
      </w:r>
    </w:p>
    <w:p>
      <w:pPr>
        <w:spacing w:after="0"/>
        <w:ind w:left="0"/>
        <w:jc w:val="both"/>
      </w:pPr>
      <w:r>
        <w:rPr>
          <w:rFonts w:ascii="Times New Roman"/>
          <w:b w:val="false"/>
          <w:i w:val="false"/>
          <w:color w:val="000000"/>
          <w:sz w:val="28"/>
        </w:rPr>
        <w:t>
      (ii) (а) жол қауіпсіздігін; (b) жол сервисін; және (с) жолдарды күтіп ұстау мен пайдалануды жақсарту."</w:t>
      </w:r>
    </w:p>
    <w:bookmarkStart w:name="z10" w:id="8"/>
    <w:p>
      <w:pPr>
        <w:spacing w:after="0"/>
        <w:ind w:left="0"/>
        <w:jc w:val="both"/>
      </w:pPr>
      <w:r>
        <w:rPr>
          <w:rFonts w:ascii="Times New Roman"/>
          <w:b w:val="false"/>
          <w:i w:val="false"/>
          <w:color w:val="000000"/>
          <w:sz w:val="28"/>
        </w:rPr>
        <w:t>
      3. Қарыз туралы келісімнің 2-қосымшасының I.A.1 параграфы мынадай редакцияда жазылсын:</w:t>
      </w:r>
    </w:p>
    <w:bookmarkEnd w:id="8"/>
    <w:bookmarkStart w:name="z11" w:id="9"/>
    <w:p>
      <w:pPr>
        <w:spacing w:after="0"/>
        <w:ind w:left="0"/>
        <w:jc w:val="both"/>
      </w:pPr>
      <w:r>
        <w:rPr>
          <w:rFonts w:ascii="Times New Roman"/>
          <w:b w:val="false"/>
          <w:i w:val="false"/>
          <w:color w:val="000000"/>
          <w:sz w:val="28"/>
        </w:rPr>
        <w:t>
      "1. Қарыз алушы ИДМ арқылы ЖБК көмегімен Жобаны іске асыру жөніндегі нұсқауда, ЖБСҚІ бойынша іс-шаралар жоспарында, Қоныс аудару саясаты негізінде, ҚОӘБ және ҚОӘСӘБ жазылған талаптарға, өлшемшарттарға, ұйымдастырушылық тетіктерге және операциялық рәсімдерге сәйкес Жобаны іске асырады, сондай-ақ Банктің алдын ала мақұлдауынсыз Жобаны іске асыру жөніндегі нұсқаудың, ЖБСҚІ бойынша іс-шаралар жоспарының, Қоныс аудару саясаты негіздерінің, ҚОӘБ және ҚОӘСӘБ функцияларын орындауды тапсырмайтын, өзгерістер енгізбейтін, күшін жоймайтын немесе оларды іске асыру талаптарынан бас тартпайтын болады."</w:t>
      </w:r>
    </w:p>
    <w:bookmarkEnd w:id="9"/>
    <w:bookmarkStart w:name="z12" w:id="10"/>
    <w:p>
      <w:pPr>
        <w:spacing w:after="0"/>
        <w:ind w:left="0"/>
        <w:jc w:val="both"/>
      </w:pPr>
      <w:r>
        <w:rPr>
          <w:rFonts w:ascii="Times New Roman"/>
          <w:b w:val="false"/>
          <w:i w:val="false"/>
          <w:color w:val="000000"/>
          <w:sz w:val="28"/>
        </w:rPr>
        <w:t>
      4. Қарыз туралы келісімнің 2-қосымшасының І.A.3 параграфы мынадай редакцияда жазылсын:</w:t>
      </w:r>
    </w:p>
    <w:bookmarkEnd w:id="10"/>
    <w:bookmarkStart w:name="z13" w:id="11"/>
    <w:p>
      <w:pPr>
        <w:spacing w:after="0"/>
        <w:ind w:left="0"/>
        <w:jc w:val="both"/>
      </w:pPr>
      <w:r>
        <w:rPr>
          <w:rFonts w:ascii="Times New Roman"/>
          <w:b w:val="false"/>
          <w:i w:val="false"/>
          <w:color w:val="000000"/>
          <w:sz w:val="28"/>
        </w:rPr>
        <w:t>
      "3. Қарыз алушы ИДМ арқылы:</w:t>
      </w:r>
    </w:p>
    <w:bookmarkEnd w:id="11"/>
    <w:p>
      <w:pPr>
        <w:spacing w:after="0"/>
        <w:ind w:left="0"/>
        <w:jc w:val="both"/>
      </w:pPr>
      <w:r>
        <w:rPr>
          <w:rFonts w:ascii="Times New Roman"/>
          <w:b w:val="false"/>
          <w:i w:val="false"/>
          <w:color w:val="000000"/>
          <w:sz w:val="28"/>
        </w:rPr>
        <w:t>
      (a) Жоба бойынша кез келген жұмыс басталғанға дейін ҚОӘБ және ҚОӘСӘБ сәйкес Банк үшін қанағаттанарлық Қоршаған ортаны басқару жоспарларын дайындайды;</w:t>
      </w:r>
    </w:p>
    <w:p>
      <w:pPr>
        <w:spacing w:after="0"/>
        <w:ind w:left="0"/>
        <w:jc w:val="both"/>
      </w:pPr>
      <w:r>
        <w:rPr>
          <w:rFonts w:ascii="Times New Roman"/>
          <w:b w:val="false"/>
          <w:i w:val="false"/>
          <w:color w:val="000000"/>
          <w:sz w:val="28"/>
        </w:rPr>
        <w:t>
      (b) Қоршаған ортаны басқарудың тиісті жоспарларына сәйкес Жобаны іске асырады;</w:t>
      </w:r>
    </w:p>
    <w:p>
      <w:pPr>
        <w:spacing w:after="0"/>
        <w:ind w:left="0"/>
        <w:jc w:val="both"/>
      </w:pPr>
      <w:r>
        <w:rPr>
          <w:rFonts w:ascii="Times New Roman"/>
          <w:b w:val="false"/>
          <w:i w:val="false"/>
          <w:color w:val="000000"/>
          <w:sz w:val="28"/>
        </w:rPr>
        <w:t>
      (c) Жобаны іске асыру барысында материалдық мәдени ресурстар табылған жағдайларда, Кездейсоқ олжа рәсімдерінің сақталуын қамтамасыз етеді. Қарыз алушы Кездейсоқ олжа рәсімдері ережелерінің құрылыс жұмыстарына арналған келісімшарттарға енгізілуін және осы ережелердің жобаны іске асыру барысында қолданылуын да қамтамасыз етеді; және</w:t>
      </w:r>
    </w:p>
    <w:p>
      <w:pPr>
        <w:spacing w:after="0"/>
        <w:ind w:left="0"/>
        <w:jc w:val="both"/>
      </w:pPr>
      <w:r>
        <w:rPr>
          <w:rFonts w:ascii="Times New Roman"/>
          <w:b w:val="false"/>
          <w:i w:val="false"/>
          <w:color w:val="000000"/>
          <w:sz w:val="28"/>
        </w:rPr>
        <w:t>
      (d) Банктің алдын ала мақұлдауынсыз Қоршаған ортаны басқарудың тиісті жоспарларының қандай да болмасын ережелеріне түзетулер енгізбейтін, тоқтата тұрмайтын немесе күшін жоймайтын болады."</w:t>
      </w:r>
    </w:p>
    <w:bookmarkStart w:name="z14" w:id="12"/>
    <w:p>
      <w:pPr>
        <w:spacing w:after="0"/>
        <w:ind w:left="0"/>
        <w:jc w:val="both"/>
      </w:pPr>
      <w:r>
        <w:rPr>
          <w:rFonts w:ascii="Times New Roman"/>
          <w:b w:val="false"/>
          <w:i w:val="false"/>
          <w:color w:val="000000"/>
          <w:sz w:val="28"/>
        </w:rPr>
        <w:t>
      5. Қарыз туралы келісімнің 2-қосымшасы IV.A.2 параграфының кестесі мынадай редакцияда жазылсын:</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83"/>
        <w:gridCol w:w="6110"/>
        <w:gridCol w:w="2307"/>
      </w:tblGrid>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қаражатының бөлінген сомасы (АҚШ долларында)</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Қаржыландырылатын шығыстардың пайызы (салықтарды қоса алғанда)</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Жобаның 1-бөлігі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1,085,300,000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Жобаның 2-бөлігі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Жобаның 3-бөлігі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Жобаның 4-бөлігі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Жобаның 5-бөлігі бойынша консультанттар көрсететін қызметтер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Жобаның 4-бөлігі бойынша тауарлар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Бөлінбеген шығыстар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Жобаның 6-бөлігі бойынша жұмыстар</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3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СОМАСЫ</w:t>
            </w:r>
          </w:p>
        </w:tc>
        <w:tc>
          <w:tcPr>
            <w:tcW w:w="6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2,125,000,000</w:t>
            </w:r>
          </w:p>
        </w:tc>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 w:id="13"/>
    <w:p>
      <w:pPr>
        <w:spacing w:after="0"/>
        <w:ind w:left="0"/>
        <w:jc w:val="both"/>
      </w:pPr>
      <w:r>
        <w:rPr>
          <w:rFonts w:ascii="Times New Roman"/>
          <w:b w:val="false"/>
          <w:i w:val="false"/>
          <w:color w:val="000000"/>
          <w:sz w:val="28"/>
        </w:rPr>
        <w:t xml:space="preserve">
      6. Қарыз туралы келісімнің 2-қосымшасының IV.B.2 параграфы мынадай редакцияда жазылсын (өзгерістер </w:t>
      </w:r>
      <w:r>
        <w:rPr>
          <w:rFonts w:ascii="Times New Roman"/>
          <w:b w:val="false"/>
          <w:i/>
          <w:color w:val="000000"/>
          <w:sz w:val="28"/>
        </w:rPr>
        <w:t>курсивпен</w:t>
      </w:r>
      <w:r>
        <w:rPr>
          <w:rFonts w:ascii="Times New Roman"/>
          <w:b w:val="false"/>
          <w:i w:val="false"/>
          <w:color w:val="000000"/>
          <w:sz w:val="28"/>
        </w:rPr>
        <w:t xml:space="preserve"> бөліп көрсетілген):</w:t>
      </w:r>
    </w:p>
    <w:bookmarkEnd w:id="13"/>
    <w:bookmarkStart w:name="z16" w:id="14"/>
    <w:p>
      <w:pPr>
        <w:spacing w:after="0"/>
        <w:ind w:left="0"/>
        <w:jc w:val="both"/>
      </w:pPr>
      <w:r>
        <w:rPr>
          <w:rFonts w:ascii="Times New Roman"/>
          <w:b w:val="false"/>
          <w:i w:val="false"/>
          <w:color w:val="000000"/>
          <w:sz w:val="28"/>
        </w:rPr>
        <w:t xml:space="preserve">
      "2. Жобаның жабылу күні - </w:t>
      </w:r>
      <w:r>
        <w:rPr>
          <w:rFonts w:ascii="Times New Roman"/>
          <w:b w:val="false"/>
          <w:i/>
          <w:color w:val="000000"/>
          <w:sz w:val="28"/>
        </w:rPr>
        <w:t>2021 жылғы 31 желтоқ</w:t>
      </w:r>
      <w:r>
        <w:rPr>
          <w:rFonts w:ascii="Times New Roman"/>
          <w:b w:val="false"/>
          <w:i/>
          <w:color w:val="000000"/>
          <w:sz w:val="28"/>
        </w:rPr>
        <w:t>сан</w:t>
      </w:r>
      <w:r>
        <w:rPr>
          <w:rFonts w:ascii="Times New Roman"/>
          <w:b w:val="false"/>
          <w:i w:val="false"/>
          <w:color w:val="000000"/>
          <w:sz w:val="28"/>
        </w:rPr>
        <w:t>".</w:t>
      </w:r>
    </w:p>
    <w:bookmarkEnd w:id="14"/>
    <w:bookmarkStart w:name="z17" w:id="15"/>
    <w:p>
      <w:pPr>
        <w:spacing w:after="0"/>
        <w:ind w:left="0"/>
        <w:jc w:val="both"/>
      </w:pPr>
      <w:r>
        <w:rPr>
          <w:rFonts w:ascii="Times New Roman"/>
          <w:b w:val="false"/>
          <w:i w:val="false"/>
          <w:color w:val="000000"/>
          <w:sz w:val="28"/>
        </w:rPr>
        <w:t>
      7. Қарыз туралы келісімнің Қосымшасына І.3 және І.6 екі жаңа параграф қосылды, және тиісінше келесі тармақтар қайта нөмірленді:</w:t>
      </w:r>
    </w:p>
    <w:bookmarkEnd w:id="15"/>
    <w:bookmarkStart w:name="z18" w:id="16"/>
    <w:p>
      <w:pPr>
        <w:spacing w:after="0"/>
        <w:ind w:left="0"/>
        <w:jc w:val="both"/>
      </w:pPr>
      <w:r>
        <w:rPr>
          <w:rFonts w:ascii="Times New Roman"/>
          <w:b w:val="false"/>
          <w:i w:val="false"/>
          <w:color w:val="000000"/>
          <w:sz w:val="28"/>
        </w:rPr>
        <w:t>
      "3. "Кездейсоқ олжа рәсімдері" жобаны іске асыру барысында материалдық мәдени ресурстар табылған жағдайларда сақталуға тиіс, учаскедегі қызметтерді уақытша тоқтата тұруды және мәдени құндылықтарға жауапты мемлекеттік органға есептілік ұсынуды қоса алғанда, Қарыз алушының қауіпсіздікті қамтамасыз ету жөніндегі тиісті шараларды қабылдауын талап ететін рәсімдерді білдіреді."</w:t>
      </w:r>
    </w:p>
    <w:bookmarkEnd w:id="16"/>
    <w:bookmarkStart w:name="z19" w:id="17"/>
    <w:p>
      <w:pPr>
        <w:spacing w:after="0"/>
        <w:ind w:left="0"/>
        <w:jc w:val="both"/>
      </w:pPr>
      <w:r>
        <w:rPr>
          <w:rFonts w:ascii="Times New Roman"/>
          <w:b w:val="false"/>
          <w:i w:val="false"/>
          <w:color w:val="000000"/>
          <w:sz w:val="28"/>
        </w:rPr>
        <w:t>
      "6. "Қоршаған ортаға және әлеуметтік салаға әсерді бағалау" немесе "ҚОӘСӘБ" Қарыз алушы 2017 жылғы 31 наурызда дайындаған және ашып көрсеткен және Банк үшін қанағаттанарлық қоршаған ортаға және әлеуметтік салаға әсерді бағалау жөніндегі қорытынды есептерді білдіреді, онда одан басқа: (і) Жобаның 6-бөлігі бойынша іс-шаралар жүргізілетін объектілердің егжей-тегжейлі сипаттамасы, (іі) жоғарыдағы (і) тармақта көрсетілген іс- шаралардың ықтимал және нақты келеңсіз экологиялық салдарлары; және (ііі) Жобаның келеңсіз экологиялық салдарларын жеңілдету, жою немесе өзгедей түрде өтеу мақсатында Жобаны іске асыру және пайдалану барысында қабылданатын нақты объектілер бойынша ӘЭБЖ шараларын айқындау қамтылады."</w:t>
      </w:r>
    </w:p>
    <w:bookmarkEnd w:id="17"/>
    <w:bookmarkStart w:name="z20" w:id="18"/>
    <w:p>
      <w:pPr>
        <w:spacing w:after="0"/>
        <w:ind w:left="0"/>
        <w:jc w:val="both"/>
      </w:pPr>
      <w:r>
        <w:rPr>
          <w:rFonts w:ascii="Times New Roman"/>
          <w:b w:val="false"/>
          <w:i w:val="false"/>
          <w:color w:val="000000"/>
          <w:sz w:val="28"/>
        </w:rPr>
        <w:t>
      8. Қарыз туралы келісім Қосымшасының І.8 параграфы (бұрынғы І.6 параграф) мынадай редакцияда жазылсын:</w:t>
      </w:r>
    </w:p>
    <w:bookmarkEnd w:id="18"/>
    <w:bookmarkStart w:name="z21" w:id="19"/>
    <w:p>
      <w:pPr>
        <w:spacing w:after="0"/>
        <w:ind w:left="0"/>
        <w:jc w:val="both"/>
      </w:pPr>
      <w:r>
        <w:rPr>
          <w:rFonts w:ascii="Times New Roman"/>
          <w:b w:val="false"/>
          <w:i w:val="false"/>
          <w:color w:val="000000"/>
          <w:sz w:val="28"/>
        </w:rPr>
        <w:t>
      "8. "Әлеуметтік-экологиялық басқару жоспарлары" немесе "ӘЭБЖ" Жоба бойынша Қарыз алушы орындайтын жұмыстарға қатысты ҚОӘСӘБ-ға және осы Келісімнің 2-қосымшасының І.А бөлімінің 3-тармағына сәйкес Қарыз алушы қабылдаған және Банк үшін қанағаттанарлық нақты объектілер бойынша құжаттарды білдіреді, оларда атап айтқанда: Қарыз алушының заңнамасына сәйкес әзірленген (і) тиісінше орындалуын және олардың сақталуы жөнінде жүйелі ақпараттың түсуін қамтамасыз етуге қабілетті, баламалы институционалдық тетіктермен, мониторинг және есептілік тетіктерімен қатар, ықтимал экологиялық тәуекелдерді басқару жөніндегі толық шаралар және Жобаның іс-шараларын іске асыруға байланысты көрсетілген, қоршаған ортаға теріс әсерді жеңілдету, төмендету және/немесе өтеу бойынша шаралар; (іі) табиғи мекендеу ортасына ықтимал әсерлер және Жоба бойынша жұмыстар кезінде мердігерлер үшін зардаптарды жеңілдету бойынша тиісті шаралар; (ііі) материалдық мәдени ресурстар және басқару жоспарлары айқындалған, олар Банктің алдын-ала жазбаша келісімімен кезең-кезеңмен түзетілуі және толықтырылуы мүмкін; және "ӘЭБЖ" ұғымы осы сияқты құжаттардың біріне жатады."</w:t>
      </w:r>
    </w:p>
    <w:bookmarkEnd w:id="19"/>
    <w:p>
      <w:pPr>
        <w:spacing w:after="0"/>
        <w:ind w:left="0"/>
        <w:jc w:val="both"/>
      </w:pPr>
      <w:r>
        <w:rPr>
          <w:rFonts w:ascii="Times New Roman"/>
          <w:b w:val="false"/>
          <w:i w:val="false"/>
          <w:color w:val="000000"/>
          <w:sz w:val="28"/>
        </w:rPr>
        <w:t>
      "Қоршаған ортаны басқару жоспары" және "ҚОБЖ" анықтамалары "Әлеуметтік-экологиялық басқару жоспары" және "ӘЭБЖ"-ға ауыстырылуы тиіс және "Қоршаған ортаны басқару жоспарына", "ҚОБЖ"-ға барлық сілтемелер "Әлеуметтік-экологиялық басқару жоспарына" және "ӘЭБЖ"-ға сілтемелер болып саналады.</w:t>
      </w:r>
    </w:p>
    <w:bookmarkStart w:name="z22" w:id="20"/>
    <w:p>
      <w:pPr>
        <w:spacing w:after="0"/>
        <w:ind w:left="0"/>
        <w:jc w:val="both"/>
      </w:pPr>
      <w:r>
        <w:rPr>
          <w:rFonts w:ascii="Times New Roman"/>
          <w:b w:val="false"/>
          <w:i w:val="false"/>
          <w:color w:val="000000"/>
          <w:sz w:val="28"/>
        </w:rPr>
        <w:t>
      9. Қарыз туралы келісім Қосымшасының І.11 параграфы (бұрынғы І.9 параграф) мынадай редакцияда жазылсын және Келісімдегі ККМ немесе Көлік және коммуникация министрлігіне барлық сілтемелер ИДМ-ге сілтемелер деп саналады:</w:t>
      </w:r>
    </w:p>
    <w:bookmarkEnd w:id="20"/>
    <w:bookmarkStart w:name="z23" w:id="21"/>
    <w:p>
      <w:pPr>
        <w:spacing w:after="0"/>
        <w:ind w:left="0"/>
        <w:jc w:val="both"/>
      </w:pPr>
      <w:r>
        <w:rPr>
          <w:rFonts w:ascii="Times New Roman"/>
          <w:b w:val="false"/>
          <w:i w:val="false"/>
          <w:color w:val="000000"/>
          <w:sz w:val="28"/>
        </w:rPr>
        <w:t>
      "11. "ИДМ" Қарыз алушының Инвестициялар және даму министрлігін немесе оның құқық мирасқорын білдіреді."</w:t>
      </w:r>
    </w:p>
    <w:bookmarkEnd w:id="21"/>
    <w:bookmarkStart w:name="z24" w:id="22"/>
    <w:p>
      <w:pPr>
        <w:spacing w:after="0"/>
        <w:ind w:left="0"/>
        <w:jc w:val="both"/>
      </w:pPr>
      <w:r>
        <w:rPr>
          <w:rFonts w:ascii="Times New Roman"/>
          <w:b w:val="false"/>
          <w:i w:val="false"/>
          <w:color w:val="000000"/>
          <w:sz w:val="28"/>
        </w:rPr>
        <w:t>
      10. Қарыз туралы келісім Қосымшасының І.17 параграфы (бұрынғы І.15 параграф) мынадай редакцияда жазылсын:</w:t>
      </w:r>
    </w:p>
    <w:bookmarkEnd w:id="22"/>
    <w:bookmarkStart w:name="z25" w:id="23"/>
    <w:p>
      <w:pPr>
        <w:spacing w:after="0"/>
        <w:ind w:left="0"/>
        <w:jc w:val="both"/>
      </w:pPr>
      <w:r>
        <w:rPr>
          <w:rFonts w:ascii="Times New Roman"/>
          <w:b w:val="false"/>
          <w:i w:val="false"/>
          <w:color w:val="000000"/>
          <w:sz w:val="28"/>
        </w:rPr>
        <w:t>
      "17. "Қоныс аудару саясатының негізі" Қарыз алушы 2008 жылғы 1 мамырда дайындаған, бекіткен және жариялаған, Қарыз алушы (і) 2009 жылғы 18 наурызда жаңартқан және 2009 жылғы 25 наурызда және (іі) 2015 жылғы 25 маусымда және 2015 жылғы 17 қарашада Банктің Infoshop арқылы жариялаған, тиісінше нақты объектілер бойынша Қоныс аудару жөніндегі іс-қимыл жоспарын әзірлеу кезінде қолданылатын қоныс аудару тәртібін, институционалдық тетіктерді, біліктілік өлшемшарттарын, құқықтар мен өтемақыларды, құнын бағалауды жүргізу тәртібін қоса алғанда, қоғамдық консультация беру және тұрғындардың қатысуы, мониторинг пен бағалау, ақпаратты ашу өлшемшарттары және Жобаның теріс әлеуметтік әсерін жеңілдету үшін барлық қажетті міндеттерді белгілейтін құжатты білдіреді."</w:t>
      </w:r>
    </w:p>
    <w:bookmarkEnd w:id="23"/>
    <w:p>
      <w:pPr>
        <w:spacing w:after="0"/>
        <w:ind w:left="0"/>
        <w:jc w:val="both"/>
      </w:pPr>
      <w:r>
        <w:rPr>
          <w:rFonts w:ascii="Times New Roman"/>
          <w:b w:val="false"/>
          <w:i w:val="false"/>
          <w:color w:val="000000"/>
          <w:sz w:val="28"/>
        </w:rPr>
        <w:t>
      Өздеріне қатысты осында түзетулер көзделмеген, Қарыз туралы келісімнің басқа ережелерінің барлығы өзгеріссіз қалады және толық заңды күшінде болады.</w:t>
      </w:r>
    </w:p>
    <w:p>
      <w:pPr>
        <w:spacing w:after="0"/>
        <w:ind w:left="0"/>
        <w:jc w:val="both"/>
      </w:pPr>
      <w:r>
        <w:rPr>
          <w:rFonts w:ascii="Times New Roman"/>
          <w:b w:val="false"/>
          <w:i w:val="false"/>
          <w:color w:val="000000"/>
          <w:sz w:val="28"/>
        </w:rPr>
        <w:t>
      Мархабат етіңіз, осы хаттың қоса берілген көшірмесіне қол қою, күнін көрсету және бізге қайтару арқылы Қарыз алушының атынан жоғарыда көрсетілген өзгерістермен Өзіңіздің келісетініңізді растаңыз. Түзету Банк Қарыз алушының атынан осы түзетуің орындалуы мен берілуі қажетті барлық мемлекеттік рәсімдермен тиісінше шешілгенін немесе ратификацияланғанын білдіретін хабарламаны алғаннан кейін күшіне енеді.</w:t>
      </w:r>
    </w:p>
    <w:p>
      <w:pPr>
        <w:spacing w:after="0"/>
        <w:ind w:left="0"/>
        <w:jc w:val="both"/>
      </w:pPr>
      <w:r>
        <w:rPr>
          <w:rFonts w:ascii="Times New Roman"/>
          <w:b w:val="false"/>
          <w:i w:val="false"/>
          <w:color w:val="000000"/>
          <w:sz w:val="28"/>
        </w:rPr>
        <w:t>
      Ізгі ниетпен,</w:t>
      </w:r>
    </w:p>
    <w:p>
      <w:pPr>
        <w:spacing w:after="0"/>
        <w:ind w:left="0"/>
        <w:jc w:val="both"/>
      </w:pPr>
      <w:r>
        <w:rPr>
          <w:rFonts w:ascii="Times New Roman"/>
          <w:b w:val="false"/>
          <w:i w:val="false"/>
          <w:color w:val="000000"/>
          <w:sz w:val="28"/>
        </w:rPr>
        <w:t>
      ХАЛЫҚАРАЛЫҚ ҚАЙТА ҚҰРУ ЖӘНЕ ДАМУ БАНКІ</w:t>
      </w:r>
    </w:p>
    <w:p>
      <w:pPr>
        <w:spacing w:after="0"/>
        <w:ind w:left="0"/>
        <w:jc w:val="both"/>
      </w:pPr>
      <w:r>
        <w:rPr>
          <w:rFonts w:ascii="Times New Roman"/>
          <w:b w:val="false"/>
          <w:i w:val="false"/>
          <w:color w:val="000000"/>
          <w:sz w:val="28"/>
        </w:rPr>
        <w:t>
      Қолы_________________________</w:t>
      </w:r>
    </w:p>
    <w:p>
      <w:pPr>
        <w:spacing w:after="0"/>
        <w:ind w:left="0"/>
        <w:jc w:val="both"/>
      </w:pPr>
      <w:r>
        <w:rPr>
          <w:rFonts w:ascii="Times New Roman"/>
          <w:b w:val="false"/>
          <w:i w:val="false"/>
          <w:color w:val="000000"/>
          <w:sz w:val="28"/>
        </w:rPr>
        <w:t>
      Лилия Бурунчук</w:t>
      </w:r>
    </w:p>
    <w:p>
      <w:pPr>
        <w:spacing w:after="0"/>
        <w:ind w:left="0"/>
        <w:jc w:val="both"/>
      </w:pPr>
      <w:r>
        <w:rPr>
          <w:rFonts w:ascii="Times New Roman"/>
          <w:b w:val="false"/>
          <w:i w:val="false"/>
          <w:color w:val="000000"/>
          <w:sz w:val="28"/>
        </w:rPr>
        <w:t>
      Өңірлік директор</w:t>
      </w:r>
    </w:p>
    <w:p>
      <w:pPr>
        <w:spacing w:after="0"/>
        <w:ind w:left="0"/>
        <w:jc w:val="both"/>
      </w:pPr>
      <w:r>
        <w:rPr>
          <w:rFonts w:ascii="Times New Roman"/>
          <w:b w:val="false"/>
          <w:i w:val="false"/>
          <w:color w:val="000000"/>
          <w:sz w:val="28"/>
        </w:rPr>
        <w:t>
      Орталық Азия</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Қолы: _______________________</w:t>
      </w:r>
    </w:p>
    <w:p>
      <w:pPr>
        <w:spacing w:after="0"/>
        <w:ind w:left="0"/>
        <w:jc w:val="both"/>
      </w:pPr>
      <w:r>
        <w:rPr>
          <w:rFonts w:ascii="Times New Roman"/>
          <w:b w:val="false"/>
          <w:i w:val="false"/>
          <w:color w:val="000000"/>
          <w:sz w:val="28"/>
        </w:rPr>
        <w:t>
      Уәкілетті өкіл</w:t>
      </w:r>
    </w:p>
    <w:p>
      <w:pPr>
        <w:spacing w:after="0"/>
        <w:ind w:left="0"/>
        <w:jc w:val="both"/>
      </w:pPr>
      <w:r>
        <w:rPr>
          <w:rFonts w:ascii="Times New Roman"/>
          <w:b w:val="false"/>
          <w:i w:val="false"/>
          <w:color w:val="000000"/>
          <w:sz w:val="28"/>
        </w:rPr>
        <w:t>
      Лауазымы: ___________________</w:t>
      </w:r>
    </w:p>
    <w:p>
      <w:pPr>
        <w:spacing w:after="0"/>
        <w:ind w:left="0"/>
        <w:jc w:val="both"/>
      </w:pPr>
      <w:r>
        <w:rPr>
          <w:rFonts w:ascii="Times New Roman"/>
          <w:b w:val="false"/>
          <w:i w:val="false"/>
          <w:color w:val="000000"/>
          <w:sz w:val="28"/>
        </w:rPr>
        <w:t>
      Күні: ________________________</w:t>
      </w:r>
    </w:p>
    <w:p>
      <w:pPr>
        <w:spacing w:after="0"/>
        <w:ind w:left="0"/>
        <w:jc w:val="both"/>
      </w:pPr>
      <w:r>
        <w:rPr>
          <w:rFonts w:ascii="Times New Roman"/>
          <w:b w:val="false"/>
          <w:i w:val="false"/>
          <w:color w:val="000000"/>
          <w:sz w:val="28"/>
        </w:rPr>
        <w:t>
      Ілеспе құжат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