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de35" w14:textId="9a6d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"Жасыл экономикаға" көшу жөніндегі кеңес құру туралы</w:t>
      </w:r>
    </w:p>
    <w:p>
      <w:pPr>
        <w:spacing w:after="0"/>
        <w:ind w:left="0"/>
        <w:jc w:val="both"/>
      </w:pPr>
      <w:r>
        <w:rPr>
          <w:rFonts w:ascii="Times New Roman"/>
          <w:b w:val="false"/>
          <w:i w:val="false"/>
          <w:color w:val="000000"/>
          <w:sz w:val="28"/>
        </w:rPr>
        <w:t>Қазақстан Республикасы Президентінің 2014 жылғы 26 мамырдағы № 823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"жасыл экономикаға" кешуі жөніндегі тұжырымдаманың іске асырылуын мониторингтеу және бағалау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жанынан "Жасыл экономикаға" көшу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осы Жарлықтан туындайтын қажетті ұйымдастыру және өзге де шараларды қабылдасын.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26 мамырдағы</w:t>
            </w:r>
            <w:r>
              <w:br/>
            </w:r>
            <w:r>
              <w:rPr>
                <w:rFonts w:ascii="Times New Roman"/>
                <w:b w:val="false"/>
                <w:i w:val="false"/>
                <w:color w:val="000000"/>
                <w:sz w:val="20"/>
              </w:rPr>
              <w:t>№ 823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Президентінің жанындағы "Жасыл экономикаға" көшу жөніндегі кеңес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Қазакстан Республикасы Президентінің жанындағы "Жасыл экономикаға" көшу жөніндегі кеңес (бұдан әрі - Кеңес) Қазақстан Республикасының "жасыл экономикаға" көшуі жөніндегі </w:t>
      </w:r>
      <w:r>
        <w:rPr>
          <w:rFonts w:ascii="Times New Roman"/>
          <w:b w:val="false"/>
          <w:i w:val="false"/>
          <w:color w:val="000000"/>
          <w:sz w:val="28"/>
        </w:rPr>
        <w:t>тұжырымдаманың</w:t>
      </w:r>
      <w:r>
        <w:rPr>
          <w:rFonts w:ascii="Times New Roman"/>
          <w:b w:val="false"/>
          <w:i w:val="false"/>
          <w:color w:val="000000"/>
          <w:sz w:val="28"/>
        </w:rPr>
        <w:t xml:space="preserve"> (бұдан әрі - Тұжырымдама) іске асырылуын мониторингтеу және бағалау, мониторингтеу және бағалау базасында тиісті ұсынымдар әзірлеу, экономиканы "жасыл" әрі орнықты даму қағидаттарында жаңғыртуды қамтамасыз ететін </w:t>
      </w:r>
      <w:r>
        <w:rPr>
          <w:rFonts w:ascii="Times New Roman"/>
          <w:b w:val="false"/>
          <w:i w:val="false"/>
          <w:color w:val="000000"/>
          <w:sz w:val="28"/>
        </w:rPr>
        <w:t>Тұжырымдаманы</w:t>
      </w:r>
      <w:r>
        <w:rPr>
          <w:rFonts w:ascii="Times New Roman"/>
          <w:b w:val="false"/>
          <w:i w:val="false"/>
          <w:color w:val="000000"/>
          <w:sz w:val="28"/>
        </w:rPr>
        <w:t xml:space="preserve"> іске асыру стратегиясын, тактикасы мен тетіктерін айқындау мақсатында құрылатын </w:t>
      </w:r>
      <w:r>
        <w:rPr>
          <w:rFonts w:ascii="Times New Roman"/>
          <w:b w:val="false"/>
          <w:i w:val="false"/>
          <w:color w:val="000000"/>
          <w:sz w:val="28"/>
        </w:rPr>
        <w:t>консультативтік-кеңесші орган</w:t>
      </w:r>
      <w:r>
        <w:rPr>
          <w:rFonts w:ascii="Times New Roman"/>
          <w:b w:val="false"/>
          <w:i w:val="false"/>
          <w:color w:val="000000"/>
          <w:sz w:val="28"/>
        </w:rPr>
        <w:t xml:space="preserve"> болып табылады.</w:t>
      </w:r>
    </w:p>
    <w:bookmarkEnd w:id="8"/>
    <w:bookmarkStart w:name="z11" w:id="9"/>
    <w:p>
      <w:pPr>
        <w:spacing w:after="0"/>
        <w:ind w:left="0"/>
        <w:jc w:val="both"/>
      </w:pPr>
      <w:r>
        <w:rPr>
          <w:rFonts w:ascii="Times New Roman"/>
          <w:b w:val="false"/>
          <w:i w:val="false"/>
          <w:color w:val="000000"/>
          <w:sz w:val="28"/>
        </w:rPr>
        <w:t xml:space="preserve">
      2. Өз қызметінде Кеңес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Президентінің актілерін, Қазақстан Республикасының халықаралық шарттарын және осы Қазақстан Республикасы Президентінің жанындағы "Жасыл экономикаға" көшу жөніндегі кеңес туралы ережені (бұдан әрі -Ереже) басшылыққа алады.</w:t>
      </w:r>
    </w:p>
    <w:bookmarkEnd w:id="9"/>
    <w:bookmarkStart w:name="z12" w:id="10"/>
    <w:p>
      <w:pPr>
        <w:spacing w:after="0"/>
        <w:ind w:left="0"/>
        <w:jc w:val="both"/>
      </w:pPr>
      <w:r>
        <w:rPr>
          <w:rFonts w:ascii="Times New Roman"/>
          <w:b w:val="false"/>
          <w:i w:val="false"/>
          <w:color w:val="000000"/>
          <w:sz w:val="28"/>
        </w:rPr>
        <w:t>
      3. Кеңестің қызметін қамтамасыз етуді Кеңестің жұмыс органы жүзеге асырады.</w:t>
      </w:r>
    </w:p>
    <w:bookmarkEnd w:id="10"/>
    <w:bookmarkStart w:name="z13" w:id="11"/>
    <w:p>
      <w:pPr>
        <w:spacing w:after="0"/>
        <w:ind w:left="0"/>
        <w:jc w:val="both"/>
      </w:pPr>
      <w:r>
        <w:rPr>
          <w:rFonts w:ascii="Times New Roman"/>
          <w:b w:val="false"/>
          <w:i w:val="false"/>
          <w:color w:val="000000"/>
          <w:sz w:val="28"/>
        </w:rPr>
        <w:t>
      4. Қазақстан Республикасының Экология жəне табиғи ресурстар министрлігі Кеңестің жұмыс органы (бұдан әрі – жұмыс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Кеңестің негізгі міндеттері мен функциялары</w:t>
      </w:r>
    </w:p>
    <w:bookmarkEnd w:id="12"/>
    <w:bookmarkStart w:name="z15" w:id="13"/>
    <w:p>
      <w:pPr>
        <w:spacing w:after="0"/>
        <w:ind w:left="0"/>
        <w:jc w:val="both"/>
      </w:pPr>
      <w:r>
        <w:rPr>
          <w:rFonts w:ascii="Times New Roman"/>
          <w:b w:val="false"/>
          <w:i w:val="false"/>
          <w:color w:val="000000"/>
          <w:sz w:val="28"/>
        </w:rPr>
        <w:t>
      5. Кеңестің негізгі міндеттері:</w:t>
      </w:r>
    </w:p>
    <w:bookmarkEnd w:id="13"/>
    <w:p>
      <w:pPr>
        <w:spacing w:after="0"/>
        <w:ind w:left="0"/>
        <w:jc w:val="both"/>
      </w:pPr>
      <w:r>
        <w:rPr>
          <w:rFonts w:ascii="Times New Roman"/>
          <w:b w:val="false"/>
          <w:i w:val="false"/>
          <w:color w:val="000000"/>
          <w:sz w:val="28"/>
        </w:rPr>
        <w:t>
      1) Тұжырымдаманың негізгі ережелерін іске асыру, оны іске асырудың стратегиясы мен тактикасын, әдістері мен тетіктерін айқындау жөнінде ұсыныстар дайындау;</w:t>
      </w:r>
    </w:p>
    <w:p>
      <w:pPr>
        <w:spacing w:after="0"/>
        <w:ind w:left="0"/>
        <w:jc w:val="both"/>
      </w:pPr>
      <w:r>
        <w:rPr>
          <w:rFonts w:ascii="Times New Roman"/>
          <w:b w:val="false"/>
          <w:i w:val="false"/>
          <w:color w:val="000000"/>
          <w:sz w:val="28"/>
        </w:rPr>
        <w:t>
      2) Қазақстан Республикасының "жасыл экономикаға" көшуі жөніндегі тұжырымдаманы іске асыру жөніндегі 2021–2030 жылдарға арналған іс-шаралар жоспарының неғұрлым маңызды әлеуметтік-экономикалық іс-шараларының нәтижелерін мониторингтеу, оларды іске асыруға кедергі болатын проблемаларды анықтау, сондай-ақ өндірісті және табиғат пайдалануды экологияландыру бағытында межеленген өзгерістерді толық көлемде орындауды қамтамасыз ету жөнінде ұсыныстар дайындау;</w:t>
      </w:r>
    </w:p>
    <w:p>
      <w:pPr>
        <w:spacing w:after="0"/>
        <w:ind w:left="0"/>
        <w:jc w:val="both"/>
      </w:pPr>
      <w:r>
        <w:rPr>
          <w:rFonts w:ascii="Times New Roman"/>
          <w:b w:val="false"/>
          <w:i w:val="false"/>
          <w:color w:val="000000"/>
          <w:sz w:val="28"/>
        </w:rPr>
        <w:t>
      3) "жасыл экономикаға" көшу бойынша неғұрлым маңызды проблемаларды шешуде атқарушы биліктің орталық және жергілікті органдарының, жергілікті өзін-өзі басқару органдарының өзара іс-қимыл жасауының тиімділігін арттыру жөнінде ұсыныстар, оның ішінде экономиканы "жасыл" дамыту үшін қолайлы ахуал мен жағдайлар жасауға бағытталған шаралар қолдану жөнінде ұсыныстар дайындау;</w:t>
      </w:r>
    </w:p>
    <w:p>
      <w:pPr>
        <w:spacing w:after="0"/>
        <w:ind w:left="0"/>
        <w:jc w:val="both"/>
      </w:pPr>
      <w:r>
        <w:rPr>
          <w:rFonts w:ascii="Times New Roman"/>
          <w:b w:val="false"/>
          <w:i w:val="false"/>
          <w:color w:val="000000"/>
          <w:sz w:val="28"/>
        </w:rPr>
        <w:t xml:space="preserve">
      4) мемлекеттік органдардың стратегиялық жоспарлары мен даму бағдарламаларын, салалық бағдарламаларды </w:t>
      </w:r>
      <w:r>
        <w:rPr>
          <w:rFonts w:ascii="Times New Roman"/>
          <w:b w:val="false"/>
          <w:i w:val="false"/>
          <w:color w:val="000000"/>
          <w:sz w:val="28"/>
        </w:rPr>
        <w:t>Тұжырымдаманың</w:t>
      </w:r>
      <w:r>
        <w:rPr>
          <w:rFonts w:ascii="Times New Roman"/>
          <w:b w:val="false"/>
          <w:i w:val="false"/>
          <w:color w:val="000000"/>
          <w:sz w:val="28"/>
        </w:rPr>
        <w:t xml:space="preserve"> басымдықтары мен қағидаттарына сәйкес келтіру бойынша бақылауды жетілдіру жөнінде ұсыныстар енгізу;</w:t>
      </w:r>
    </w:p>
    <w:p>
      <w:pPr>
        <w:spacing w:after="0"/>
        <w:ind w:left="0"/>
        <w:jc w:val="both"/>
      </w:pPr>
      <w:r>
        <w:rPr>
          <w:rFonts w:ascii="Times New Roman"/>
          <w:b w:val="false"/>
          <w:i w:val="false"/>
          <w:color w:val="000000"/>
          <w:sz w:val="28"/>
        </w:rPr>
        <w:t xml:space="preserve">
      5) қоғамдық ұйымдар мен бұқаралық ақпарат құралдарын </w:t>
      </w:r>
      <w:r>
        <w:rPr>
          <w:rFonts w:ascii="Times New Roman"/>
          <w:b w:val="false"/>
          <w:i w:val="false"/>
          <w:color w:val="000000"/>
          <w:sz w:val="28"/>
        </w:rPr>
        <w:t>Тұжырымдаманың</w:t>
      </w:r>
      <w:r>
        <w:rPr>
          <w:rFonts w:ascii="Times New Roman"/>
          <w:b w:val="false"/>
          <w:i w:val="false"/>
          <w:color w:val="000000"/>
          <w:sz w:val="28"/>
        </w:rPr>
        <w:t xml:space="preserve"> бағыттарын, кезеңдерін, іске асырылу әдістері мен тетіктерін талқылауға тарту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Кеңестің негізгі функциялары:</w:t>
      </w:r>
    </w:p>
    <w:bookmarkEnd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Тұжырымдаманың</w:t>
      </w:r>
      <w:r>
        <w:rPr>
          <w:rFonts w:ascii="Times New Roman"/>
          <w:b w:val="false"/>
          <w:i w:val="false"/>
          <w:color w:val="000000"/>
          <w:sz w:val="28"/>
        </w:rPr>
        <w:t xml:space="preserve"> іске асырылуын мониторингтеу және бағалау;</w:t>
      </w:r>
    </w:p>
    <w:p>
      <w:pPr>
        <w:spacing w:after="0"/>
        <w:ind w:left="0"/>
        <w:jc w:val="both"/>
      </w:pPr>
      <w:r>
        <w:rPr>
          <w:rFonts w:ascii="Times New Roman"/>
          <w:b w:val="false"/>
          <w:i w:val="false"/>
          <w:color w:val="000000"/>
          <w:sz w:val="28"/>
        </w:rPr>
        <w:t>
      2) мониторингтеу және бағалау базасында тиісті ұсынымдар мен ұсыныстар тұжырымдау;</w:t>
      </w:r>
    </w:p>
    <w:p>
      <w:pPr>
        <w:spacing w:after="0"/>
        <w:ind w:left="0"/>
        <w:jc w:val="both"/>
      </w:pPr>
      <w:r>
        <w:rPr>
          <w:rFonts w:ascii="Times New Roman"/>
          <w:b w:val="false"/>
          <w:i w:val="false"/>
          <w:color w:val="000000"/>
          <w:sz w:val="28"/>
        </w:rPr>
        <w:t>
      3) әр үш жыл сайын "Жасыл экономикаға" көшу жөніндегі ұлттық баяндаманы қарау;</w:t>
      </w:r>
    </w:p>
    <w:p>
      <w:pPr>
        <w:spacing w:after="0"/>
        <w:ind w:left="0"/>
        <w:jc w:val="both"/>
      </w:pPr>
      <w:r>
        <w:rPr>
          <w:rFonts w:ascii="Times New Roman"/>
          <w:b w:val="false"/>
          <w:i w:val="false"/>
          <w:color w:val="000000"/>
          <w:sz w:val="28"/>
        </w:rPr>
        <w:t xml:space="preserve">
      4) Қазақстан Республикасының заңнамалық және өзге де нормативтік құқықтық актілерінің жобаларын "Жасыл экономикаға" көшу жөніндегі </w:t>
      </w:r>
      <w:r>
        <w:rPr>
          <w:rFonts w:ascii="Times New Roman"/>
          <w:b w:val="false"/>
          <w:i w:val="false"/>
          <w:color w:val="000000"/>
          <w:sz w:val="28"/>
        </w:rPr>
        <w:t>тұжырымдаманың</w:t>
      </w:r>
      <w:r>
        <w:rPr>
          <w:rFonts w:ascii="Times New Roman"/>
          <w:b w:val="false"/>
          <w:i w:val="false"/>
          <w:color w:val="000000"/>
          <w:sz w:val="28"/>
        </w:rPr>
        <w:t xml:space="preserve"> басымдықтары мен қағидаттарына сәйкес қарау;</w:t>
      </w:r>
    </w:p>
    <w:p>
      <w:pPr>
        <w:spacing w:after="0"/>
        <w:ind w:left="0"/>
        <w:jc w:val="both"/>
      </w:pPr>
      <w:r>
        <w:rPr>
          <w:rFonts w:ascii="Times New Roman"/>
          <w:b w:val="false"/>
          <w:i w:val="false"/>
          <w:color w:val="000000"/>
          <w:sz w:val="28"/>
        </w:rPr>
        <w:t>
      5) елдің "жасыл экономикаға" көшуі жөніндегі стратегиялық және бағдарламалық құжаттардың мазмұнын қарау және бағалау;</w:t>
      </w:r>
    </w:p>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 болып табылады.</w:t>
      </w:r>
    </w:p>
    <w:bookmarkStart w:name="z17" w:id="15"/>
    <w:p>
      <w:pPr>
        <w:spacing w:after="0"/>
        <w:ind w:left="0"/>
        <w:jc w:val="left"/>
      </w:pPr>
      <w:r>
        <w:rPr>
          <w:rFonts w:ascii="Times New Roman"/>
          <w:b/>
          <w:i w:val="false"/>
          <w:color w:val="000000"/>
        </w:rPr>
        <w:t xml:space="preserve"> 3. Кеңестің құқықтары</w:t>
      </w:r>
    </w:p>
    <w:bookmarkEnd w:id="15"/>
    <w:bookmarkStart w:name="z18" w:id="16"/>
    <w:p>
      <w:pPr>
        <w:spacing w:after="0"/>
        <w:ind w:left="0"/>
        <w:jc w:val="both"/>
      </w:pPr>
      <w:r>
        <w:rPr>
          <w:rFonts w:ascii="Times New Roman"/>
          <w:b w:val="false"/>
          <w:i w:val="false"/>
          <w:color w:val="000000"/>
          <w:sz w:val="28"/>
        </w:rPr>
        <w:t>
      7. Кеңестің Қазақстан Республикасының заңнамасында белгіленген</w:t>
      </w:r>
    </w:p>
    <w:bookmarkEnd w:id="16"/>
    <w:p>
      <w:pPr>
        <w:spacing w:after="0"/>
        <w:ind w:left="0"/>
        <w:jc w:val="both"/>
      </w:pPr>
      <w:r>
        <w:rPr>
          <w:rFonts w:ascii="Times New Roman"/>
          <w:b w:val="false"/>
          <w:i w:val="false"/>
          <w:color w:val="000000"/>
          <w:sz w:val="28"/>
        </w:rPr>
        <w:t>
      тәртіппен және өз құзыреті шегінде:</w:t>
      </w:r>
    </w:p>
    <w:p>
      <w:pPr>
        <w:spacing w:after="0"/>
        <w:ind w:left="0"/>
        <w:jc w:val="both"/>
      </w:pPr>
      <w:r>
        <w:rPr>
          <w:rFonts w:ascii="Times New Roman"/>
          <w:b w:val="false"/>
          <w:i w:val="false"/>
          <w:color w:val="000000"/>
          <w:sz w:val="28"/>
        </w:rPr>
        <w:t xml:space="preserve">
      1) Қазақстан Республикасының "жасыл экономикаға" көшуі жөніндегі </w:t>
      </w:r>
      <w:r>
        <w:rPr>
          <w:rFonts w:ascii="Times New Roman"/>
          <w:b w:val="false"/>
          <w:i w:val="false"/>
          <w:color w:val="000000"/>
          <w:sz w:val="28"/>
        </w:rPr>
        <w:t>тұжырымдаманы</w:t>
      </w:r>
      <w:r>
        <w:rPr>
          <w:rFonts w:ascii="Times New Roman"/>
          <w:b w:val="false"/>
          <w:i w:val="false"/>
          <w:color w:val="000000"/>
          <w:sz w:val="28"/>
        </w:rPr>
        <w:t xml:space="preserve"> іске асыруға байланысты мәселелер жөнінде ұсыныстар мен ұсынымдар енгізуге;</w:t>
      </w:r>
    </w:p>
    <w:p>
      <w:pPr>
        <w:spacing w:after="0"/>
        <w:ind w:left="0"/>
        <w:jc w:val="both"/>
      </w:pPr>
      <w:r>
        <w:rPr>
          <w:rFonts w:ascii="Times New Roman"/>
          <w:b w:val="false"/>
          <w:i w:val="false"/>
          <w:color w:val="000000"/>
          <w:sz w:val="28"/>
        </w:rPr>
        <w:t>
      2) консультациялар өткізуге, мемлекеттік органдар мен лауазымды адамдардан ақпарат сұратуға және алуға;</w:t>
      </w:r>
    </w:p>
    <w:p>
      <w:pPr>
        <w:spacing w:after="0"/>
        <w:ind w:left="0"/>
        <w:jc w:val="both"/>
      </w:pP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құқығы бар.</w:t>
      </w:r>
    </w:p>
    <w:bookmarkStart w:name="z19" w:id="17"/>
    <w:p>
      <w:pPr>
        <w:spacing w:after="0"/>
        <w:ind w:left="0"/>
        <w:jc w:val="left"/>
      </w:pPr>
      <w:r>
        <w:rPr>
          <w:rFonts w:ascii="Times New Roman"/>
          <w:b/>
          <w:i w:val="false"/>
          <w:color w:val="000000"/>
        </w:rPr>
        <w:t xml:space="preserve"> 4. Кеңестің қызметін ұйымдастыру</w:t>
      </w:r>
    </w:p>
    <w:bookmarkEnd w:id="17"/>
    <w:bookmarkStart w:name="z20" w:id="18"/>
    <w:p>
      <w:pPr>
        <w:spacing w:after="0"/>
        <w:ind w:left="0"/>
        <w:jc w:val="both"/>
      </w:pPr>
      <w:r>
        <w:rPr>
          <w:rFonts w:ascii="Times New Roman"/>
          <w:b w:val="false"/>
          <w:i w:val="false"/>
          <w:color w:val="000000"/>
          <w:sz w:val="28"/>
        </w:rPr>
        <w:t>
      8. Қазақстан Республикасының Премьер-Министрі Кеңестің төрағасы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Кеңес отырыстарын Кеңестің төрағасы не оның тапсырмасы бойынша Кеңес төрағасының орынбасары жүргізеді.</w:t>
      </w:r>
    </w:p>
    <w:bookmarkEnd w:id="19"/>
    <w:bookmarkStart w:name="z24" w:id="20"/>
    <w:p>
      <w:pPr>
        <w:spacing w:after="0"/>
        <w:ind w:left="0"/>
        <w:jc w:val="both"/>
      </w:pPr>
      <w:r>
        <w:rPr>
          <w:rFonts w:ascii="Times New Roman"/>
          <w:b w:val="false"/>
          <w:i w:val="false"/>
          <w:color w:val="000000"/>
          <w:sz w:val="28"/>
        </w:rPr>
        <w:t>
      12.Кеңес мүшелерінің жалпы санының кемінде үштен екісі қатысса, Кеңес отырыстары заңды деп есептеледі.</w:t>
      </w:r>
    </w:p>
    <w:bookmarkEnd w:id="20"/>
    <w:bookmarkStart w:name="z26" w:id="21"/>
    <w:p>
      <w:pPr>
        <w:spacing w:after="0"/>
        <w:ind w:left="0"/>
        <w:jc w:val="both"/>
      </w:pPr>
      <w:r>
        <w:rPr>
          <w:rFonts w:ascii="Times New Roman"/>
          <w:b w:val="false"/>
          <w:i w:val="false"/>
          <w:color w:val="000000"/>
          <w:sz w:val="28"/>
        </w:rPr>
        <w:t>
      13. Кеңес мүшелері оның отырысына алмастыру құқығынсыз қатысады.</w:t>
      </w:r>
    </w:p>
    <w:bookmarkEnd w:id="21"/>
    <w:bookmarkStart w:name="z25" w:id="22"/>
    <w:p>
      <w:pPr>
        <w:spacing w:after="0"/>
        <w:ind w:left="0"/>
        <w:jc w:val="both"/>
      </w:pPr>
      <w:r>
        <w:rPr>
          <w:rFonts w:ascii="Times New Roman"/>
          <w:b w:val="false"/>
          <w:i w:val="false"/>
          <w:color w:val="000000"/>
          <w:sz w:val="28"/>
        </w:rPr>
        <w:t>
      14. Кеңес отырыстары жартыжылдықта бір реттен жиі өткізілмейді. Қажет болған жағдайда Кеңес төрағасының шешімі бойынша Кеңестің кезектен тыс отырыстары өткізілуі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17.09.2014 </w:t>
      </w:r>
      <w:r>
        <w:rPr>
          <w:rFonts w:ascii="Times New Roman"/>
          <w:b w:val="false"/>
          <w:i w:val="false"/>
          <w:color w:val="000000"/>
          <w:sz w:val="28"/>
        </w:rPr>
        <w:t>№ 911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15. Кеңес шешімдері отырысқа қатысып отырған Кеңес мүшелерінің жалпы санының қарапайым көпшілік дауысымен қабылданады. Талқыланатын мәселе бойынша дауыстар тең болған жағдайда, төрағалық етушінің дауысы шешуші болып табылады.</w:t>
      </w:r>
    </w:p>
    <w:bookmarkEnd w:id="23"/>
    <w:bookmarkStart w:name="z28" w:id="24"/>
    <w:p>
      <w:pPr>
        <w:spacing w:after="0"/>
        <w:ind w:left="0"/>
        <w:jc w:val="both"/>
      </w:pPr>
      <w:r>
        <w:rPr>
          <w:rFonts w:ascii="Times New Roman"/>
          <w:b w:val="false"/>
          <w:i w:val="false"/>
          <w:color w:val="000000"/>
          <w:sz w:val="28"/>
        </w:rPr>
        <w:t>
      16. Кеңес мүшесі қабылданған шешіммен келіспеген жағдайда, өзінің ерекше пікірін білдіруге құқылы.</w:t>
      </w:r>
    </w:p>
    <w:bookmarkEnd w:id="24"/>
    <w:bookmarkStart w:name="z29" w:id="25"/>
    <w:p>
      <w:pPr>
        <w:spacing w:after="0"/>
        <w:ind w:left="0"/>
        <w:jc w:val="both"/>
      </w:pPr>
      <w:r>
        <w:rPr>
          <w:rFonts w:ascii="Times New Roman"/>
          <w:b w:val="false"/>
          <w:i w:val="false"/>
          <w:color w:val="000000"/>
          <w:sz w:val="28"/>
        </w:rPr>
        <w:t>
      17. Кеңес отырыстарының қорытындылары бойынша хаттамамен ресімделетін шешімдер қабылданады.</w:t>
      </w:r>
    </w:p>
    <w:bookmarkEnd w:id="25"/>
    <w:bookmarkStart w:name="z30" w:id="26"/>
    <w:p>
      <w:pPr>
        <w:spacing w:after="0"/>
        <w:ind w:left="0"/>
        <w:jc w:val="both"/>
      </w:pPr>
      <w:r>
        <w:rPr>
          <w:rFonts w:ascii="Times New Roman"/>
          <w:b w:val="false"/>
          <w:i w:val="false"/>
          <w:color w:val="000000"/>
          <w:sz w:val="28"/>
        </w:rPr>
        <w:t>
      18. Кеңес хатшысы:</w:t>
      </w:r>
    </w:p>
    <w:bookmarkEnd w:id="26"/>
    <w:p>
      <w:pPr>
        <w:spacing w:after="0"/>
        <w:ind w:left="0"/>
        <w:jc w:val="both"/>
      </w:pPr>
      <w:r>
        <w:rPr>
          <w:rFonts w:ascii="Times New Roman"/>
          <w:b w:val="false"/>
          <w:i w:val="false"/>
          <w:color w:val="000000"/>
          <w:sz w:val="28"/>
        </w:rPr>
        <w:t>
      1) Кеңес отырыстары күн тәртібінің жобасын қалыптастырады;</w:t>
      </w:r>
    </w:p>
    <w:p>
      <w:pPr>
        <w:spacing w:after="0"/>
        <w:ind w:left="0"/>
        <w:jc w:val="both"/>
      </w:pPr>
      <w:r>
        <w:rPr>
          <w:rFonts w:ascii="Times New Roman"/>
          <w:b w:val="false"/>
          <w:i w:val="false"/>
          <w:color w:val="000000"/>
          <w:sz w:val="28"/>
        </w:rPr>
        <w:t>
      2) Кеңес отырыстарына материалдарды, сондай-ақ хаттамалық шешімдердің жобаларын дайындауды ұйымдастырады.</w:t>
      </w:r>
    </w:p>
    <w:bookmarkStart w:name="z31" w:id="27"/>
    <w:p>
      <w:pPr>
        <w:spacing w:after="0"/>
        <w:ind w:left="0"/>
        <w:jc w:val="left"/>
      </w:pPr>
      <w:r>
        <w:rPr>
          <w:rFonts w:ascii="Times New Roman"/>
          <w:b/>
          <w:i w:val="false"/>
          <w:color w:val="000000"/>
        </w:rPr>
        <w:t xml:space="preserve"> 5. Кеңестің жұмыс органы</w:t>
      </w:r>
    </w:p>
    <w:bookmarkEnd w:id="27"/>
    <w:bookmarkStart w:name="z32" w:id="28"/>
    <w:p>
      <w:pPr>
        <w:spacing w:after="0"/>
        <w:ind w:left="0"/>
        <w:jc w:val="both"/>
      </w:pPr>
      <w:r>
        <w:rPr>
          <w:rFonts w:ascii="Times New Roman"/>
          <w:b w:val="false"/>
          <w:i w:val="false"/>
          <w:color w:val="000000"/>
          <w:sz w:val="28"/>
        </w:rPr>
        <w:t>
      19. Кеңестің жұмыс органы:</w:t>
      </w:r>
    </w:p>
    <w:bookmarkEnd w:id="28"/>
    <w:p>
      <w:pPr>
        <w:spacing w:after="0"/>
        <w:ind w:left="0"/>
        <w:jc w:val="both"/>
      </w:pPr>
      <w:r>
        <w:rPr>
          <w:rFonts w:ascii="Times New Roman"/>
          <w:b w:val="false"/>
          <w:i w:val="false"/>
          <w:color w:val="000000"/>
          <w:sz w:val="28"/>
        </w:rPr>
        <w:t>
      1) Кеңесте қарау үшін ұсыныстар жинауды жүзеге асырады, Кеңестің қарауына мемлекеттік органдар мен өзге де ұйымдар енгізетін ұсыныстарды қалыптастырады;</w:t>
      </w:r>
    </w:p>
    <w:p>
      <w:pPr>
        <w:spacing w:after="0"/>
        <w:ind w:left="0"/>
        <w:jc w:val="both"/>
      </w:pPr>
      <w:r>
        <w:rPr>
          <w:rFonts w:ascii="Times New Roman"/>
          <w:b w:val="false"/>
          <w:i w:val="false"/>
          <w:color w:val="000000"/>
          <w:sz w:val="28"/>
        </w:rPr>
        <w:t>
      2) Кеңес шешімдерінің орындалуын бақылайды;</w:t>
      </w:r>
    </w:p>
    <w:p>
      <w:pPr>
        <w:spacing w:after="0"/>
        <w:ind w:left="0"/>
        <w:jc w:val="both"/>
      </w:pPr>
      <w:r>
        <w:rPr>
          <w:rFonts w:ascii="Times New Roman"/>
          <w:b w:val="false"/>
          <w:i w:val="false"/>
          <w:color w:val="000000"/>
          <w:sz w:val="28"/>
        </w:rPr>
        <w:t>
      3) мемлекеттік органдар мен басқа да ұйымдардан Кеңестің міндеттерін орындау үшін қажетті ақпаратты сұратады;</w:t>
      </w:r>
    </w:p>
    <w:p>
      <w:pPr>
        <w:spacing w:after="0"/>
        <w:ind w:left="0"/>
        <w:jc w:val="both"/>
      </w:pPr>
      <w:r>
        <w:rPr>
          <w:rFonts w:ascii="Times New Roman"/>
          <w:b w:val="false"/>
          <w:i w:val="false"/>
          <w:color w:val="000000"/>
          <w:sz w:val="28"/>
        </w:rPr>
        <w:t>
      4) Кеңес мүшелерін Кеңес отырыстарының өткізілетін орны, уақыты мен күн тәртібі туралы хабардар етеді және оларды қажетті материалдармен уақтылы қамтамасыз етеді.</w:t>
      </w:r>
    </w:p>
    <w:bookmarkStart w:name="z33" w:id="29"/>
    <w:p>
      <w:pPr>
        <w:spacing w:after="0"/>
        <w:ind w:left="0"/>
        <w:jc w:val="left"/>
      </w:pPr>
      <w:r>
        <w:rPr>
          <w:rFonts w:ascii="Times New Roman"/>
          <w:b/>
          <w:i w:val="false"/>
          <w:color w:val="000000"/>
        </w:rPr>
        <w:t xml:space="preserve"> 6. Кеңестің жұмыс топтары</w:t>
      </w:r>
    </w:p>
    <w:bookmarkEnd w:id="29"/>
    <w:bookmarkStart w:name="z34" w:id="30"/>
    <w:p>
      <w:pPr>
        <w:spacing w:after="0"/>
        <w:ind w:left="0"/>
        <w:jc w:val="both"/>
      </w:pPr>
      <w:r>
        <w:rPr>
          <w:rFonts w:ascii="Times New Roman"/>
          <w:b w:val="false"/>
          <w:i w:val="false"/>
          <w:color w:val="000000"/>
          <w:sz w:val="28"/>
        </w:rPr>
        <w:t>
      20. Кеңестің алдына қойылған міндеттерді іске асыру мақсатында оның шешімімен мынадай мәселелер бойынша Кеңестің жұмыс топтары құрылады:</w:t>
      </w:r>
    </w:p>
    <w:bookmarkEnd w:id="30"/>
    <w:p>
      <w:pPr>
        <w:spacing w:after="0"/>
        <w:ind w:left="0"/>
        <w:jc w:val="both"/>
      </w:pPr>
      <w:r>
        <w:rPr>
          <w:rFonts w:ascii="Times New Roman"/>
          <w:b w:val="false"/>
          <w:i w:val="false"/>
          <w:color w:val="000000"/>
          <w:sz w:val="28"/>
        </w:rPr>
        <w:t>
      1) қаржылық және инвестициялық саясат;</w:t>
      </w:r>
    </w:p>
    <w:p>
      <w:pPr>
        <w:spacing w:after="0"/>
        <w:ind w:left="0"/>
        <w:jc w:val="both"/>
      </w:pPr>
      <w:r>
        <w:rPr>
          <w:rFonts w:ascii="Times New Roman"/>
          <w:b w:val="false"/>
          <w:i w:val="false"/>
          <w:color w:val="000000"/>
          <w:sz w:val="28"/>
        </w:rPr>
        <w:t>
      2) су ресурстарын басқару;</w:t>
      </w:r>
    </w:p>
    <w:p>
      <w:pPr>
        <w:spacing w:after="0"/>
        <w:ind w:left="0"/>
        <w:jc w:val="both"/>
      </w:pPr>
      <w:r>
        <w:rPr>
          <w:rFonts w:ascii="Times New Roman"/>
          <w:b w:val="false"/>
          <w:i w:val="false"/>
          <w:color w:val="000000"/>
          <w:sz w:val="28"/>
        </w:rPr>
        <w:t>
      3) ауыл шаруашылығын дамыту;</w:t>
      </w:r>
    </w:p>
    <w:p>
      <w:pPr>
        <w:spacing w:after="0"/>
        <w:ind w:left="0"/>
        <w:jc w:val="both"/>
      </w:pPr>
      <w:r>
        <w:rPr>
          <w:rFonts w:ascii="Times New Roman"/>
          <w:b w:val="false"/>
          <w:i w:val="false"/>
          <w:color w:val="000000"/>
          <w:sz w:val="28"/>
        </w:rPr>
        <w:t>
      4) энергия үнемдеу және энергия тиімділігін арттыру;</w:t>
      </w:r>
    </w:p>
    <w:p>
      <w:pPr>
        <w:spacing w:after="0"/>
        <w:ind w:left="0"/>
        <w:jc w:val="both"/>
      </w:pPr>
      <w:r>
        <w:rPr>
          <w:rFonts w:ascii="Times New Roman"/>
          <w:b w:val="false"/>
          <w:i w:val="false"/>
          <w:color w:val="000000"/>
          <w:sz w:val="28"/>
        </w:rPr>
        <w:t>
      5) электр энергетикасын, оның ішінде жаңартылатын энергия көздерін дамыту;</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7) ауаның ластануын азайту;</w:t>
      </w:r>
    </w:p>
    <w:p>
      <w:pPr>
        <w:spacing w:after="0"/>
        <w:ind w:left="0"/>
        <w:jc w:val="both"/>
      </w:pPr>
      <w:r>
        <w:rPr>
          <w:rFonts w:ascii="Times New Roman"/>
          <w:b w:val="false"/>
          <w:i w:val="false"/>
          <w:color w:val="000000"/>
          <w:sz w:val="28"/>
        </w:rPr>
        <w:t>
      8) экожүйелерді басқару;</w:t>
      </w:r>
    </w:p>
    <w:p>
      <w:pPr>
        <w:spacing w:after="0"/>
        <w:ind w:left="0"/>
        <w:jc w:val="both"/>
      </w:pPr>
      <w:r>
        <w:rPr>
          <w:rFonts w:ascii="Times New Roman"/>
          <w:b w:val="false"/>
          <w:i w:val="false"/>
          <w:color w:val="000000"/>
          <w:sz w:val="28"/>
        </w:rPr>
        <w:t>
      9) халықты ағарту және оның экологиялық мәдениетін қалыптастыру.</w:t>
      </w:r>
    </w:p>
    <w:bookmarkStart w:name="z35" w:id="31"/>
    <w:p>
      <w:pPr>
        <w:spacing w:after="0"/>
        <w:ind w:left="0"/>
        <w:jc w:val="both"/>
      </w:pPr>
      <w:r>
        <w:rPr>
          <w:rFonts w:ascii="Times New Roman"/>
          <w:b w:val="false"/>
          <w:i w:val="false"/>
          <w:color w:val="000000"/>
          <w:sz w:val="28"/>
        </w:rPr>
        <w:t>
      21.Кеңес төрағасы жұмыс топтарының құрамын Кеңестің отырысында бекітеді.</w:t>
      </w:r>
    </w:p>
    <w:bookmarkEnd w:id="31"/>
    <w:bookmarkStart w:name="z36" w:id="32"/>
    <w:p>
      <w:pPr>
        <w:spacing w:after="0"/>
        <w:ind w:left="0"/>
        <w:jc w:val="both"/>
      </w:pPr>
      <w:r>
        <w:rPr>
          <w:rFonts w:ascii="Times New Roman"/>
          <w:b w:val="false"/>
          <w:i w:val="false"/>
          <w:color w:val="000000"/>
          <w:sz w:val="28"/>
        </w:rPr>
        <w:t>
      22. Кеңестің жұмыс топтарының құрамдарына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17.09.2014 </w:t>
      </w:r>
      <w:r>
        <w:rPr>
          <w:rFonts w:ascii="Times New Roman"/>
          <w:b w:val="false"/>
          <w:i w:val="false"/>
          <w:color w:val="000000"/>
          <w:sz w:val="28"/>
        </w:rPr>
        <w:t>№ 911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23.Жұмыс топтары Кеңеске ұсынымдар тұжырымдайды, олар Кеңес отырысында қаралып, хаттамамен бекітіледі.</w:t>
      </w:r>
    </w:p>
    <w:bookmarkEnd w:id="33"/>
    <w:bookmarkStart w:name="z38" w:id="34"/>
    <w:p>
      <w:pPr>
        <w:spacing w:after="0"/>
        <w:ind w:left="0"/>
        <w:jc w:val="both"/>
      </w:pPr>
      <w:r>
        <w:rPr>
          <w:rFonts w:ascii="Times New Roman"/>
          <w:b w:val="false"/>
          <w:i w:val="false"/>
          <w:color w:val="000000"/>
          <w:sz w:val="28"/>
        </w:rPr>
        <w:t>
      24. Кеңестің жұмыс топтарының жұмысына қатысу алмастыру құқығынсыз жүзеге асырылады.</w:t>
      </w:r>
    </w:p>
    <w:bookmarkEnd w:id="34"/>
    <w:bookmarkStart w:name="z39" w:id="35"/>
    <w:p>
      <w:pPr>
        <w:spacing w:after="0"/>
        <w:ind w:left="0"/>
        <w:jc w:val="left"/>
      </w:pPr>
      <w:r>
        <w:rPr>
          <w:rFonts w:ascii="Times New Roman"/>
          <w:b/>
          <w:i w:val="false"/>
          <w:color w:val="000000"/>
        </w:rPr>
        <w:t xml:space="preserve"> 7. Кеңестің қызметін тоқтату</w:t>
      </w:r>
    </w:p>
    <w:bookmarkEnd w:id="35"/>
    <w:bookmarkStart w:name="z40" w:id="36"/>
    <w:p>
      <w:pPr>
        <w:spacing w:after="0"/>
        <w:ind w:left="0"/>
        <w:jc w:val="both"/>
      </w:pPr>
      <w:r>
        <w:rPr>
          <w:rFonts w:ascii="Times New Roman"/>
          <w:b w:val="false"/>
          <w:i w:val="false"/>
          <w:color w:val="000000"/>
          <w:sz w:val="28"/>
        </w:rPr>
        <w:t>
      25. Қазақстан Республикасы Президентінің шешімі Кеңестің қызметін тоқтатуға негіз болып табылады.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26 мамырдағы</w:t>
            </w:r>
            <w:r>
              <w:br/>
            </w:r>
            <w:r>
              <w:rPr>
                <w:rFonts w:ascii="Times New Roman"/>
                <w:b w:val="false"/>
                <w:i w:val="false"/>
                <w:color w:val="000000"/>
                <w:sz w:val="20"/>
              </w:rPr>
              <w:t>№ 823 Жарлығына</w:t>
            </w:r>
            <w:r>
              <w:br/>
            </w:r>
            <w:r>
              <w:rPr>
                <w:rFonts w:ascii="Times New Roman"/>
                <w:b w:val="false"/>
                <w:i w:val="false"/>
                <w:color w:val="000000"/>
                <w:sz w:val="20"/>
              </w:rPr>
              <w:t>ҚОСЫМША</w:t>
            </w:r>
          </w:p>
        </w:tc>
      </w:tr>
    </w:tbl>
    <w:bookmarkStart w:name="z42" w:id="37"/>
    <w:p>
      <w:pPr>
        <w:spacing w:after="0"/>
        <w:ind w:left="0"/>
        <w:jc w:val="left"/>
      </w:pPr>
      <w:r>
        <w:rPr>
          <w:rFonts w:ascii="Times New Roman"/>
          <w:b/>
          <w:i w:val="false"/>
          <w:color w:val="000000"/>
        </w:rPr>
        <w:t xml:space="preserve"> Қазақстан Республикасы Президентінің жанындағы "Жасыл экономикаға" көшу жөніндегі кеңестің</w:t>
      </w:r>
      <w:r>
        <w:br/>
      </w:r>
      <w:r>
        <w:rPr>
          <w:rFonts w:ascii="Times New Roman"/>
          <w:b/>
          <w:i w:val="false"/>
          <w:color w:val="000000"/>
        </w:rPr>
        <w:t>ҚҰРАМЫ</w:t>
      </w:r>
    </w:p>
    <w:bookmarkEnd w:id="37"/>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Экология жəне табиғи ресурстар вице-министрі, хатшы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"QazExpoCongress"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Біріккен Ұлттар Ұйымының қоршаған орта жөніндегі бағдарламасының Орталық Азиядағы директоры (келісім бойынша)</w:t>
      </w:r>
    </w:p>
    <w:p>
      <w:pPr>
        <w:spacing w:after="0"/>
        <w:ind w:left="0"/>
        <w:jc w:val="both"/>
      </w:pPr>
      <w:r>
        <w:rPr>
          <w:rFonts w:ascii="Times New Roman"/>
          <w:b w:val="false"/>
          <w:i w:val="false"/>
          <w:color w:val="000000"/>
          <w:sz w:val="28"/>
        </w:rPr>
        <w:t>
      Біріккен Ұлттар Ұйымының тұрақты үйлестірушісі/Біріккен Ұлттар Ұйымы Даму бағдарламасының Қазақстандағы тұрақты өкілі (келісім бойынша)</w:t>
      </w:r>
    </w:p>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төралқа төрағасы (келісім бойынша)</w:t>
      </w:r>
    </w:p>
    <w:p>
      <w:pPr>
        <w:spacing w:after="0"/>
        <w:ind w:left="0"/>
        <w:jc w:val="both"/>
      </w:pPr>
      <w:r>
        <w:rPr>
          <w:rFonts w:ascii="Times New Roman"/>
          <w:b w:val="false"/>
          <w:i w:val="false"/>
          <w:color w:val="000000"/>
          <w:sz w:val="28"/>
        </w:rPr>
        <w:t>
      "Жасыл Академия" ғылыми-білім беру орталығының директоры (келісім бойынша)</w:t>
      </w:r>
    </w:p>
    <w:p>
      <w:pPr>
        <w:spacing w:after="0"/>
        <w:ind w:left="0"/>
        <w:jc w:val="both"/>
      </w:pPr>
      <w:r>
        <w:rPr>
          <w:rFonts w:ascii="Times New Roman"/>
          <w:b w:val="false"/>
          <w:i w:val="false"/>
          <w:color w:val="000000"/>
          <w:sz w:val="28"/>
        </w:rPr>
        <w:t>
      "Жасыл" экономиканы" қолдау және G-Global-ды дамыту коалициясы"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 коммерциялық емес акционерлік қоғамының басшысы (келісім бойынша)</w:t>
      </w:r>
    </w:p>
    <w:p>
      <w:pPr>
        <w:spacing w:after="0"/>
        <w:ind w:left="0"/>
        <w:jc w:val="both"/>
      </w:pPr>
      <w:r>
        <w:rPr>
          <w:rFonts w:ascii="Times New Roman"/>
          <w:b w:val="false"/>
          <w:i w:val="false"/>
          <w:color w:val="000000"/>
          <w:sz w:val="28"/>
        </w:rPr>
        <w:t>
      "KazWaste" қазақстандық қалдықтарды басқару қауымдастығының атқарушы директоры (келісім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