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620a" w14:textId="bc26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26 тамыздағы № 620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 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120-құжат; № 38, 430-құжат; 2008 ж., № 24, 226-құжат; № 42, 465-құжат; 2009 ж., № 10, 49-құжат; № 27-28, 234-құжат; № 29, 249-құжат; 2010 ж., № 50, 453-құжат; 2012 ж., № 10, 189-құжат; № 36, 476-құжат; № 72-73, 1051-құжат; 2013 ж., № 22, 351-құжат)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Қазақстан Республикасының экономикасын жаңғырту мәселелері жөніндегі мемлекеттік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комиссия өз қызметін Мемлекеттік комиссияның төрағасы бекітетін, мемлекеттік органдардың ұсынысы бойынша жұмыс органы жасайтын тоқсан сайынғы жоспарлар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қарауына шығару үшін ұсынылған мәселелер мүдделі мемлекеттік органдармен міндетті түрде келісіледі. Республикалық бюджеттен қаражат бөлуді көздейтін мәселелер бюджеттік жоспарлау жөніндегі орталық уәкілетті органмен міндетті келісуге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Мүдделі мемлекеттік органдардың арасында келіспеушіліктер туындаған жағдайда, мәселе Қазақстан Республикасы Премьер-Министрінің жетекшілік ететін орынбасарында қаралады, оның қараудың қорытындысы бойынша жұмыс органы Мемлекеттік комиссия төрағасының атына осы мәселені Мемлекеттік комиссияның отырысына шығару не шығармау туралы хат жолдайды.».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