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35a2" w14:textId="4a93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2013 жылғы 15 сәуірдегі № 541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w:t>
      </w:r>
    </w:p>
    <w:bookmarkEnd w:id="0"/>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ҚАУЛЫ ЕТЕМІН</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15 сәуірдегі</w:t>
            </w:r>
            <w:r>
              <w:br/>
            </w:r>
            <w:r>
              <w:rPr>
                <w:rFonts w:ascii="Times New Roman"/>
                <w:b w:val="false"/>
                <w:i w:val="false"/>
                <w:color w:val="000000"/>
                <w:sz w:val="20"/>
              </w:rPr>
              <w:t>№ 541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w:t>
      </w:r>
    </w:p>
    <w:bookmarkEnd w:id="3"/>
    <w:p>
      <w:pPr>
        <w:spacing w:after="0"/>
        <w:ind w:left="0"/>
        <w:jc w:val="left"/>
      </w:pPr>
    </w:p>
    <w:p>
      <w:pPr>
        <w:spacing w:after="0"/>
        <w:ind w:left="0"/>
        <w:jc w:val="both"/>
      </w:pPr>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12" w:id="4"/>
    <w:p>
      <w:pPr>
        <w:spacing w:after="0"/>
        <w:ind w:left="0"/>
        <w:jc w:val="both"/>
      </w:pPr>
      <w:r>
        <w:rPr>
          <w:rFonts w:ascii="Times New Roman"/>
          <w:b w:val="false"/>
          <w:i w:val="false"/>
          <w:color w:val="000000"/>
          <w:sz w:val="28"/>
        </w:rPr>
        <w:t xml:space="preserve">
      2.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24-25, 207-құжат; 2012 ж., № 51, 686-құжат):</w:t>
      </w:r>
    </w:p>
    <w:bookmarkEnd w:id="4"/>
    <w:bookmarkStart w:name="z13" w:id="5"/>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екінші бөлігі мынадай редакцияда жазылсын:</w:t>
      </w:r>
    </w:p>
    <w:bookmarkStart w:name="z80" w:id="6"/>
    <w:p>
      <w:pPr>
        <w:spacing w:after="0"/>
        <w:ind w:left="0"/>
        <w:jc w:val="both"/>
      </w:pPr>
      <w:r>
        <w:rPr>
          <w:rFonts w:ascii="Times New Roman"/>
          <w:b w:val="false"/>
          <w:i w:val="false"/>
          <w:color w:val="000000"/>
          <w:sz w:val="28"/>
        </w:rPr>
        <w:t>
      "Қорғаныс министрлігі, Қарулы Күштер Бас штабы департаменттерінің, бас басқармаларының (басқармаларының), басқа да әскерлер мен әскери құралымдардың орталық басқару органдарының бастықтарын, сондай-ақ әскери бөлімге шақырылған құрметті келушілерді әскери бөлім (кеме) командирі қарсы алады, өзін таныстырады және оларға әскери бөлімнің (кеменің) орналасқан жері бойынша ілесіп жүреді.";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он төртінші абзацы мынадай редакцияда жазылсын:</w:t>
      </w:r>
    </w:p>
    <w:bookmarkStart w:name="z79" w:id="7"/>
    <w:p>
      <w:pPr>
        <w:spacing w:after="0"/>
        <w:ind w:left="0"/>
        <w:jc w:val="both"/>
      </w:pPr>
      <w:r>
        <w:rPr>
          <w:rFonts w:ascii="Times New Roman"/>
          <w:b w:val="false"/>
          <w:i w:val="false"/>
          <w:color w:val="000000"/>
          <w:sz w:val="28"/>
        </w:rPr>
        <w:t>
      "жұмсалмайтын қордың қару-жарағын, әскери және басқа да техникасын, басқа да материалдық құралдарын сақтаудан алуды және пайдалануды тек Қорғаныс министрінің, Қарулы Күштер Бас штабы бастығының, басқа да әскерлер мен әскери құралымдар басшыларының бұйрықтары бойынша жүзеге асыруға;";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"Тексерулерді Қорғаныс министрі, Қарулы Күштер Бас штабының бастығы, басқа да әскерлер мен әскери құралымдардың тиісті басшылары, әскер түрлерінің бас қолбасшылары, әскерлер тектерінің, өңірлік қолбасшылықтар әскерлерінің қолбасшылары, әскери бөлімнің командирі немесе олардың тапсырмасы бойынша адамдар кенеттен және белгіленген шектеулермен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321-тармақтың</w:t>
      </w:r>
      <w:r>
        <w:rPr>
          <w:rFonts w:ascii="Times New Roman"/>
          <w:b w:val="false"/>
          <w:i w:val="false"/>
          <w:color w:val="000000"/>
          <w:sz w:val="28"/>
        </w:rPr>
        <w:t xml:space="preserve"> бірінші бөлігі мынадай редакцияда жазылсын:</w:t>
      </w:r>
    </w:p>
    <w:bookmarkStart w:name="z17" w:id="8"/>
    <w:p>
      <w:pPr>
        <w:spacing w:after="0"/>
        <w:ind w:left="0"/>
        <w:jc w:val="both"/>
      </w:pPr>
      <w:r>
        <w:rPr>
          <w:rFonts w:ascii="Times New Roman"/>
          <w:b w:val="false"/>
          <w:i w:val="false"/>
          <w:color w:val="000000"/>
          <w:sz w:val="28"/>
        </w:rPr>
        <w:t>
      "321. Кезекші күштер мен құралдардың құрамы, олардың міндеттері мен жауынгерлік әзірлік дәрежесі, жауынгерлік кезекшілікті атқару ұзақтығы, тәртібі, жеке құрамды, қару-жарақты, әскери және басқа да техниканы жауынгерлік кезекшілікке түсуге даярлау тәртібі және оларды ауыстыру осы жарғының, Қорғаныс министрі, басқа да әскерлер мен әскери құралымдардың тиісті басшылары, Қарулы Күштер Бас штабының бастығы, әскер түрлерінің бас қолбасшылары, әскерлер тектерінің, өңірлік қолбасшылықтар әскерлерінің қолбасшылары және арнайы әскерлер бастықтары бұйрықтарының талаптарына сәйкес әскери бөлім командирінің бұйрығымен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"324. Жауынгерлік кезекшілікке түсу тәртібі Қорғаныс министрінің, Қарулы Күштер Бас штабы бастығының, басқа да әскерлер мен әскери құралымдар тиісті басшыларының, әскер түрлері бас қолбасшыларының, әскерлер тектері, өңірлік қолбасшылықтар әскерлері қолбасшыларының және арнайы әскерлер бастықтарының бұйрықтарымен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1" w:id="10"/>
    <w:p>
      <w:pPr>
        <w:spacing w:after="0"/>
        <w:ind w:left="0"/>
        <w:jc w:val="both"/>
      </w:pPr>
      <w:r>
        <w:rPr>
          <w:rFonts w:ascii="Times New Roman"/>
          <w:b w:val="false"/>
          <w:i w:val="false"/>
          <w:color w:val="000000"/>
          <w:sz w:val="28"/>
        </w:rPr>
        <w:t>
      "328. Лауазымды адамдардың жауынгерлік кезекшілікті тексеру өкілеттіктерін, кезеңділігі мен тәртібін Қорғаныс министрі, Қарулы Күштер Бас штабының бастығы, басқа да әскерлер мен әскери құралымдардың тиісті басшылары айқындайды.</w:t>
      </w:r>
    </w:p>
    <w:bookmarkEnd w:id="10"/>
    <w:bookmarkStart w:name="z22" w:id="11"/>
    <w:p>
      <w:pPr>
        <w:spacing w:after="0"/>
        <w:ind w:left="0"/>
        <w:jc w:val="both"/>
      </w:pPr>
      <w:r>
        <w:rPr>
          <w:rFonts w:ascii="Times New Roman"/>
          <w:b w:val="false"/>
          <w:i w:val="false"/>
          <w:color w:val="000000"/>
          <w:sz w:val="28"/>
        </w:rPr>
        <w:t>
      Жауынгерлік кезекшіліктің атқарылуын тексеруді Қорғаныс министрі, Қарулы Күштер Бас штабының бастығы, басқа да әскерлер мен әскери құралымдардың тиісті басшылары, әскер түрлерінің бас қолбасшылары, әскерлер тектерінің, өңірлік қолбасшылықтар әскерлерінің қолбасшылары, арнайы әскерлер бастықтары, әскери бөлімдердің командирлері немесе олардың тапсырмасы бойынша адамдар жүзеге асырады, ол үшін жауынгерлік кезекшіліктің атқарылуын тексеру жоспары әзірленеді.";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399-тармақтың</w:t>
      </w:r>
      <w:r>
        <w:rPr>
          <w:rFonts w:ascii="Times New Roman"/>
          <w:b w:val="false"/>
          <w:i w:val="false"/>
          <w:color w:val="000000"/>
          <w:sz w:val="28"/>
        </w:rPr>
        <w:t xml:space="preserve"> төртінші бөлігі мынадай редакцияда жазылсын:</w:t>
      </w:r>
    </w:p>
    <w:bookmarkStart w:name="z24" w:id="12"/>
    <w:p>
      <w:pPr>
        <w:spacing w:after="0"/>
        <w:ind w:left="0"/>
        <w:jc w:val="both"/>
      </w:pPr>
      <w:r>
        <w:rPr>
          <w:rFonts w:ascii="Times New Roman"/>
          <w:b w:val="false"/>
          <w:i w:val="false"/>
          <w:color w:val="000000"/>
          <w:sz w:val="28"/>
        </w:rPr>
        <w:t>
      "Қажет болған кезде Қорғаныс министрінің, Қарулы Күштер Бас штабы бастығының, басқа да әскерлер мен әскери құралымдар басшыларының бұйрығы бойынша кейбір әскери бөлімдерде бақылау-өткізу пункті бойынша тәуліктік кезекшілер мен кезекшінің көмекшілері, ротаның тәуліктік наряды және парк бойынша тәуліктік кезекшілер екі оқжатары бар автоматтармен (карабиндермен) қарулануы мүмкін.";</w:t>
      </w:r>
    </w:p>
    <w:bookmarkEnd w:id="12"/>
    <w:bookmarkStart w:name="z25" w:id="13"/>
    <w:p>
      <w:pPr>
        <w:spacing w:after="0"/>
        <w:ind w:left="0"/>
        <w:jc w:val="both"/>
      </w:pPr>
      <w:r>
        <w:rPr>
          <w:rFonts w:ascii="Times New Roman"/>
          <w:b w:val="false"/>
          <w:i w:val="false"/>
          <w:color w:val="000000"/>
          <w:sz w:val="28"/>
        </w:rPr>
        <w:t xml:space="preserve">
      ішкі қызмет жарғысына </w:t>
      </w:r>
      <w:r>
        <w:rPr>
          <w:rFonts w:ascii="Times New Roman"/>
          <w:b w:val="false"/>
          <w:i w:val="false"/>
          <w:color w:val="000000"/>
          <w:sz w:val="28"/>
        </w:rPr>
        <w:t>5-қосымшада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жетінші бөлігі мынадай редакцияда жазылсын:</w:t>
      </w:r>
    </w:p>
    <w:bookmarkStart w:name="z27" w:id="14"/>
    <w:p>
      <w:pPr>
        <w:spacing w:after="0"/>
        <w:ind w:left="0"/>
        <w:jc w:val="both"/>
      </w:pPr>
      <w:r>
        <w:rPr>
          <w:rFonts w:ascii="Times New Roman"/>
          <w:b w:val="false"/>
          <w:i w:val="false"/>
          <w:color w:val="000000"/>
          <w:sz w:val="28"/>
        </w:rPr>
        <w:t>
      "Әскери бөлімді тарату кезінде жауынгерлік ту мен грамота экспонаттау және сақтау үшін қысқаша тарихи анықтамасымен бірге құпия тәртіппен Қарулы Күштердің Бас штабы және басқа да әскерлер мен әскери құралымдардың уәкілетті органдары арқылы фельдбайланыспен мұражайларға жөнелтіледі. Ордендер мен оларға құжаттар белгіленген тәртіппен Қазақстан Республикасының Президентіне қайтарылады.";</w:t>
      </w:r>
    </w:p>
    <w:bookmarkEnd w:id="14"/>
    <w:bookmarkStart w:name="z28" w:id="15"/>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w:t>
      </w:r>
      <w:r>
        <w:rPr>
          <w:rFonts w:ascii="Times New Roman"/>
          <w:b w:val="false"/>
          <w:i w:val="false"/>
          <w:color w:val="000000"/>
          <w:sz w:val="28"/>
        </w:rPr>
        <w:t>жарғысында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0" w:id="16"/>
    <w:p>
      <w:pPr>
        <w:spacing w:after="0"/>
        <w:ind w:left="0"/>
        <w:jc w:val="both"/>
      </w:pPr>
      <w:r>
        <w:rPr>
          <w:rFonts w:ascii="Times New Roman"/>
          <w:b w:val="false"/>
          <w:i w:val="false"/>
          <w:color w:val="000000"/>
          <w:sz w:val="28"/>
        </w:rPr>
        <w:t>
      "2. Гарнизонның шекаралары Қазақстан Республикасы Қарулы Күштері Бас штабы бастығының бұйрығымен айқындалады. Анағұрлым үлкен гарнизонның құрамына оған жақын жатқан елді мекендерде орналасқан барлық әскери бөлімдер енгізіледі. Осы шекараларға жақын жатқан басқа да елді мекендер енгізілуі мүмкін.";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"7. Әрбір гарнизонда Қазақстан Республикасы Қарулы Күштері Бас штабы бастығының бұйрығымен, әдетте, Қорғаныс министрлігі әскери бөлімдерінің командирлері қатарынан гарнизон бастығы тағайындалады, қажет болған кезде: гарнизонның штаб бастығы, гарнизон бастығының тәрбие және әлеуметтік-құқықтық жұмыстар жөніндегі орынбасары, гарнизон бастығының тыл жөніндегі орынбасары, гарнизон әкімшілігінің басқа да адамдары тағайындалуы және олардың міндеттері айқындалуы мүмкін (1-қосымша).</w:t>
      </w:r>
    </w:p>
    <w:bookmarkEnd w:id="17"/>
    <w:bookmarkStart w:name="z33" w:id="18"/>
    <w:p>
      <w:pPr>
        <w:spacing w:after="0"/>
        <w:ind w:left="0"/>
        <w:jc w:val="both"/>
      </w:pPr>
      <w:r>
        <w:rPr>
          <w:rFonts w:ascii="Times New Roman"/>
          <w:b w:val="false"/>
          <w:i w:val="false"/>
          <w:color w:val="000000"/>
          <w:sz w:val="28"/>
        </w:rPr>
        <w:t>
      Басқа да әскерлер мен әскери құралымдар әскери бөлімдерінің командирлері атқарып отырған лауазымы бойынша Қазақстан Республикасы Қорғаныс министрлігі әскери бөлімдері командирлерінен жоғары болған гарнизондарда гарнизондардың бастықтары басқа да әскерлер мен әскери құралымдардың тиісті басшыларымен келісу бойынша Қазақстан Республикасы Қарулы Күштері Бас штабы бастығының бұйрығымен тағайындалады.</w:t>
      </w:r>
    </w:p>
    <w:bookmarkEnd w:id="18"/>
    <w:bookmarkStart w:name="z34" w:id="19"/>
    <w:p>
      <w:pPr>
        <w:spacing w:after="0"/>
        <w:ind w:left="0"/>
        <w:jc w:val="both"/>
      </w:pPr>
      <w:r>
        <w:rPr>
          <w:rFonts w:ascii="Times New Roman"/>
          <w:b w:val="false"/>
          <w:i w:val="false"/>
          <w:color w:val="000000"/>
          <w:sz w:val="28"/>
        </w:rPr>
        <w:t>
      8. Гарнизон бастығы лауазымға кіріскені туралы бұйрықта жариялайды, Қазақстан Республикасы Қарулы Күштері Бас штабының бастығына, өңірлік қолбасшылық әскерлерінің қолбасшысына және өзінің тікелей бастығына баяндайды, сондай-ақ ол туралы жергілікті мемлекеттік басқару органдарына жазбаша түрде хабарлайды.";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36" w:id="20"/>
    <w:p>
      <w:pPr>
        <w:spacing w:after="0"/>
        <w:ind w:left="0"/>
        <w:jc w:val="both"/>
      </w:pPr>
      <w:r>
        <w:rPr>
          <w:rFonts w:ascii="Times New Roman"/>
          <w:b w:val="false"/>
          <w:i w:val="false"/>
          <w:color w:val="000000"/>
          <w:sz w:val="28"/>
        </w:rPr>
        <w:t>
      үшінші бөлік мынадай редакцияда жазылсын:</w:t>
      </w:r>
    </w:p>
    <w:bookmarkEnd w:id="20"/>
    <w:bookmarkStart w:name="z37" w:id="21"/>
    <w:p>
      <w:pPr>
        <w:spacing w:after="0"/>
        <w:ind w:left="0"/>
        <w:jc w:val="both"/>
      </w:pPr>
      <w:r>
        <w:rPr>
          <w:rFonts w:ascii="Times New Roman"/>
          <w:b w:val="false"/>
          <w:i w:val="false"/>
          <w:color w:val="000000"/>
          <w:sz w:val="28"/>
        </w:rPr>
        <w:t>
      "Гарнизондық және қарауылдық қызметтер мәселелері бойынша гарнизон бастығы Қазақстан Республикасы Қарулы Күштері Бас штабының бастығына, өңірлік қолбасшылық әскерлерінің қолбасшысына бағынады және осы мәселелер бойынша гарнизонның әскери қызметшілері үшін тікелей бастық болып табылады. Ақмола және Алматы гарнизондарының бастықтары Қазақстан Республикасы Қарулы Күштері Бас штабының бастығына бағынады.";</w:t>
      </w:r>
    </w:p>
    <w:bookmarkEnd w:id="21"/>
    <w:bookmarkStart w:name="z38" w:id="22"/>
    <w:p>
      <w:pPr>
        <w:spacing w:after="0"/>
        <w:ind w:left="0"/>
        <w:jc w:val="both"/>
      </w:pPr>
      <w:r>
        <w:rPr>
          <w:rFonts w:ascii="Times New Roman"/>
          <w:b w:val="false"/>
          <w:i w:val="false"/>
          <w:color w:val="000000"/>
          <w:sz w:val="28"/>
        </w:rPr>
        <w:t>
      төртінші бөліктің алтыншы және жетінші абзацтары мынадай редакцияда жазылсын:</w:t>
      </w:r>
    </w:p>
    <w:bookmarkEnd w:id="22"/>
    <w:bookmarkStart w:name="z39" w:id="23"/>
    <w:p>
      <w:pPr>
        <w:spacing w:after="0"/>
        <w:ind w:left="0"/>
        <w:jc w:val="both"/>
      </w:pPr>
      <w:r>
        <w:rPr>
          <w:rFonts w:ascii="Times New Roman"/>
          <w:b w:val="false"/>
          <w:i w:val="false"/>
          <w:color w:val="000000"/>
          <w:sz w:val="28"/>
        </w:rPr>
        <w:t>
      "Қазақстан Республикасы Қарулы Күштері Бас штабының бастығына гарнизондық қарауылдар кестесін (2-қосымша), сондай-ақ төтенше жағдай жарияланған кезде гарнизонның аумақтық қорғаныс бөлімдерімен (бөлімшелерімен), басқа да әскерлерімен және әскери құралымдарымен өзара іс-қимыл жасау, гарнизонды өртке қарсы қорғау жоспарларын бекітуге ұсынуға, гарнизонның шекаралары туралы ұсыныстар енгізуге;</w:t>
      </w:r>
    </w:p>
    <w:bookmarkEnd w:id="23"/>
    <w:bookmarkStart w:name="z40" w:id="24"/>
    <w:p>
      <w:pPr>
        <w:spacing w:after="0"/>
        <w:ind w:left="0"/>
        <w:jc w:val="both"/>
      </w:pPr>
      <w:r>
        <w:rPr>
          <w:rFonts w:ascii="Times New Roman"/>
          <w:b w:val="false"/>
          <w:i w:val="false"/>
          <w:color w:val="000000"/>
          <w:sz w:val="28"/>
        </w:rPr>
        <w:t>
      Қазақстан Республикасы Қарулы Күштері Бас штабы бастығының нұсқауы бойынша жұмылдыру жарияланған және әскерлер жауынгерлік әзірліктің жоғары деңгейіне келтірілген кезде гарнизонның іс-шаралар жоспарын әзірлеуге, оның орындалуын қамтамасыз етуге;";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"12. Гарнизон бастығы гарнизон орналасқан жерге келген: Қазақстан Республикасының Президентін, Қорғаныс министрі мен оның орынбасарларын, басқа да әскерлер мен әскери құралымдардың бірінші басшыларын, гарнизон орналасқан аумақтағы өңірлік қолбасшылық әскерлерінің қолбасшысын қарсы алады, баяндайды және оларға ілесіп жүреді.</w:t>
      </w:r>
    </w:p>
    <w:bookmarkEnd w:id="25"/>
    <w:bookmarkStart w:name="z43" w:id="26"/>
    <w:p>
      <w:pPr>
        <w:spacing w:after="0"/>
        <w:ind w:left="0"/>
        <w:jc w:val="both"/>
      </w:pPr>
      <w:r>
        <w:rPr>
          <w:rFonts w:ascii="Times New Roman"/>
          <w:b w:val="false"/>
          <w:i w:val="false"/>
          <w:color w:val="000000"/>
          <w:sz w:val="28"/>
        </w:rPr>
        <w:t>
      Ақмола және Алматы гарнизондарының бастықтары көрсетілген адамдарды Қазақстан Республикасы Қарулы Күштері Бас штабы бастығының ерекше нұсқауы бойынша қарсы алады.</w:t>
      </w:r>
    </w:p>
    <w:bookmarkEnd w:id="26"/>
    <w:bookmarkStart w:name="z44" w:id="27"/>
    <w:p>
      <w:pPr>
        <w:spacing w:after="0"/>
        <w:ind w:left="0"/>
        <w:jc w:val="both"/>
      </w:pPr>
      <w:r>
        <w:rPr>
          <w:rFonts w:ascii="Times New Roman"/>
          <w:b w:val="false"/>
          <w:i w:val="false"/>
          <w:color w:val="000000"/>
          <w:sz w:val="28"/>
        </w:rPr>
        <w:t>
      Гарнизонға Қарулы Күштер Бас штабы бастығының орынбасарлары, орталық әскери басқару органдары департаменттерінің (бас басқармаларының) бастықтары, әскер түрлерінің бас қолбасшылары, әскерлер тектерінің қолбасшылары келген жағдайда оларды қарсы алады және өзін таныстырады.</w:t>
      </w:r>
    </w:p>
    <w:bookmarkEnd w:id="27"/>
    <w:bookmarkStart w:name="z45" w:id="28"/>
    <w:p>
      <w:pPr>
        <w:spacing w:after="0"/>
        <w:ind w:left="0"/>
        <w:jc w:val="both"/>
      </w:pPr>
      <w:r>
        <w:rPr>
          <w:rFonts w:ascii="Times New Roman"/>
          <w:b w:val="false"/>
          <w:i w:val="false"/>
          <w:color w:val="000000"/>
          <w:sz w:val="28"/>
        </w:rPr>
        <w:t>
      Өңірлік қолбасшылық әскерлерінің қолбасшысы өзінің жауапкершілік аймағындағы аумаққа келген: Қазақстан Республикасының Президентін, Қазақстан Республикасының Қорғаныс министрін, Қазақстан Республикасы Қарулы Күштері Бас штабының бастығын қарсы алады және баяндайды.</w:t>
      </w:r>
    </w:p>
    <w:bookmarkEnd w:id="28"/>
    <w:bookmarkStart w:name="z46" w:id="29"/>
    <w:p>
      <w:pPr>
        <w:spacing w:after="0"/>
        <w:ind w:left="0"/>
        <w:jc w:val="both"/>
      </w:pPr>
      <w:r>
        <w:rPr>
          <w:rFonts w:ascii="Times New Roman"/>
          <w:b w:val="false"/>
          <w:i w:val="false"/>
          <w:color w:val="000000"/>
          <w:sz w:val="28"/>
        </w:rPr>
        <w:t>
      13. Гарнизон бастығы гарнизоннан уақытша (демалысқа, ұзақ іссапарға) кеткен кезде өз міндеттерін атқаруды гарнизон бастығы орынбасарларының біреуіне тапсырады, ол туралы гарнизон бойынша бұйрықта жариялайды және Қарулы Күштер Бас штабының бастығына, өңірлік қолбасшылық әскерлерінің қолбасшысына және өзінің тікелей бастығына баяндайды.</w:t>
      </w:r>
    </w:p>
    <w:bookmarkEnd w:id="29"/>
    <w:bookmarkStart w:name="z47" w:id="30"/>
    <w:p>
      <w:pPr>
        <w:spacing w:after="0"/>
        <w:ind w:left="0"/>
        <w:jc w:val="both"/>
      </w:pPr>
      <w:r>
        <w:rPr>
          <w:rFonts w:ascii="Times New Roman"/>
          <w:b w:val="false"/>
          <w:i w:val="false"/>
          <w:color w:val="000000"/>
          <w:sz w:val="28"/>
        </w:rPr>
        <w:t>
      Көрсетілген жағдайларда Ақмола және Алматы гарнизондарында гарнизон бастығының міндеттерін уақытша атқару Қазақстан Республикасы Қарулы Күштері Бас штабының бастығы тағайындаған адамға жүктеледі.";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bookmarkStart w:name="z49" w:id="31"/>
    <w:p>
      <w:pPr>
        <w:spacing w:after="0"/>
        <w:ind w:left="0"/>
        <w:jc w:val="both"/>
      </w:pPr>
      <w:r>
        <w:rPr>
          <w:rFonts w:ascii="Times New Roman"/>
          <w:b w:val="false"/>
          <w:i w:val="false"/>
          <w:color w:val="000000"/>
          <w:sz w:val="28"/>
        </w:rPr>
        <w:t>
      "45. Қазақстан Республикасы Қорғаныс министрінің, басқа да әскерлер мен әскери құралымдар бірінші басшыларының және Қарулы Күштер Бас штабы бастығының ерекше нұсқауы бойынша шетел мемлекеттерінің өкілдерін қарсы алу және шығарып салу үшін құрметті қарауыл жауынгерлік тумен (Әскери-теңіз жалауымен) өрістетілген екі қатарлы сапқа тұрғызылады. Ту ұстаушы мен ассистенттер қарауылдың оң жақ қапталынан екі адым, оркестр - жауынгерлік тудан оңға қарай үш адым аралықта тұрады.";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бөлігінің төртінші абзацы мынадай редакцияда жазылсын:</w:t>
      </w:r>
    </w:p>
    <w:bookmarkStart w:name="z51" w:id="32"/>
    <w:p>
      <w:pPr>
        <w:spacing w:after="0"/>
        <w:ind w:left="0"/>
        <w:jc w:val="both"/>
      </w:pPr>
      <w:r>
        <w:rPr>
          <w:rFonts w:ascii="Times New Roman"/>
          <w:b w:val="false"/>
          <w:i w:val="false"/>
          <w:color w:val="000000"/>
          <w:sz w:val="28"/>
        </w:rPr>
        <w:t>
      "Кеңес Одағының Батыры (Социалистік Еңбек Ері), "Халық қаһарманы" атақтарына ие болған, Даңқ ордендерін толық иеленген, "Отан" орденімен наградталған адамдарды, мемлекет алдында ерекше еңбек сіңірген азаматтарды, гепералдарды (адмиралдарды), әскери бөлімдер мен құрамалардың командирлерін жерлеу кезінде - ротаға дейін және одан жоғары, Қарулы Күштер Бас штабы бастығының (аумағында жерлеу өткізілетін өңірлік қолбасшылық әскерлері қолбасшысының) ерекше нұсқауы бойынша тағайындалады.";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екінші және үшінші бөліктері мынадай редакцияда жазылсын:</w:t>
      </w:r>
    </w:p>
    <w:bookmarkStart w:name="z53" w:id="33"/>
    <w:p>
      <w:pPr>
        <w:spacing w:after="0"/>
        <w:ind w:left="0"/>
        <w:jc w:val="both"/>
      </w:pPr>
      <w:r>
        <w:rPr>
          <w:rFonts w:ascii="Times New Roman"/>
          <w:b w:val="false"/>
          <w:i w:val="false"/>
          <w:color w:val="000000"/>
          <w:sz w:val="28"/>
        </w:rPr>
        <w:t>
      "Қазақстан Республикасы Президентінің шешімдері негізінде Қорғаныс министрінің, Қарулы Күштер Бас штабы бастығының және басқа да әскерлер мен әскери құралымдар тиісті басшыларының бұйрықтарымен әскери бөлімдер төтенше жағдайлардың салдарын жоюға, адамдардың өмірін құтқару және зардап шеккен халыққа көмек көрсетуге тартылуы мүмкін.</w:t>
      </w:r>
    </w:p>
    <w:bookmarkEnd w:id="33"/>
    <w:bookmarkStart w:name="z54" w:id="34"/>
    <w:p>
      <w:pPr>
        <w:spacing w:after="0"/>
        <w:ind w:left="0"/>
        <w:jc w:val="both"/>
      </w:pPr>
      <w:r>
        <w:rPr>
          <w:rFonts w:ascii="Times New Roman"/>
          <w:b w:val="false"/>
          <w:i w:val="false"/>
          <w:color w:val="000000"/>
          <w:sz w:val="28"/>
        </w:rPr>
        <w:t>
      Ерекше жағдайларда әскери бөлімдер гарнизон бастығының шешімімен төтенше жағдайларды жоюға қатысуы мүмкін, ол бұл туралы Қарулы Күштер Бас штабының бастығына, аумағында гарнизон орналасқан өңірлік қолбасшылық әскерлерінің қолбасшысына, сондай-ақ өзінің тікелей бастықтарына дереу баяндайды.";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56" w:id="35"/>
    <w:p>
      <w:pPr>
        <w:spacing w:after="0"/>
        <w:ind w:left="0"/>
        <w:jc w:val="both"/>
      </w:pPr>
      <w:r>
        <w:rPr>
          <w:rFonts w:ascii="Times New Roman"/>
          <w:b w:val="false"/>
          <w:i w:val="false"/>
          <w:color w:val="000000"/>
          <w:sz w:val="28"/>
        </w:rPr>
        <w:t>
      "123. Қоймалардың (базалардың, арсеналдардың) техникалық аумағына, өрт қаупі бар және ерекше маңызды объектілерге кіру тәртібін Қарулы Күштер Бас штабының бастығы және басқа да әскерлер мен әскери құралымдардың тиісті басшылары арнайы ережелерге (нұсқаулықтарға) сәйкес белгілейді.";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"125. Ерекше жағдайларда әскери және басқа да объектілерді күзету мен қорғау жөніндегі қарауылдық қызметті өткеру тәртібін Қазақстан Республикасы Қарулы Күштері Бас штабының бастығы және басқа да әскерлері мен әскери құралымдарының тиісті басшылары қосымша айқындайды.";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"135. Әскери оқу орындарының гарнизондық, сондай-ақ ішкі қарауылдар кестелері Қазақстан Республикасы Қарулы Күштері Бас штабы бастығының және басқа да әскерлері мен әскери құралымдары тиісті басшыларының, ал әскери бөлімдердің ішкі қарауылдар кестелері жоғары тұрған командирдің (бастықтың) бекітуіне ұсынылады.</w:t>
      </w:r>
    </w:p>
    <w:bookmarkEnd w:id="37"/>
    <w:bookmarkStart w:name="z61" w:id="38"/>
    <w:p>
      <w:pPr>
        <w:spacing w:after="0"/>
        <w:ind w:left="0"/>
        <w:jc w:val="both"/>
      </w:pPr>
      <w:r>
        <w:rPr>
          <w:rFonts w:ascii="Times New Roman"/>
          <w:b w:val="false"/>
          <w:i w:val="false"/>
          <w:color w:val="000000"/>
          <w:sz w:val="28"/>
        </w:rPr>
        <w:t>
      Кестеге әрбір қарауыл постыларының орналасу схемасы қоса 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187-тармақтың</w:t>
      </w:r>
      <w:r>
        <w:rPr>
          <w:rFonts w:ascii="Times New Roman"/>
          <w:b w:val="false"/>
          <w:i w:val="false"/>
          <w:color w:val="000000"/>
          <w:sz w:val="28"/>
        </w:rPr>
        <w:t xml:space="preserve"> бірінші бөлігінің екінші және үшінші абзацтары мынадай редакцияда жазылсын:</w:t>
      </w:r>
    </w:p>
    <w:bookmarkStart w:name="z63" w:id="39"/>
    <w:p>
      <w:pPr>
        <w:spacing w:after="0"/>
        <w:ind w:left="0"/>
        <w:jc w:val="both"/>
      </w:pPr>
      <w:r>
        <w:rPr>
          <w:rFonts w:ascii="Times New Roman"/>
          <w:b w:val="false"/>
          <w:i w:val="false"/>
          <w:color w:val="000000"/>
          <w:sz w:val="28"/>
        </w:rPr>
        <w:t>
      "Қорғаныс министрі, Қарулы Күштер Бас штабының бастығы, басқа да әскерлер мен әскери құралымдардың тиісті басшылары мен олардың орынбасарлары;</w:t>
      </w:r>
    </w:p>
    <w:bookmarkEnd w:id="39"/>
    <w:bookmarkStart w:name="z64" w:id="40"/>
    <w:p>
      <w:pPr>
        <w:spacing w:after="0"/>
        <w:ind w:left="0"/>
        <w:jc w:val="both"/>
      </w:pPr>
      <w:r>
        <w:rPr>
          <w:rFonts w:ascii="Times New Roman"/>
          <w:b w:val="false"/>
          <w:i w:val="false"/>
          <w:color w:val="000000"/>
          <w:sz w:val="28"/>
        </w:rPr>
        <w:t>
      әскер түрлерінің бас қолбасшылары, әскерлер тектерінің және өңірлік қолбасшылықтар әскерлерінің қолбасшылары, Қорғаныс министрлігі мен Қарулы Күштер Бас штабы департаменттерінің, бас басқармаларының, басқармаларының, бөлімдері мен қызметтерінің бастықтары, басқа да әскерлер мен әскери құралымдардың тиісті басшылары - олардың бағынысында болатын күзетілетін объектілердің қарауылдарын;";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"254. Тасымалдау кезінде қарауыл күзетуге тиіс әскери жүктердің тізбесі, сондай-ақ қарауыл құрамы Қарулы Күштер Бас штабы бастығының және басқа да әскерлер мен әскери құралымдар тиісті басшыларының бұйрықтарымен айқындалады.";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268-тармақтың</w:t>
      </w:r>
      <w:r>
        <w:rPr>
          <w:rFonts w:ascii="Times New Roman"/>
          <w:b w:val="false"/>
          <w:i w:val="false"/>
          <w:color w:val="000000"/>
          <w:sz w:val="28"/>
        </w:rPr>
        <w:t xml:space="preserve"> бірінші бөлігі мынадай редакцияда жазылсын:</w:t>
      </w:r>
    </w:p>
    <w:bookmarkStart w:name="z68" w:id="42"/>
    <w:p>
      <w:pPr>
        <w:spacing w:after="0"/>
        <w:ind w:left="0"/>
        <w:jc w:val="both"/>
      </w:pPr>
      <w:r>
        <w:rPr>
          <w:rFonts w:ascii="Times New Roman"/>
          <w:b w:val="false"/>
          <w:i w:val="false"/>
          <w:color w:val="000000"/>
          <w:sz w:val="28"/>
        </w:rPr>
        <w:t>
      "268. Қарауылды ауыстыру Қарулы Күштер Бас штабы бастығының және басқа да әскерлер мен әскери құралымдардың осыған құқығы бар тиісті басшыларының бұйрығы бойынша жүргізіледі.";</w:t>
      </w:r>
    </w:p>
    <w:bookmarkEnd w:id="42"/>
    <w:bookmarkStart w:name="z69" w:id="43"/>
    <w:p>
      <w:pPr>
        <w:spacing w:after="0"/>
        <w:ind w:left="0"/>
        <w:jc w:val="both"/>
      </w:pPr>
      <w:r>
        <w:rPr>
          <w:rFonts w:ascii="Times New Roman"/>
          <w:b w:val="false"/>
          <w:i w:val="false"/>
          <w:color w:val="000000"/>
          <w:sz w:val="28"/>
        </w:rPr>
        <w:t xml:space="preserve">
      Гарнизондық және қарауылдық қызметтер жарғысына </w:t>
      </w:r>
      <w:r>
        <w:rPr>
          <w:rFonts w:ascii="Times New Roman"/>
          <w:b w:val="false"/>
          <w:i w:val="false"/>
          <w:color w:val="000000"/>
          <w:sz w:val="28"/>
        </w:rPr>
        <w:t>2-қосымша</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3"/>
    <w:bookmarkStart w:name="z70" w:id="44"/>
    <w:p>
      <w:pPr>
        <w:spacing w:after="0"/>
        <w:ind w:left="0"/>
        <w:jc w:val="both"/>
      </w:pPr>
      <w:r>
        <w:rPr>
          <w:rFonts w:ascii="Times New Roman"/>
          <w:b w:val="false"/>
          <w:i w:val="false"/>
          <w:color w:val="000000"/>
          <w:sz w:val="28"/>
        </w:rPr>
        <w:t xml:space="preserve">
      3)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2" w:id="45"/>
    <w:p>
      <w:pPr>
        <w:spacing w:after="0"/>
        <w:ind w:left="0"/>
        <w:jc w:val="both"/>
      </w:pPr>
      <w:r>
        <w:rPr>
          <w:rFonts w:ascii="Times New Roman"/>
          <w:b w:val="false"/>
          <w:i w:val="false"/>
          <w:color w:val="000000"/>
          <w:sz w:val="28"/>
        </w:rPr>
        <w:t>
      "27. Қарулы Күштер Бас штабы бастығының, Ұлттық қауіпсіздік комитеті Шекара қызметі директорының, Ішкі істер министрлігі Ішкі әскерлері қолбасшысының, Бас әскери прокурордың орынбасарлары өздеріне бағынысты әскери қызметшілерге қатысты әскер тегі қолбасшысының тәртіптік құқықтарын пайдаланады.".</w:t>
      </w:r>
    </w:p>
    <w:bookmarkEnd w:id="45"/>
    <w:bookmarkStart w:name="z73" w:id="46"/>
    <w:p>
      <w:pPr>
        <w:spacing w:after="0"/>
        <w:ind w:left="0"/>
        <w:jc w:val="both"/>
      </w:pPr>
      <w:r>
        <w:rPr>
          <w:rFonts w:ascii="Times New Roman"/>
          <w:b w:val="false"/>
          <w:i w:val="false"/>
          <w:color w:val="000000"/>
          <w:sz w:val="28"/>
        </w:rPr>
        <w:t xml:space="preserve">
      3. "Қазақстан Республикасы Президенті Күзет қызметінің кейбір мәселелері туралы" Қазақстан Республикасы Президентінің 2011 жылғы 7 қыркүйектегі № 147қ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53, 742-құжат):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5" w:id="47"/>
    <w:p>
      <w:pPr>
        <w:spacing w:after="0"/>
        <w:ind w:left="0"/>
        <w:jc w:val="both"/>
      </w:pPr>
      <w:r>
        <w:rPr>
          <w:rFonts w:ascii="Times New Roman"/>
          <w:b w:val="false"/>
          <w:i w:val="false"/>
          <w:color w:val="000000"/>
          <w:sz w:val="28"/>
        </w:rPr>
        <w:t xml:space="preserve">
      "Қазақстан Республикасы Президентінің Күзет қызметі туралы" 1995 жылғы 3 қазандағы Қазақстан Республикасы Заңының </w:t>
      </w:r>
      <w:r>
        <w:rPr>
          <w:rFonts w:ascii="Times New Roman"/>
          <w:b w:val="false"/>
          <w:i w:val="false"/>
          <w:color w:val="000000"/>
          <w:sz w:val="28"/>
        </w:rPr>
        <w:t>4-1-бабына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15 сәуірдегі</w:t>
            </w:r>
            <w:r>
              <w:br/>
            </w:r>
            <w:r>
              <w:rPr>
                <w:rFonts w:ascii="Times New Roman"/>
                <w:b w:val="false"/>
                <w:i w:val="false"/>
                <w:color w:val="000000"/>
                <w:sz w:val="20"/>
              </w:rPr>
              <w:t>№ 541 Жарлығына</w:t>
            </w:r>
            <w:r>
              <w:br/>
            </w:r>
            <w:r>
              <w:rPr>
                <w:rFonts w:ascii="Times New Roman"/>
                <w:b w:val="false"/>
                <w:i w:val="false"/>
                <w:color w:val="000000"/>
                <w:sz w:val="20"/>
              </w:rPr>
              <w:t>ҚОСЫМША</w:t>
            </w:r>
            <w:r>
              <w:br/>
            </w:r>
            <w:r>
              <w:rPr>
                <w:rFonts w:ascii="Times New Roman"/>
                <w:b w:val="false"/>
                <w:i w:val="false"/>
                <w:color w:val="000000"/>
                <w:sz w:val="20"/>
              </w:rPr>
              <w:t>Гарнизондық және қарауылдық</w:t>
            </w:r>
            <w:r>
              <w:br/>
            </w:r>
            <w:r>
              <w:rPr>
                <w:rFonts w:ascii="Times New Roman"/>
                <w:b w:val="false"/>
                <w:i w:val="false"/>
                <w:color w:val="000000"/>
                <w:sz w:val="20"/>
              </w:rPr>
              <w:t>қызметтер жарғысына</w:t>
            </w:r>
            <w:r>
              <w:br/>
            </w:r>
            <w:r>
              <w:rPr>
                <w:rFonts w:ascii="Times New Roman"/>
                <w:b w:val="false"/>
                <w:i w:val="false"/>
                <w:color w:val="000000"/>
                <w:sz w:val="20"/>
              </w:rPr>
              <w:t>2-ҚОСЫМША</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Бас штабының бастығы</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(әскери атағы, қолы, тегі)   </w:t>
      </w:r>
    </w:p>
    <w:p>
      <w:pPr>
        <w:spacing w:after="0"/>
        <w:ind w:left="0"/>
        <w:jc w:val="both"/>
      </w:pPr>
      <w:r>
        <w:rPr>
          <w:rFonts w:ascii="Times New Roman"/>
          <w:b w:val="false"/>
          <w:i w:val="false"/>
          <w:color w:val="000000"/>
          <w:sz w:val="28"/>
        </w:rPr>
        <w:t>
      201__ж. "__" ___________________________</w:t>
      </w:r>
    </w:p>
    <w:p>
      <w:pPr>
        <w:spacing w:after="0"/>
        <w:ind w:left="0"/>
        <w:jc w:val="left"/>
      </w:pPr>
      <w:r>
        <w:rPr>
          <w:rFonts w:ascii="Times New Roman"/>
          <w:b/>
          <w:i w:val="false"/>
          <w:color w:val="000000"/>
        </w:rPr>
        <w:t xml:space="preserve"> Қарауылдар кестесі _____________________________________________________________________</w:t>
      </w:r>
    </w:p>
    <w:p>
      <w:pPr>
        <w:spacing w:after="0"/>
        <w:ind w:left="0"/>
        <w:jc w:val="both"/>
      </w:pPr>
      <w:r>
        <w:rPr>
          <w:rFonts w:ascii="Times New Roman"/>
          <w:b w:val="false"/>
          <w:i w:val="false"/>
          <w:color w:val="000000"/>
          <w:sz w:val="28"/>
        </w:rPr>
        <w:t>
      (гарнизон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Постылар саны, қарауыл құрамы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объктілердің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Сақшылардың үш ауысымымен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Сақшылардың екі ауысымымен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постылар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иттерінің  постылары (блок-постылары)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көмекшісі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ТКҚ жөніндегі көмекшісі (ТКҚ операторы)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ҚҚИ жөніндегі көмекшісі (ҚИ жетекшісі)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жеке құрам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Гарнизон бастығы   _____________________________________________________________________  (әскери атағы, қолы, тегі)</w:t>
      </w:r>
    </w:p>
    <w:p>
      <w:pPr>
        <w:spacing w:after="0"/>
        <w:ind w:left="0"/>
        <w:jc w:val="both"/>
      </w:pPr>
      <w:r>
        <w:rPr>
          <w:rFonts w:ascii="Times New Roman"/>
          <w:b w:val="false"/>
          <w:i w:val="false"/>
          <w:color w:val="000000"/>
          <w:sz w:val="28"/>
        </w:rPr>
        <w:t>
      Ескертпе: Ішкі қарауылдар кестесін үлкен бастық бекітеді, оған әскери бөлімнің командирі қол қояды.</w:t>
      </w:r>
    </w:p>
    <w:p>
      <w:pPr>
        <w:spacing w:after="0"/>
        <w:ind w:left="0"/>
        <w:jc w:val="both"/>
      </w:pPr>
      <w:r>
        <w:rPr>
          <w:rFonts w:ascii="Times New Roman"/>
          <w:b w:val="false"/>
          <w:i w:val="false"/>
          <w:color w:val="000000"/>
          <w:sz w:val="28"/>
        </w:rPr>
        <w:t>
      7-бағанда қарауылдардың бастығы болып тағайындалатын әскери қызметшінің санаты көрсетіледі, мысалы: 1 офицер, 1 сержант.</w:t>
      </w:r>
    </w:p>
    <w:p>
      <w:pPr>
        <w:spacing w:after="0"/>
        <w:ind w:left="0"/>
        <w:jc w:val="both"/>
      </w:pPr>
      <w:r>
        <w:rPr>
          <w:rFonts w:ascii="Times New Roman"/>
          <w:b w:val="false"/>
          <w:i w:val="false"/>
          <w:color w:val="000000"/>
          <w:sz w:val="28"/>
        </w:rPr>
        <w:t>
      Көлік құралының жүргізушісі, жауынгерлік машиналар экипаждары, шығарушылар тағайындалған жағдайда қосымша бағандар қосылады.</w:t>
      </w:r>
    </w:p>
    <w:p>
      <w:pPr>
        <w:spacing w:after="0"/>
        <w:ind w:left="0"/>
        <w:jc w:val="both"/>
      </w:pPr>
      <w:r>
        <w:rPr>
          <w:rFonts w:ascii="Times New Roman"/>
          <w:b w:val="false"/>
          <w:i w:val="false"/>
          <w:color w:val="000000"/>
          <w:sz w:val="28"/>
        </w:rPr>
        <w:t>
      Қарауылдар кестесі жыл сайын 1 желтоқсанда, сондай-ақ қарауыл құрамына өзгеріс енгізілген кезде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