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74ea" w14:textId="b007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"Концессияға беруге жатпайтын обьектілердің тізбесі туралы" Қазақстан Республикасы Президентінің 2007 жылғы 5 наурыздағы № 294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28 маусымдағы № 348 Жарлығы. Күші жойылды - Қазақстан Республикасы Президентінің 2017 жылғы 14 қарашадағы № 583 Жарлығымен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14.11.2017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"Концессияға беруге жатпайтын обьектілердің тізбесі туралы" Қазақстан Республикасы Президентінің 2007 жылғы 5 наурыздағы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294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7, 80-құжат) мынадай өзгерістер енгізілсін: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концессияға беруге жатпайтын обьектілердің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Қан қызметі, АИТВ/ЖИТС профилактикасы, апаттар медицинасын ұйымдастыру саласындағы қызметті жүзеге асыратын денсаулық сақтау ұйымдары.";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