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e6e6" w14:textId="e74e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құқық қорғау қызметі мен сот жүйесінің тиімділігін арттыру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2010 жылғы 17 тамыздағы № 1039 Жарлығы.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 Президенті </w:t>
      </w:r>
    </w:p>
    <w:bookmarkEnd w:id="0"/>
    <w:p>
      <w:pPr>
        <w:spacing w:after="0"/>
        <w:ind w:left="0"/>
        <w:jc w:val="both"/>
      </w:pPr>
      <w:r>
        <w:rPr>
          <w:rFonts w:ascii="Times New Roman"/>
          <w:b w:val="false"/>
          <w:i w:val="false"/>
          <w:color w:val="000000"/>
          <w:sz w:val="28"/>
        </w:rPr>
        <w:t xml:space="preserve">
      мен Үкіметі актілерінің жинағында </w:t>
      </w:r>
    </w:p>
    <w:p>
      <w:pPr>
        <w:spacing w:after="0"/>
        <w:ind w:left="0"/>
        <w:jc w:val="both"/>
      </w:pPr>
      <w:r>
        <w:rPr>
          <w:rFonts w:ascii="Times New Roman"/>
          <w:b w:val="false"/>
          <w:i w:val="false"/>
          <w:color w:val="000000"/>
          <w:sz w:val="28"/>
        </w:rPr>
        <w:t xml:space="preserve">
      және республикалық баспасөзде   </w:t>
      </w:r>
    </w:p>
    <w:p>
      <w:pPr>
        <w:spacing w:after="0"/>
        <w:ind w:left="0"/>
        <w:jc w:val="both"/>
      </w:pP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40-бабының</w:t>
      </w:r>
      <w:r>
        <w:rPr>
          <w:rFonts w:ascii="Times New Roman"/>
          <w:b w:val="false"/>
          <w:i w:val="false"/>
          <w:color w:val="000000"/>
          <w:sz w:val="28"/>
        </w:rPr>
        <w:t xml:space="preserve"> 1-тармағына, </w:t>
      </w:r>
      <w:r>
        <w:rPr>
          <w:rFonts w:ascii="Times New Roman"/>
          <w:b w:val="false"/>
          <w:i w:val="false"/>
          <w:color w:val="000000"/>
          <w:sz w:val="28"/>
        </w:rPr>
        <w:t>44-бабының</w:t>
      </w:r>
      <w:r>
        <w:rPr>
          <w:rFonts w:ascii="Times New Roman"/>
          <w:b w:val="false"/>
          <w:i w:val="false"/>
          <w:color w:val="000000"/>
          <w:sz w:val="28"/>
        </w:rPr>
        <w:t xml:space="preserve"> 3) және 5) тармақшаларына сәйкес </w:t>
      </w:r>
      <w:r>
        <w:rPr>
          <w:rFonts w:ascii="Times New Roman"/>
          <w:b/>
          <w:i w:val="false"/>
          <w:color w:val="000000"/>
          <w:sz w:val="28"/>
        </w:rPr>
        <w:t>ҚАУЛЫ ЕТЕМІН:</w:t>
      </w:r>
    </w:p>
    <w:bookmarkStart w:name="z2" w:id="1"/>
    <w:p>
      <w:pPr>
        <w:spacing w:after="0"/>
        <w:ind w:left="0"/>
        <w:jc w:val="both"/>
      </w:pPr>
      <w:r>
        <w:rPr>
          <w:rFonts w:ascii="Times New Roman"/>
          <w:b w:val="false"/>
          <w:i w:val="false"/>
          <w:color w:val="000000"/>
          <w:sz w:val="28"/>
        </w:rPr>
        <w:t xml:space="preserve">
      1. Жоғарғы Соттың, жергілікті және басқа соттардың қызметін ұйымдастырушылық және материалдық-техникалық қамтамасыз ету жөніндегі уәкілетті орган ретінде облыстарда, астанада және республикалық маңызы бар қалаларда аумақтық бөлімшелері (соттардың кеңселері) бар Жоғарғы Сот жанынан </w:t>
      </w:r>
      <w:r>
        <w:rPr>
          <w:rFonts w:ascii="Times New Roman"/>
          <w:b w:val="false"/>
          <w:i w:val="false"/>
          <w:color w:val="000000"/>
          <w:sz w:val="28"/>
        </w:rPr>
        <w:t>Соттардың қызметін қамтамасыз ету департаменті</w:t>
      </w:r>
      <w:r>
        <w:rPr>
          <w:rFonts w:ascii="Times New Roman"/>
          <w:b w:val="false"/>
          <w:i w:val="false"/>
          <w:color w:val="000000"/>
          <w:sz w:val="28"/>
        </w:rPr>
        <w:t xml:space="preserve"> (Қазақстан Республикасы Жоғарғы Сотының аппараты) құрылсын.</w:t>
      </w:r>
    </w:p>
    <w:bookmarkEnd w:id="1"/>
    <w:bookmarkStart w:name="z3" w:id="2"/>
    <w:p>
      <w:pPr>
        <w:spacing w:after="0"/>
        <w:ind w:left="0"/>
        <w:jc w:val="both"/>
      </w:pPr>
      <w:r>
        <w:rPr>
          <w:rFonts w:ascii="Times New Roman"/>
          <w:b w:val="false"/>
          <w:i w:val="false"/>
          <w:color w:val="000000"/>
          <w:sz w:val="28"/>
        </w:rPr>
        <w:t>
      2. Қазақстан Республикасы Жоғарғы Сотының жанындағы Сот әкімшілігі жөніндегі комитет: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атқарушылық құжаттарды</w:t>
      </w:r>
      <w:r>
        <w:rPr>
          <w:rFonts w:ascii="Times New Roman"/>
          <w:b w:val="false"/>
          <w:i w:val="false"/>
          <w:color w:val="000000"/>
          <w:sz w:val="28"/>
        </w:rPr>
        <w:t xml:space="preserve"> орындау, жекелеген негіздер бойынша республикалық меншікке </w:t>
      </w:r>
      <w:r>
        <w:rPr>
          <w:rFonts w:ascii="Times New Roman"/>
          <w:b w:val="false"/>
          <w:i w:val="false"/>
          <w:color w:val="000000"/>
          <w:sz w:val="28"/>
        </w:rPr>
        <w:t>айналған</w:t>
      </w:r>
      <w:r>
        <w:rPr>
          <w:rFonts w:ascii="Times New Roman"/>
          <w:b w:val="false"/>
          <w:i w:val="false"/>
          <w:color w:val="000000"/>
          <w:sz w:val="28"/>
        </w:rPr>
        <w:t xml:space="preserve"> (түскен) мүлікті есепке алу, сақтау, бағалау және одан әрі пайдалану жөніндегі функциялары мен өкілеттіктері Қазақстан Республикасының Әділет министрлігіне;</w:t>
      </w:r>
    </w:p>
    <w:bookmarkStart w:name="z5" w:id="3"/>
    <w:p>
      <w:pPr>
        <w:spacing w:after="0"/>
        <w:ind w:left="0"/>
        <w:jc w:val="both"/>
      </w:pPr>
      <w:r>
        <w:rPr>
          <w:rFonts w:ascii="Times New Roman"/>
          <w:b w:val="false"/>
          <w:i w:val="false"/>
          <w:color w:val="000000"/>
          <w:sz w:val="28"/>
        </w:rPr>
        <w:t xml:space="preserve">
      облыстық, аудандық және оларға теңестірілген соттардың қызметін ұйымдастырушылық, материалдық-техникалық және өзге де қамтамасыз ету, </w:t>
      </w:r>
      <w:r>
        <w:rPr>
          <w:rFonts w:ascii="Times New Roman"/>
          <w:b w:val="false"/>
          <w:i w:val="false"/>
          <w:color w:val="000000"/>
          <w:sz w:val="28"/>
        </w:rPr>
        <w:t>сот приставтарының</w:t>
      </w:r>
      <w:r>
        <w:rPr>
          <w:rFonts w:ascii="Times New Roman"/>
          <w:b w:val="false"/>
          <w:i w:val="false"/>
          <w:color w:val="000000"/>
          <w:sz w:val="28"/>
        </w:rPr>
        <w:t xml:space="preserve"> қызметіне ұйымдастырушылық және әдістемелік басшылық ету жөніндегі функциялары мен өкілеттіктері Жоғарғы Сот жанынан жаңадан құрылған </w:t>
      </w:r>
      <w:r>
        <w:rPr>
          <w:rFonts w:ascii="Times New Roman"/>
          <w:b w:val="false"/>
          <w:i w:val="false"/>
          <w:color w:val="000000"/>
          <w:sz w:val="28"/>
        </w:rPr>
        <w:t>Соттардың қызметін қамтамасыз ету департаментіне</w:t>
      </w:r>
      <w:r>
        <w:rPr>
          <w:rFonts w:ascii="Times New Roman"/>
          <w:b w:val="false"/>
          <w:i w:val="false"/>
          <w:color w:val="000000"/>
          <w:sz w:val="28"/>
        </w:rPr>
        <w:t xml:space="preserve"> (Қазақстан Республикасы Жоғарғы Сотының аппаратына) беріле отырып, таратылсын.</w:t>
      </w:r>
    </w:p>
    <w:bookmarkEnd w:id="3"/>
    <w:bookmarkStart w:name="z6" w:id="4"/>
    <w:p>
      <w:pPr>
        <w:spacing w:after="0"/>
        <w:ind w:left="0"/>
        <w:jc w:val="both"/>
      </w:pPr>
      <w:r>
        <w:rPr>
          <w:rFonts w:ascii="Times New Roman"/>
          <w:b w:val="false"/>
          <w:i w:val="false"/>
          <w:color w:val="000000"/>
          <w:sz w:val="28"/>
        </w:rPr>
        <w:t>
      3. Қазақстан Республикасының Ішкі істер министрлігі:</w:t>
      </w:r>
    </w:p>
    <w:bookmarkEnd w:id="4"/>
    <w:bookmarkStart w:name="z7" w:id="5"/>
    <w:p>
      <w:pPr>
        <w:spacing w:after="0"/>
        <w:ind w:left="0"/>
        <w:jc w:val="both"/>
      </w:pPr>
      <w:r>
        <w:rPr>
          <w:rFonts w:ascii="Times New Roman"/>
          <w:b w:val="false"/>
          <w:i w:val="false"/>
          <w:color w:val="000000"/>
          <w:sz w:val="28"/>
        </w:rPr>
        <w:t>
      - мынадай:</w:t>
      </w:r>
    </w:p>
    <w:bookmarkEnd w:id="5"/>
    <w:bookmarkStart w:name="z8" w:id="6"/>
    <w:p>
      <w:pPr>
        <w:spacing w:after="0"/>
        <w:ind w:left="0"/>
        <w:jc w:val="both"/>
      </w:pPr>
      <w:r>
        <w:rPr>
          <w:rFonts w:ascii="Times New Roman"/>
          <w:b w:val="false"/>
          <w:i w:val="false"/>
          <w:color w:val="000000"/>
          <w:sz w:val="28"/>
        </w:rPr>
        <w:t>
      қоғамдық тәртіпті бұзушыларды медициналық айықтырғыштарға  жеткізу жөніндегі функцияларын қоспағанда, медициналық айықтырғыштардың қызметіне байланысты функциялары мен өкілеттіктері Қазақстан Республикасы Денсаулық сақтау министрлігінің қарамағына;</w:t>
      </w:r>
    </w:p>
    <w:bookmarkEnd w:id="6"/>
    <w:bookmarkStart w:name="z9" w:id="7"/>
    <w:p>
      <w:pPr>
        <w:spacing w:after="0"/>
        <w:ind w:left="0"/>
        <w:jc w:val="both"/>
      </w:pPr>
      <w:r>
        <w:rPr>
          <w:rFonts w:ascii="Times New Roman"/>
          <w:b w:val="false"/>
          <w:i w:val="false"/>
          <w:color w:val="000000"/>
          <w:sz w:val="28"/>
        </w:rPr>
        <w:t>
      кәмелетке толмағандарды уақытша оқшаулау, бейімдеу және оңалту орталықтарының қызметіне байланысты функциялары мен өкілеттіктері Қазақстан Республикасы Білім және ғылым министрлігінің қарамағына;</w:t>
      </w:r>
    </w:p>
    <w:bookmarkEnd w:id="7"/>
    <w:bookmarkStart w:name="z10" w:id="8"/>
    <w:p>
      <w:pPr>
        <w:spacing w:after="0"/>
        <w:ind w:left="0"/>
        <w:jc w:val="both"/>
      </w:pPr>
      <w:r>
        <w:rPr>
          <w:rFonts w:ascii="Times New Roman"/>
          <w:b w:val="false"/>
          <w:i w:val="false"/>
          <w:color w:val="000000"/>
          <w:sz w:val="28"/>
        </w:rPr>
        <w:t>
      - Ішкі істер министрлігінде мемлекеттік техникалық тексеруден уақтылы өтуді бақылау функциясын сақтай отырып, көлік құралдарына мемлекеттік техникалық тексерудің жүргізілуін бақылау жөніндегі өкілеттіктері Қазақстан Республикасының Көлік және коммуникация министрлігіне, көрсетілген техникалық тексеру жүргізу жөніндегі функциялары мен өкілеттіктері бәсекелі ортаға беріле отырып;</w:t>
      </w:r>
    </w:p>
    <w:bookmarkEnd w:id="8"/>
    <w:bookmarkStart w:name="z11" w:id="9"/>
    <w:p>
      <w:pPr>
        <w:spacing w:after="0"/>
        <w:ind w:left="0"/>
        <w:jc w:val="both"/>
      </w:pPr>
      <w:r>
        <w:rPr>
          <w:rFonts w:ascii="Times New Roman"/>
          <w:b w:val="false"/>
          <w:i w:val="false"/>
          <w:color w:val="000000"/>
          <w:sz w:val="28"/>
        </w:rPr>
        <w:t xml:space="preserve">
      - аса маңызды стратегиялық объектілерді күзету жөніндегі функцияларды қоспағанда, </w:t>
      </w:r>
      <w:r>
        <w:rPr>
          <w:rFonts w:ascii="Times New Roman"/>
          <w:b w:val="false"/>
          <w:i w:val="false"/>
          <w:color w:val="000000"/>
          <w:sz w:val="28"/>
        </w:rPr>
        <w:t>күзет қызметі</w:t>
      </w:r>
      <w:r>
        <w:rPr>
          <w:rFonts w:ascii="Times New Roman"/>
          <w:b w:val="false"/>
          <w:i w:val="false"/>
          <w:color w:val="000000"/>
          <w:sz w:val="28"/>
        </w:rPr>
        <w:t xml:space="preserve"> жөніндегі функциялары мен өкілеттіктері бәсекелі ортаға беріле отырып, қайта ұйымдастырылсын.</w:t>
      </w:r>
    </w:p>
    <w:bookmarkEnd w:id="9"/>
    <w:bookmarkStart w:name="z12" w:id="10"/>
    <w:p>
      <w:pPr>
        <w:spacing w:after="0"/>
        <w:ind w:left="0"/>
        <w:jc w:val="both"/>
      </w:pPr>
      <w:r>
        <w:rPr>
          <w:rFonts w:ascii="Times New Roman"/>
          <w:b w:val="false"/>
          <w:i w:val="false"/>
          <w:color w:val="000000"/>
          <w:sz w:val="28"/>
        </w:rPr>
        <w:t>
      4. Қазақстан Республикасының Бас прокуратурасы көлік прокуратурасы жүйесін өңірлік үш көлік прокуратурасын Қазақстан Республикасының Бас прокуратурасы жанындағы біреуіне біріктіру жолымен оңтайландырсын.</w:t>
      </w:r>
    </w:p>
    <w:bookmarkEnd w:id="10"/>
    <w:bookmarkStart w:name="z13" w:id="11"/>
    <w:p>
      <w:pPr>
        <w:spacing w:after="0"/>
        <w:ind w:left="0"/>
        <w:jc w:val="both"/>
      </w:pPr>
      <w:r>
        <w:rPr>
          <w:rFonts w:ascii="Times New Roman"/>
          <w:b w:val="false"/>
          <w:i w:val="false"/>
          <w:color w:val="000000"/>
          <w:sz w:val="28"/>
        </w:rPr>
        <w:t>
      5. Қазақстан Республикасының Үкіметі:</w:t>
      </w:r>
    </w:p>
    <w:bookmarkEnd w:id="11"/>
    <w:bookmarkStart w:name="z14" w:id="12"/>
    <w:p>
      <w:pPr>
        <w:spacing w:after="0"/>
        <w:ind w:left="0"/>
        <w:jc w:val="both"/>
      </w:pPr>
      <w:r>
        <w:rPr>
          <w:rFonts w:ascii="Times New Roman"/>
          <w:b w:val="false"/>
          <w:i w:val="false"/>
          <w:color w:val="000000"/>
          <w:sz w:val="28"/>
        </w:rPr>
        <w:t>
      1) мыналарды:</w:t>
      </w:r>
    </w:p>
    <w:bookmarkEnd w:id="12"/>
    <w:bookmarkStart w:name="z15" w:id="13"/>
    <w:p>
      <w:pPr>
        <w:spacing w:after="0"/>
        <w:ind w:left="0"/>
        <w:jc w:val="both"/>
      </w:pPr>
      <w:r>
        <w:rPr>
          <w:rFonts w:ascii="Times New Roman"/>
          <w:b w:val="false"/>
          <w:i w:val="false"/>
          <w:color w:val="000000"/>
          <w:sz w:val="28"/>
        </w:rPr>
        <w:t>
      Қазақстан Республикасы Ішкі істер министрлігінің Тергеу комитеті мен Криминалдық полиция комитетін Қазақстан Республикасы Ішкі істер министрлігінің Тергеу комитетіне біріктіру арқылы қайта ұйымдастыруды;</w:t>
      </w:r>
    </w:p>
    <w:bookmarkEnd w:id="13"/>
    <w:bookmarkStart w:name="z16" w:id="14"/>
    <w:p>
      <w:pPr>
        <w:spacing w:after="0"/>
        <w:ind w:left="0"/>
        <w:jc w:val="both"/>
      </w:pPr>
      <w:r>
        <w:rPr>
          <w:rFonts w:ascii="Times New Roman"/>
          <w:b w:val="false"/>
          <w:i w:val="false"/>
          <w:color w:val="000000"/>
          <w:sz w:val="28"/>
        </w:rPr>
        <w:t>
      Қазақстан Республикасы Ішкі істер министрлігінің Есірткі бизнесіне қарсы күрес және есірткі айналымын бақылау комитеті қызметінің тиімділігін арттыру жөніндегі шараларды, оның ішінде ішкі істер органдарының есірткі бизнесіне қарсы күресті жүзеге асыратын аумақтық бөлімшелерін оның тікелей бағыныстылығына бере отырып қабылдауды;</w:t>
      </w:r>
    </w:p>
    <w:bookmarkEnd w:id="14"/>
    <w:bookmarkStart w:name="z17" w:id="15"/>
    <w:p>
      <w:pPr>
        <w:spacing w:after="0"/>
        <w:ind w:left="0"/>
        <w:jc w:val="both"/>
      </w:pPr>
      <w:r>
        <w:rPr>
          <w:rFonts w:ascii="Times New Roman"/>
          <w:b w:val="false"/>
          <w:i w:val="false"/>
          <w:color w:val="000000"/>
          <w:sz w:val="28"/>
        </w:rPr>
        <w:t xml:space="preserve">
      Қазақстан Республикасы Ішкі істер министрлігінің Көші-қон полициясы комитетін құруды; </w:t>
      </w:r>
    </w:p>
    <w:bookmarkEnd w:id="15"/>
    <w:bookmarkStart w:name="z18" w:id="16"/>
    <w:p>
      <w:pPr>
        <w:spacing w:after="0"/>
        <w:ind w:left="0"/>
        <w:jc w:val="both"/>
      </w:pPr>
      <w:r>
        <w:rPr>
          <w:rFonts w:ascii="Times New Roman"/>
          <w:b w:val="false"/>
          <w:i w:val="false"/>
          <w:color w:val="000000"/>
          <w:sz w:val="28"/>
        </w:rPr>
        <w:t xml:space="preserve">
      Қазақстан Республикасы Ішкі істер министрлігінің </w:t>
      </w:r>
      <w:r>
        <w:rPr>
          <w:rFonts w:ascii="Times New Roman"/>
          <w:b w:val="false"/>
          <w:i w:val="false"/>
          <w:color w:val="000000"/>
          <w:sz w:val="28"/>
        </w:rPr>
        <w:t>арнаулы қабылдау</w:t>
      </w:r>
      <w:r>
        <w:rPr>
          <w:rFonts w:ascii="Times New Roman"/>
          <w:b w:val="false"/>
          <w:i w:val="false"/>
          <w:color w:val="000000"/>
          <w:sz w:val="28"/>
        </w:rPr>
        <w:t xml:space="preserve"> орындарында әкімшілік қамауға алу түрінде әкiмшiлiк жазаны орындау және осы мекемелердің жұмыс істеуін қамтамасыз ету жөніндегі функциялары мен өкілеттіктерін Қазақстан Республикасы Әділет министрлігінің қарамағына кезең-кезеңімен беру жөніндегі шаралар жүйесін әзірлеуді қамтамасыз етсін;</w:t>
      </w:r>
    </w:p>
    <w:bookmarkEnd w:id="16"/>
    <w:bookmarkStart w:name="z19" w:id="17"/>
    <w:p>
      <w:pPr>
        <w:spacing w:after="0"/>
        <w:ind w:left="0"/>
        <w:jc w:val="both"/>
      </w:pPr>
      <w:r>
        <w:rPr>
          <w:rFonts w:ascii="Times New Roman"/>
          <w:b w:val="false"/>
          <w:i w:val="false"/>
          <w:color w:val="000000"/>
          <w:sz w:val="28"/>
        </w:rPr>
        <w:t>
      2) Қазақстан Республикасы құқық қорғау органдарының штат санын қысқарту жөнінде ұсыныстар енгізсін;</w:t>
      </w:r>
    </w:p>
    <w:bookmarkEnd w:id="17"/>
    <w:bookmarkStart w:name="z20" w:id="18"/>
    <w:p>
      <w:pPr>
        <w:spacing w:after="0"/>
        <w:ind w:left="0"/>
        <w:jc w:val="both"/>
      </w:pPr>
      <w:r>
        <w:rPr>
          <w:rFonts w:ascii="Times New Roman"/>
          <w:b w:val="false"/>
          <w:i w:val="false"/>
          <w:color w:val="000000"/>
          <w:sz w:val="28"/>
        </w:rPr>
        <w:t>
      3) тиісті мемлекеттік органдардың орталық және облыстық буынының басқарушы аппаратын қысқарту және өзге де шаралар есебінен құқық қорғау және арнайы органдардың қалалық және аудандық бөлімшелерін кадрмен және материалдық-техникалық нығайтуды қамтамасыз етсін;</w:t>
      </w:r>
    </w:p>
    <w:bookmarkEnd w:id="18"/>
    <w:bookmarkStart w:name="z21" w:id="19"/>
    <w:p>
      <w:pPr>
        <w:spacing w:after="0"/>
        <w:ind w:left="0"/>
        <w:jc w:val="both"/>
      </w:pPr>
      <w:r>
        <w:rPr>
          <w:rFonts w:ascii="Times New Roman"/>
          <w:b w:val="false"/>
          <w:i w:val="false"/>
          <w:color w:val="000000"/>
          <w:sz w:val="28"/>
        </w:rPr>
        <w:t>
      4) көліктегі ішкі істер органдары жүйесін көліктегі өңірлік үш департаментті Қазақстан Республикасы Ішкі істер министрлігінің жанындағы бір бөлімшеге біріктіру жолымен оңтайландырсын;</w:t>
      </w:r>
    </w:p>
    <w:bookmarkEnd w:id="19"/>
    <w:bookmarkStart w:name="z22" w:id="20"/>
    <w:p>
      <w:pPr>
        <w:spacing w:after="0"/>
        <w:ind w:left="0"/>
        <w:jc w:val="both"/>
      </w:pPr>
      <w:r>
        <w:rPr>
          <w:rFonts w:ascii="Times New Roman"/>
          <w:b w:val="false"/>
          <w:i w:val="false"/>
          <w:color w:val="000000"/>
          <w:sz w:val="28"/>
        </w:rPr>
        <w:t>
      5) Қазақстан Республикасы Ішкі істер министрлігінің ведомстволық оқу орындарының жүйесін оңтайландырсын;</w:t>
      </w:r>
    </w:p>
    <w:bookmarkEnd w:id="20"/>
    <w:bookmarkStart w:name="z23" w:id="21"/>
    <w:p>
      <w:pPr>
        <w:spacing w:after="0"/>
        <w:ind w:left="0"/>
        <w:jc w:val="both"/>
      </w:pPr>
      <w:r>
        <w:rPr>
          <w:rFonts w:ascii="Times New Roman"/>
          <w:b w:val="false"/>
          <w:i w:val="false"/>
          <w:color w:val="000000"/>
          <w:sz w:val="28"/>
        </w:rPr>
        <w:t>
      6) сот сарапшыларын кәсіби даярлау жүйесін жетілдіру мен сараптамалық зерттеулердің материалдық-техникалық және ғылыми-әдістемелік базасын жақсарту арқылы сот ісін жүргізуді сот-сараптамалық қамтамасыз ету сапасын арттыру жөніндегі шараларды қабылдасын;</w:t>
      </w:r>
    </w:p>
    <w:bookmarkEnd w:id="21"/>
    <w:bookmarkStart w:name="z24" w:id="22"/>
    <w:p>
      <w:pPr>
        <w:spacing w:after="0"/>
        <w:ind w:left="0"/>
        <w:jc w:val="both"/>
      </w:pPr>
      <w:r>
        <w:rPr>
          <w:rFonts w:ascii="Times New Roman"/>
          <w:b w:val="false"/>
          <w:i w:val="false"/>
          <w:color w:val="000000"/>
          <w:sz w:val="28"/>
        </w:rPr>
        <w:t>
      7) 2010 жылдың соңына дейін осы Жарлықтың талаптарынан туындайтын, сондай-ақ:</w:t>
      </w:r>
    </w:p>
    <w:bookmarkEnd w:id="22"/>
    <w:bookmarkStart w:name="z25" w:id="23"/>
    <w:p>
      <w:pPr>
        <w:spacing w:after="0"/>
        <w:ind w:left="0"/>
        <w:jc w:val="both"/>
      </w:pPr>
      <w:r>
        <w:rPr>
          <w:rFonts w:ascii="Times New Roman"/>
          <w:b w:val="false"/>
          <w:i w:val="false"/>
          <w:color w:val="000000"/>
          <w:sz w:val="28"/>
        </w:rPr>
        <w:t xml:space="preserve">
      қолданыстағы заңнаманы 1984 жылғы 10 желтоқсанда қабылданған БҰҰ-ның Азаптауларға және басқа да қатыгез, адамгершiлiкке жатпайтын және ар-намысты қорлайтын iс-әрекеттер мен жазалау түрлерiне қарсы </w:t>
      </w:r>
      <w:r>
        <w:rPr>
          <w:rFonts w:ascii="Times New Roman"/>
          <w:b w:val="false"/>
          <w:i w:val="false"/>
          <w:color w:val="000000"/>
          <w:sz w:val="28"/>
        </w:rPr>
        <w:t>конвенциясының</w:t>
      </w:r>
      <w:r>
        <w:rPr>
          <w:rFonts w:ascii="Times New Roman"/>
          <w:b w:val="false"/>
          <w:i w:val="false"/>
          <w:color w:val="000000"/>
          <w:sz w:val="28"/>
        </w:rPr>
        <w:t xml:space="preserve"> талаптарына сәйкес келтіруге;</w:t>
      </w:r>
    </w:p>
    <w:bookmarkEnd w:id="23"/>
    <w:bookmarkStart w:name="z26" w:id="24"/>
    <w:p>
      <w:pPr>
        <w:spacing w:after="0"/>
        <w:ind w:left="0"/>
        <w:jc w:val="both"/>
      </w:pPr>
      <w:r>
        <w:rPr>
          <w:rFonts w:ascii="Times New Roman"/>
          <w:b w:val="false"/>
          <w:i w:val="false"/>
          <w:color w:val="000000"/>
          <w:sz w:val="28"/>
        </w:rPr>
        <w:t>
      қылмыстық заңнаманы ырықтандыруға және қоғамға үлкен қауіп туғызбайтын қылмыстарды, оның ішінде экономика саласындағы қылмыстарды әкімшілік құқық бұзушылықтар санатына ауыстырып және оларды жасағаны үшін әкімшілік жауапкершілікті, оның ішінде әкімшілік преюдицияны енгізу жолымен күшейте отырып қылмыстық сипаттан арылтуға, сондай-ақ жазаларды жұмсарту арқылы жекелеген қылмыстардың ауырлық дәрежесін қайта бағалауға;</w:t>
      </w:r>
    </w:p>
    <w:bookmarkEnd w:id="24"/>
    <w:bookmarkStart w:name="z27" w:id="25"/>
    <w:p>
      <w:pPr>
        <w:spacing w:after="0"/>
        <w:ind w:left="0"/>
        <w:jc w:val="both"/>
      </w:pPr>
      <w:r>
        <w:rPr>
          <w:rFonts w:ascii="Times New Roman"/>
          <w:b w:val="false"/>
          <w:i w:val="false"/>
          <w:color w:val="000000"/>
          <w:sz w:val="28"/>
        </w:rPr>
        <w:t>
      шетелдік озық тәжірибенің негізінде құқық тәртібі мен қоғамдық қауіпсіздікті қамтамасыз ету жүйесін жетілдіруге;</w:t>
      </w:r>
    </w:p>
    <w:bookmarkEnd w:id="25"/>
    <w:bookmarkStart w:name="z28" w:id="26"/>
    <w:p>
      <w:pPr>
        <w:spacing w:after="0"/>
        <w:ind w:left="0"/>
        <w:jc w:val="both"/>
      </w:pPr>
      <w:r>
        <w:rPr>
          <w:rFonts w:ascii="Times New Roman"/>
          <w:b w:val="false"/>
          <w:i w:val="false"/>
          <w:color w:val="000000"/>
          <w:sz w:val="28"/>
        </w:rPr>
        <w:t>
      қылмыстық жазасын өтеген адамдарды әлеуметтік бейімдеу мен оңалтуды ұйымдастыру және жүзеге асыру жөніндегі функцияларды жергілікті атқарушы органдардың қарамағына беруге;</w:t>
      </w:r>
    </w:p>
    <w:bookmarkEnd w:id="26"/>
    <w:bookmarkStart w:name="z29" w:id="27"/>
    <w:p>
      <w:pPr>
        <w:spacing w:after="0"/>
        <w:ind w:left="0"/>
        <w:jc w:val="both"/>
      </w:pPr>
      <w:r>
        <w:rPr>
          <w:rFonts w:ascii="Times New Roman"/>
          <w:b w:val="false"/>
          <w:i w:val="false"/>
          <w:color w:val="000000"/>
          <w:sz w:val="28"/>
        </w:rPr>
        <w:t>
      бас бостандығынан айыруға байланысты емес жазаларды, оның ішінде айыппұл, қоғамдық жұмыстар және бас бостандығын шектеу, сондай-ақ қамауға алуға балама ретінде жолын кесу шаралары жазаларын қолдану саласын кеңейтуге;</w:t>
      </w:r>
    </w:p>
    <w:bookmarkEnd w:id="27"/>
    <w:bookmarkStart w:name="z30" w:id="28"/>
    <w:p>
      <w:pPr>
        <w:spacing w:after="0"/>
        <w:ind w:left="0"/>
        <w:jc w:val="both"/>
      </w:pPr>
      <w:r>
        <w:rPr>
          <w:rFonts w:ascii="Times New Roman"/>
          <w:b w:val="false"/>
          <w:i w:val="false"/>
          <w:color w:val="000000"/>
          <w:sz w:val="28"/>
        </w:rPr>
        <w:t>
      қылмыстық істер бойынша сотқа дейінгі іс жүргізуді одан әрі оңайлатуға, оның жеделдігін, оның ішінде тергеумен ынтымақтастықтағы айыпталушыларға қатысты ынталандыру нормаларын енгізу арқылы арттыруға;</w:t>
      </w:r>
    </w:p>
    <w:bookmarkEnd w:id="28"/>
    <w:bookmarkStart w:name="z31" w:id="29"/>
    <w:p>
      <w:pPr>
        <w:spacing w:after="0"/>
        <w:ind w:left="0"/>
        <w:jc w:val="both"/>
      </w:pPr>
      <w:r>
        <w:rPr>
          <w:rFonts w:ascii="Times New Roman"/>
          <w:b w:val="false"/>
          <w:i w:val="false"/>
          <w:color w:val="000000"/>
          <w:sz w:val="28"/>
        </w:rPr>
        <w:t>
      қылмыстық сот ісін жүргізуде бітімгерлік рәсімдерді кеңейтуге, оның ішінде медиация институтын дамытуға, сондай-ақ жеке және жеке-ашық айыптаудың қылмыстық істерінің санатын кеңейтуге;</w:t>
      </w:r>
    </w:p>
    <w:bookmarkEnd w:id="29"/>
    <w:bookmarkStart w:name="z32" w:id="30"/>
    <w:p>
      <w:pPr>
        <w:spacing w:after="0"/>
        <w:ind w:left="0"/>
        <w:jc w:val="both"/>
      </w:pPr>
      <w:r>
        <w:rPr>
          <w:rFonts w:ascii="Times New Roman"/>
          <w:b w:val="false"/>
          <w:i w:val="false"/>
          <w:color w:val="000000"/>
          <w:sz w:val="28"/>
        </w:rPr>
        <w:t>
      мемлекетке зиян келген жағдайда, тараптардың бітімге келуіне байланысты адамдарды қылмыстық жауапкершіліктен босату тәртібін реттеуге әрі онша ауыр емес және ауырлығы орташа экономикалық қылмыс жасаған адамдарға қамауға алу түрінде жолын кесу шараларын қолдану үшін шектеулер белгілеуге, сондай-ақ келтірілген зиянды өз еркімен өтеген жағдайда оларды қылмыстық жауапкершіліктен босатуға;</w:t>
      </w:r>
    </w:p>
    <w:bookmarkEnd w:id="30"/>
    <w:bookmarkStart w:name="z33" w:id="31"/>
    <w:p>
      <w:pPr>
        <w:spacing w:after="0"/>
        <w:ind w:left="0"/>
        <w:jc w:val="both"/>
      </w:pPr>
      <w:r>
        <w:rPr>
          <w:rFonts w:ascii="Times New Roman"/>
          <w:b w:val="false"/>
          <w:i w:val="false"/>
          <w:color w:val="000000"/>
          <w:sz w:val="28"/>
        </w:rPr>
        <w:t>
      жолын кесу шаралары ретінде үйде қамау немесе ешқайда кетпеу туралы қолхат таңдалған айыпталушылардың жүріп-тұруын және бас бостандығын шектеуге сотталғандардың, шартты түрде сотталғандардың, шартты-мерзімінен бұрын босатылғандардың тиісінше жүріп-тұруын, оның ішінде қадағалаудың электрондық құралдарын кеңінен пайдалана отырып бақылаудың нысандары мен әдістерін жетілдіруге;</w:t>
      </w:r>
    </w:p>
    <w:bookmarkEnd w:id="31"/>
    <w:bookmarkStart w:name="z34" w:id="32"/>
    <w:p>
      <w:pPr>
        <w:spacing w:after="0"/>
        <w:ind w:left="0"/>
        <w:jc w:val="both"/>
      </w:pPr>
      <w:r>
        <w:rPr>
          <w:rFonts w:ascii="Times New Roman"/>
          <w:b w:val="false"/>
          <w:i w:val="false"/>
          <w:color w:val="000000"/>
          <w:sz w:val="28"/>
        </w:rPr>
        <w:t>
      прокуратура органдарының құқық қорғау қызметіне қатысты үйлестіруші функциясын күшейтуге; прокурорға қылмыстық қудалаудың заңдылығын, оның ішінде қылмыстық істің қозғалуын қадағалау жөніндегі қосымша міндеттер жүктеу арқылы оның сотқа дейінгі іс жүргізудегі рөлі мен жауапкершілігін арттыруға;</w:t>
      </w:r>
    </w:p>
    <w:bookmarkEnd w:id="32"/>
    <w:bookmarkStart w:name="z35" w:id="33"/>
    <w:p>
      <w:pPr>
        <w:spacing w:after="0"/>
        <w:ind w:left="0"/>
        <w:jc w:val="both"/>
      </w:pPr>
      <w:r>
        <w:rPr>
          <w:rFonts w:ascii="Times New Roman"/>
          <w:b w:val="false"/>
          <w:i w:val="false"/>
          <w:color w:val="000000"/>
          <w:sz w:val="28"/>
        </w:rPr>
        <w:t>
      құқық қорғау органдары қызметкерлерінің және судьялардың қызметтік жағдайын пайдалана отырып қылмыс жасау фактісін қылмыстық жауапкершілік пен жазалауды ауырлататын жағдай деп тануға;</w:t>
      </w:r>
    </w:p>
    <w:bookmarkEnd w:id="33"/>
    <w:bookmarkStart w:name="z36" w:id="34"/>
    <w:p>
      <w:pPr>
        <w:spacing w:after="0"/>
        <w:ind w:left="0"/>
        <w:jc w:val="both"/>
      </w:pPr>
      <w:r>
        <w:rPr>
          <w:rFonts w:ascii="Times New Roman"/>
          <w:b w:val="false"/>
          <w:i w:val="false"/>
          <w:color w:val="000000"/>
          <w:sz w:val="28"/>
        </w:rPr>
        <w:t>
      балама тергеу нұсқаларын барынша азайтуға, қылмыстық істер бойынша бұл әрекеттер ұлттық қауіпсіздік органдарының тергеуіне жататын басқа қылмыстармен жиынтығында жасалған жағдайларда ғана ұлттық қауіпсіздік органдарымен балама тергеуді сақтай отырып, оның ішінде Қазақстан Республикасы Ішкі істер министрлігінің айрықша тергеуіне есірткі құралдарының, психотроптық заттар мен прекурсорлардың заңсыз айналымына байланысты қылмыстар туралы қылмыстық істерді жатқызуға, ал қаржы полициясы органдарының айрықша тергеуіне экономикалық қызмет саласындағы қылмыстар мен сыбайлас жемқорлық қылмыстар туралы қылмыстық істерді жатқызуға;</w:t>
      </w:r>
    </w:p>
    <w:bookmarkEnd w:id="34"/>
    <w:bookmarkStart w:name="z37" w:id="35"/>
    <w:p>
      <w:pPr>
        <w:spacing w:after="0"/>
        <w:ind w:left="0"/>
        <w:jc w:val="both"/>
      </w:pPr>
      <w:r>
        <w:rPr>
          <w:rFonts w:ascii="Times New Roman"/>
          <w:b w:val="false"/>
          <w:i w:val="false"/>
          <w:color w:val="000000"/>
          <w:sz w:val="28"/>
        </w:rPr>
        <w:t>
      құқық қорғау органдарының шаруашылық жүргізуші субъектілердің қызметіне негізсіз араласу фактілерін, оның ішінде шаруашылық жүргізуші субъектілерді тексеруді жүзеге асыруға құқығы бар мемлекеттік органдардың тізбесін одан әрі қысқарту арқылы болдырмауға;</w:t>
      </w:r>
    </w:p>
    <w:bookmarkEnd w:id="35"/>
    <w:bookmarkStart w:name="z38" w:id="36"/>
    <w:p>
      <w:pPr>
        <w:spacing w:after="0"/>
        <w:ind w:left="0"/>
        <w:jc w:val="both"/>
      </w:pPr>
      <w:r>
        <w:rPr>
          <w:rFonts w:ascii="Times New Roman"/>
          <w:b w:val="false"/>
          <w:i w:val="false"/>
          <w:color w:val="000000"/>
          <w:sz w:val="28"/>
        </w:rPr>
        <w:t>
      бизнес пен меншікті заңсыз тартып алуға (рейдерлікке) қарсы іс-қимыл жасауға;</w:t>
      </w:r>
    </w:p>
    <w:bookmarkEnd w:id="36"/>
    <w:bookmarkStart w:name="z39" w:id="37"/>
    <w:p>
      <w:pPr>
        <w:spacing w:after="0"/>
        <w:ind w:left="0"/>
        <w:jc w:val="both"/>
      </w:pPr>
      <w:r>
        <w:rPr>
          <w:rFonts w:ascii="Times New Roman"/>
          <w:b w:val="false"/>
          <w:i w:val="false"/>
          <w:color w:val="000000"/>
          <w:sz w:val="28"/>
        </w:rPr>
        <w:t>
      құқық қорғау, өзге де әлеуетті және арнайы органдардың негізгі және қамтамасыз етуші функцияларын айқындауға;</w:t>
      </w:r>
    </w:p>
    <w:bookmarkEnd w:id="37"/>
    <w:bookmarkStart w:name="z40" w:id="38"/>
    <w:p>
      <w:pPr>
        <w:spacing w:after="0"/>
        <w:ind w:left="0"/>
        <w:jc w:val="both"/>
      </w:pPr>
      <w:r>
        <w:rPr>
          <w:rFonts w:ascii="Times New Roman"/>
          <w:b w:val="false"/>
          <w:i w:val="false"/>
          <w:color w:val="000000"/>
          <w:sz w:val="28"/>
        </w:rPr>
        <w:t>
      құқық қорғау, әлеуетті және арнайы органдардың негізгі міндеттер мен функцияларды орындайтын қызметкерлерінде әскери және арнайы атақтарды, сыныптық шендерді, погоны бар нысанды киімді кию құқығын, осы органдардың көрсетілген атрибуттардан айырылатын қызметкерлеріне бұрын белгіленген үстемеақыларды ескере отырып және қазіргіден төмен емес лауазымдық жалақы тағайындай отырып, сақтауға;</w:t>
      </w:r>
    </w:p>
    <w:bookmarkEnd w:id="38"/>
    <w:bookmarkStart w:name="z41" w:id="39"/>
    <w:p>
      <w:pPr>
        <w:spacing w:after="0"/>
        <w:ind w:left="0"/>
        <w:jc w:val="both"/>
      </w:pPr>
      <w:r>
        <w:rPr>
          <w:rFonts w:ascii="Times New Roman"/>
          <w:b w:val="false"/>
          <w:i w:val="false"/>
          <w:color w:val="000000"/>
          <w:sz w:val="28"/>
        </w:rPr>
        <w:t>
      осы Жарлықтың қолданылу аясына түсетін адамдар үшін зейнеткерлікке шығу кезінде әлеуметтік қамсыздандыруды, барлық жеңілдіктер мен артықшылықтарды, ал кемінде 20 жыл қызмет өткерген адамдар үшін қызметін аттестатталған лауазымдарда өткеруін аяқтау мүмкіндігін сақтауға;</w:t>
      </w:r>
    </w:p>
    <w:bookmarkEnd w:id="39"/>
    <w:bookmarkStart w:name="z42" w:id="40"/>
    <w:p>
      <w:pPr>
        <w:spacing w:after="0"/>
        <w:ind w:left="0"/>
        <w:jc w:val="both"/>
      </w:pPr>
      <w:r>
        <w:rPr>
          <w:rFonts w:ascii="Times New Roman"/>
          <w:b w:val="false"/>
          <w:i w:val="false"/>
          <w:color w:val="000000"/>
          <w:sz w:val="28"/>
        </w:rPr>
        <w:t>
      тиісті әскери және арнайы атақтар, сыныптық шендер үшін объективті түрде салыстырмалы үстемеақылар белгілеуге, олардың құқық қорғау, өзге де әлеуетті және арнайы органдардағы сәйкестік деңгейін айқындауға;</w:t>
      </w:r>
    </w:p>
    <w:bookmarkEnd w:id="40"/>
    <w:bookmarkStart w:name="z43" w:id="41"/>
    <w:p>
      <w:pPr>
        <w:spacing w:after="0"/>
        <w:ind w:left="0"/>
        <w:jc w:val="both"/>
      </w:pPr>
      <w:r>
        <w:rPr>
          <w:rFonts w:ascii="Times New Roman"/>
          <w:b w:val="false"/>
          <w:i w:val="false"/>
          <w:color w:val="000000"/>
          <w:sz w:val="28"/>
        </w:rPr>
        <w:t>
      құқық қорғау және арнайы органдардың орталық және аумақтық бөлімшелеріндегі аға басшы құрамның лауазымдары мен оларға сай шекті әскери және арнайы атақтардың, сыныптық шендердің тізбесін оңтайландыруға;</w:t>
      </w:r>
    </w:p>
    <w:bookmarkEnd w:id="41"/>
    <w:bookmarkStart w:name="z44" w:id="42"/>
    <w:p>
      <w:pPr>
        <w:spacing w:after="0"/>
        <w:ind w:left="0"/>
        <w:jc w:val="both"/>
      </w:pPr>
      <w:r>
        <w:rPr>
          <w:rFonts w:ascii="Times New Roman"/>
          <w:b w:val="false"/>
          <w:i w:val="false"/>
          <w:color w:val="000000"/>
          <w:sz w:val="28"/>
        </w:rPr>
        <w:t>
      құқық қорғау қызметін өткерудің бірыңғай құқықтық стандарттары мен нормаларын, құқық қорғау органдары қызметкерлерін әлеуметтік және құқықтық қорғаудың бірыңғай ұстанымдарын енгізуге;</w:t>
      </w:r>
    </w:p>
    <w:bookmarkEnd w:id="42"/>
    <w:bookmarkStart w:name="z45" w:id="43"/>
    <w:p>
      <w:pPr>
        <w:spacing w:after="0"/>
        <w:ind w:left="0"/>
        <w:jc w:val="both"/>
      </w:pPr>
      <w:r>
        <w:rPr>
          <w:rFonts w:ascii="Times New Roman"/>
          <w:b w:val="false"/>
          <w:i w:val="false"/>
          <w:color w:val="000000"/>
          <w:sz w:val="28"/>
        </w:rPr>
        <w:t>
      құқық қорғау органдарының басшы құрамын жүйелі кадрлық ротациялау арқылы құқық қорғау органдарының дербес құрамын қалыптастыруға;</w:t>
      </w:r>
    </w:p>
    <w:bookmarkEnd w:id="43"/>
    <w:bookmarkStart w:name="z46" w:id="44"/>
    <w:p>
      <w:pPr>
        <w:spacing w:after="0"/>
        <w:ind w:left="0"/>
        <w:jc w:val="both"/>
      </w:pPr>
      <w:r>
        <w:rPr>
          <w:rFonts w:ascii="Times New Roman"/>
          <w:b w:val="false"/>
          <w:i w:val="false"/>
          <w:color w:val="000000"/>
          <w:sz w:val="28"/>
        </w:rPr>
        <w:t>
      қылмыстың алдын алу, азаматтардың конституциялық құқықтары мен бостандықтарын, қоғам мен мемлекеттің мүдделерін қорғау, халықтың тарапынан сенім артуына мәселелеріне басымдықпен, өкілді органдар мен жұртшылық тарапынан берілетін сыртқы бағалау тетіктерін айқындай отырып, құқық қорғау органдарындағы және соттардағы сыбайлас жемқорлық деңгейін рейтингтік бағалауды енгізе отырып, құқық қорғау органдарының есептілігі мен олардың қызметін бағалау жүйесін жетілдіруге;</w:t>
      </w:r>
    </w:p>
    <w:bookmarkEnd w:id="44"/>
    <w:bookmarkStart w:name="z47" w:id="45"/>
    <w:p>
      <w:pPr>
        <w:spacing w:after="0"/>
        <w:ind w:left="0"/>
        <w:jc w:val="both"/>
      </w:pPr>
      <w:r>
        <w:rPr>
          <w:rFonts w:ascii="Times New Roman"/>
          <w:b w:val="false"/>
          <w:i w:val="false"/>
          <w:color w:val="000000"/>
          <w:sz w:val="28"/>
        </w:rPr>
        <w:t>
      құқық қорғау органдарының азаматтық қоғам институттарымен ынтымақтастығының түрлі нысандарын белгілеуге;</w:t>
      </w:r>
    </w:p>
    <w:bookmarkEnd w:id="45"/>
    <w:bookmarkStart w:name="z48" w:id="46"/>
    <w:p>
      <w:pPr>
        <w:spacing w:after="0"/>
        <w:ind w:left="0"/>
        <w:jc w:val="both"/>
      </w:pPr>
      <w:r>
        <w:rPr>
          <w:rFonts w:ascii="Times New Roman"/>
          <w:b w:val="false"/>
          <w:i w:val="false"/>
          <w:color w:val="000000"/>
          <w:sz w:val="28"/>
        </w:rPr>
        <w:t>
      азаматтардың және ұйымдардың, сондай-ақ мемлекеттің құқықтары мен заңды мүдделерін жедел және әділ қорғауды қамтамасыз ету мақсатында сот ісін жүргізуді жетілдіру мен оңайлатуға; сотқа дейінгі іс жүргізуде соттың бақылау шегін кеңейтуге;</w:t>
      </w:r>
    </w:p>
    <w:bookmarkEnd w:id="46"/>
    <w:bookmarkStart w:name="z49" w:id="47"/>
    <w:p>
      <w:pPr>
        <w:spacing w:after="0"/>
        <w:ind w:left="0"/>
        <w:jc w:val="both"/>
      </w:pPr>
      <w:r>
        <w:rPr>
          <w:rFonts w:ascii="Times New Roman"/>
          <w:b w:val="false"/>
          <w:i w:val="false"/>
          <w:color w:val="000000"/>
          <w:sz w:val="28"/>
        </w:rPr>
        <w:t>
      сот төрелігін іске асырудың негізгі принциптерін сақтай отырып, соттарға сот талқылауының дайындық сатыларында сотқа дейінгі іс жүргізудің олқылықтарын толтыру жөніндегі қосымша өкілеттіктер беруге;</w:t>
      </w:r>
    </w:p>
    <w:bookmarkEnd w:id="47"/>
    <w:bookmarkStart w:name="z50" w:id="48"/>
    <w:p>
      <w:pPr>
        <w:spacing w:after="0"/>
        <w:ind w:left="0"/>
        <w:jc w:val="both"/>
      </w:pPr>
      <w:r>
        <w:rPr>
          <w:rFonts w:ascii="Times New Roman"/>
          <w:b w:val="false"/>
          <w:i w:val="false"/>
          <w:color w:val="000000"/>
          <w:sz w:val="28"/>
        </w:rPr>
        <w:t>
      азаматтық-құқықтық дауларды сотқа дейін реттеу саласын және оларды шешудің балама тәсілдерін кеңейтуге;</w:t>
      </w:r>
    </w:p>
    <w:bookmarkEnd w:id="48"/>
    <w:bookmarkStart w:name="z51" w:id="49"/>
    <w:p>
      <w:pPr>
        <w:spacing w:after="0"/>
        <w:ind w:left="0"/>
        <w:jc w:val="both"/>
      </w:pPr>
      <w:r>
        <w:rPr>
          <w:rFonts w:ascii="Times New Roman"/>
          <w:b w:val="false"/>
          <w:i w:val="false"/>
          <w:color w:val="000000"/>
          <w:sz w:val="28"/>
        </w:rPr>
        <w:t>
      судьялар мен судья лауазымына кандидаттар үшін көтеріңкі өлшемдер мен стандарттар енгізуге бағытталған заңдардың жобаларын әзірлеп, Қазақстан Республикасы Парламенті Мәжілісінің қарауына енгізсін;</w:t>
      </w:r>
    </w:p>
    <w:bookmarkEnd w:id="49"/>
    <w:bookmarkStart w:name="z52" w:id="50"/>
    <w:p>
      <w:pPr>
        <w:spacing w:after="0"/>
        <w:ind w:left="0"/>
        <w:jc w:val="both"/>
      </w:pPr>
      <w:r>
        <w:rPr>
          <w:rFonts w:ascii="Times New Roman"/>
          <w:b w:val="false"/>
          <w:i w:val="false"/>
          <w:color w:val="000000"/>
          <w:sz w:val="28"/>
        </w:rPr>
        <w:t>
      8) облыстардың, астананың және республикалық маңызы бар қалалардың әкімдерімен бірлесіп:</w:t>
      </w:r>
    </w:p>
    <w:bookmarkEnd w:id="50"/>
    <w:bookmarkStart w:name="z53" w:id="51"/>
    <w:p>
      <w:pPr>
        <w:spacing w:after="0"/>
        <w:ind w:left="0"/>
        <w:jc w:val="both"/>
      </w:pPr>
      <w:r>
        <w:rPr>
          <w:rFonts w:ascii="Times New Roman"/>
          <w:b w:val="false"/>
          <w:i w:val="false"/>
          <w:color w:val="000000"/>
          <w:sz w:val="28"/>
        </w:rPr>
        <w:t>
      құқық тәртібі мен қоғамдық қауіпсіздікті қамтамасыз етудің, қылмыс жасауға және құқық бұзушылықтарға ықпал ететін себептер мен жағдайларды анықтаудың қазіргі заманғы әдістерін көздей отырып, құқық бұзушылықтар профилактикасының салалық және өңірлік бағдарламаларын 2010 жылдың соңына дейін қабылдауды қамтамасыз етсін;</w:t>
      </w:r>
    </w:p>
    <w:bookmarkEnd w:id="51"/>
    <w:bookmarkStart w:name="z54" w:id="52"/>
    <w:p>
      <w:pPr>
        <w:spacing w:after="0"/>
        <w:ind w:left="0"/>
        <w:jc w:val="both"/>
      </w:pPr>
      <w:r>
        <w:rPr>
          <w:rFonts w:ascii="Times New Roman"/>
          <w:b w:val="false"/>
          <w:i w:val="false"/>
          <w:color w:val="000000"/>
          <w:sz w:val="28"/>
        </w:rPr>
        <w:t>
      құқық бұзушылықтардың алдын алу және құқықтық тәртіпті қамтамасыз ету саласында жергілікті атқарушы органдардың жауапкершілігін арттыру жөніндегі шараларды, оның ішінде тиісті деңгейдегі әкімдердің есептерін Қазақстан Республикасы Үкіметінің және әкімдіктердің отырыстарында тұрақты қарау арқылы қабылдасын;</w:t>
      </w:r>
    </w:p>
    <w:bookmarkEnd w:id="52"/>
    <w:bookmarkStart w:name="z55" w:id="53"/>
    <w:p>
      <w:pPr>
        <w:spacing w:after="0"/>
        <w:ind w:left="0"/>
        <w:jc w:val="both"/>
      </w:pPr>
      <w:r>
        <w:rPr>
          <w:rFonts w:ascii="Times New Roman"/>
          <w:b w:val="false"/>
          <w:i w:val="false"/>
          <w:color w:val="000000"/>
          <w:sz w:val="28"/>
        </w:rPr>
        <w:t>
      9) құқық қорғау органдары мен соттар қызметінің қолжетімділігін және ашықтығын қамтамасыз ету мақсатында олардың қызметіне инновациялық технологияларға негізделген озық әлемдік тәжірибені енгізуді қамтамасыз етсін;</w:t>
      </w:r>
    </w:p>
    <w:bookmarkEnd w:id="53"/>
    <w:bookmarkStart w:name="z56" w:id="54"/>
    <w:p>
      <w:pPr>
        <w:spacing w:after="0"/>
        <w:ind w:left="0"/>
        <w:jc w:val="both"/>
      </w:pPr>
      <w:r>
        <w:rPr>
          <w:rFonts w:ascii="Times New Roman"/>
          <w:b w:val="false"/>
          <w:i w:val="false"/>
          <w:color w:val="000000"/>
          <w:sz w:val="28"/>
        </w:rPr>
        <w:t>
      10) мүдделі мемлекеттік органдармен бірлесіп Республикада жеке детективтік қызмет институтын енгізу туралы ұсыныстар берсін;</w:t>
      </w:r>
    </w:p>
    <w:bookmarkEnd w:id="54"/>
    <w:bookmarkStart w:name="z57" w:id="55"/>
    <w:p>
      <w:pPr>
        <w:spacing w:after="0"/>
        <w:ind w:left="0"/>
        <w:jc w:val="both"/>
      </w:pPr>
      <w:r>
        <w:rPr>
          <w:rFonts w:ascii="Times New Roman"/>
          <w:b w:val="false"/>
          <w:i w:val="false"/>
          <w:color w:val="000000"/>
          <w:sz w:val="28"/>
        </w:rPr>
        <w:t>
      11) Қазақстан Республикасының таратылатын және қайта ұйымдастырылатын мемлекеттік органдарының штат санын қайта бөлуді қамтамасыз етсін.</w:t>
      </w:r>
    </w:p>
    <w:bookmarkEnd w:id="55"/>
    <w:bookmarkStart w:name="z58" w:id="56"/>
    <w:p>
      <w:pPr>
        <w:spacing w:after="0"/>
        <w:ind w:left="0"/>
        <w:jc w:val="both"/>
      </w:pPr>
      <w:r>
        <w:rPr>
          <w:rFonts w:ascii="Times New Roman"/>
          <w:b w:val="false"/>
          <w:i w:val="false"/>
          <w:color w:val="000000"/>
          <w:sz w:val="28"/>
        </w:rPr>
        <w:t xml:space="preserve">
      6. "Қазақстан Республикасында қылмысқа және сыбайлас жемқорлыққа қарсы күресті күшейту және құқық қорғау қызметін одан әрі жетілдіру жөніндегі қосымша шаралар туралы" Қазақстан Республикасы Президентінің 2009 жылғы 22 сәуірдегі № 793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19, 166-құжат) мынадай өзгеріс енгізілсін: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алып тасталсын.</w:t>
      </w:r>
    </w:p>
    <w:bookmarkStart w:name="z60" w:id="57"/>
    <w:p>
      <w:pPr>
        <w:spacing w:after="0"/>
        <w:ind w:left="0"/>
        <w:jc w:val="both"/>
      </w:pPr>
      <w:r>
        <w:rPr>
          <w:rFonts w:ascii="Times New Roman"/>
          <w:b w:val="false"/>
          <w:i w:val="false"/>
          <w:color w:val="000000"/>
          <w:sz w:val="28"/>
        </w:rPr>
        <w:t>
      7. Қазақстан Республикасының Қауіпсіздік Кеңесі әлеуетті органдардың жұмысын үйлестіруді жүзеге асырсын.</w:t>
      </w:r>
    </w:p>
    <w:bookmarkEnd w:id="57"/>
    <w:bookmarkStart w:name="z61" w:id="58"/>
    <w:p>
      <w:pPr>
        <w:spacing w:after="0"/>
        <w:ind w:left="0"/>
        <w:jc w:val="both"/>
      </w:pPr>
      <w:r>
        <w:rPr>
          <w:rFonts w:ascii="Times New Roman"/>
          <w:b w:val="false"/>
          <w:i w:val="false"/>
          <w:color w:val="000000"/>
          <w:sz w:val="28"/>
        </w:rPr>
        <w:t>
      8. Қазақстан Республикасының Үкіметі Қазақстан Республикасы Президентінің Әкімшілігімен бірлесіп, осы Жарлықты іске асыру жөніндегі іс-шаралар жоспарын бір ай мерзімде әзірлеп, бекітсін және оның орындалуы жөнінде егжей-тегжейлі шаралар қабылдасын.</w:t>
      </w:r>
    </w:p>
    <w:bookmarkEnd w:id="58"/>
    <w:bookmarkStart w:name="z62" w:id="59"/>
    <w:p>
      <w:pPr>
        <w:spacing w:after="0"/>
        <w:ind w:left="0"/>
        <w:jc w:val="both"/>
      </w:pPr>
      <w:r>
        <w:rPr>
          <w:rFonts w:ascii="Times New Roman"/>
          <w:b w:val="false"/>
          <w:i w:val="false"/>
          <w:color w:val="000000"/>
          <w:sz w:val="28"/>
        </w:rPr>
        <w:t>
      9. Қазақстан Республикасында әкімшілік реформа жүргізу жөніндегі ведомствоаралық комиссия құқық қорғау және сот жүйелерін жаңғыртумен байланысты жұмысты жалғастырсын.</w:t>
      </w:r>
    </w:p>
    <w:bookmarkEnd w:id="59"/>
    <w:bookmarkStart w:name="z63" w:id="60"/>
    <w:p>
      <w:pPr>
        <w:spacing w:after="0"/>
        <w:ind w:left="0"/>
        <w:jc w:val="both"/>
      </w:pPr>
      <w:r>
        <w:rPr>
          <w:rFonts w:ascii="Times New Roman"/>
          <w:b w:val="false"/>
          <w:i w:val="false"/>
          <w:color w:val="000000"/>
          <w:sz w:val="28"/>
        </w:rPr>
        <w:t>
      10. Осы Жарлық, қажетті заңнамалық базаны мүмкіндігінше қалыптастыру және оның практикада сынақтан өткізілуіне қарай, бірақ 2012 жылғы 1 қаңтардан кешіктірілмей қолданысқа енгізілетін Қазақстан Республикасы Ішкі істер министрлігінің Тергеу комитетін құру туралы ережесін қоспағанда, қол қойылған күнінен бастап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