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659" w14:textId="be8e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шілдедегі № 1023 Жарлығы. Күші жойылды - Қазақстан Республикасы Президентінің 2012 жылғы 25 желтоқсандағы № 453қбп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2012.12.25 </w:t>
      </w:r>
      <w:r>
        <w:rPr>
          <w:rFonts w:ascii="Times New Roman"/>
          <w:b w:val="false"/>
          <w:i w:val="false"/>
          <w:color w:val="ff0000"/>
          <w:sz w:val="28"/>
        </w:rPr>
        <w:t>№ 453 қбп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міндеттілік және әскери қызмет туралы» Қазақстан Республикасының 2005 жылғы 8 шілдедегі Заңы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Қарулы Күштерінің құрылымын одан әрі жетілдіру жөніндегі шаралар туралы» Қазақстан Республикасы Президентінің 2003 жылғы 7 мамырдағы № 1085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Президентінің мынадай жарлықтарына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«Жоғары офицерлік және басшы құрамның адамдары атқаратын лауазымдар тізбесі туралы» Қазақстан Республикасы Президентінің 2000 жылғы 12 мамырдағы № 392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ПҮАЖ-ы, 2003 ж., № 20, 201-құжат):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Қорғаныс министрлігінің жоғары офицерлік құрамының адамдары атқаруға тиіс лауазымдар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«Штабтар, бастықтары комитеті төрағасының бірінші орынбасары - жедел жоспарлау департаментінің бастығы - генерал-майор» деген жолдағы «- жедел жоспарлау департаментінің бастығы»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«Ұйымдастыру-жұмылдыру жұмысы департаментінің бастығы - генерал-майор»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бастығы (халықаралық ынтымақтастық, мемлекеттік құпияларды қорғау, заң қызметі, бұқаралық ақпарат құралдарымен жұмыс және жұртшылықпен байланыс жөніндегі, Қорғаныс министрлігінің қызметін қамтамасыз ету мәселелерімен айналысатынды қоспағанда) - генерал-майор»;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Күштердің Әскер тегі қолбасшысы - генерал-майор, генерал-лейтенант» деген жолдағы «Қарулы Күштердің»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 түрлерінің Бас қолбасшысының орынбасары (тәрбие жұмысы, тыл мәселелерімен айналысатынды қоспағанда) - генерал-майор»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 түрлерінің Бас қолбасшысының орынбасары - генерал-майор, контр-адмирал»;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«Қарулы Күштердің Әскер тегі қолбасшысының бірінші орынбасары - генерал-майор» деген жолдағы «Қарулы Күштердің»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«Дивизия командирі - генерал-майор»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(құпия).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