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c040" w14:textId="99ec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9 қаңтардағы N 243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Целиноград ауданының әкімшілік орталығы Астана қаласының Көктал кентінен Целиноград ауданы Малиновка ауылдық округінің Малиновка ауылына көшірілсін.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2007 жылғы 1 сәуірге дейін осы Жарлықтың 1-тармағын іске асыру жөніндегі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