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c4db" w14:textId="ef3c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2000 жылғы 13 сәуiрдегі N 371 Жарлығына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2005 жылғы 22 тамыздағы N 1629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құпиялар туралы" Қазақстан Республикасының 1999 жылғы 15 наурыздағы Заңының 
</w:t>
      </w:r>
      <w:r>
        <w:rPr>
          <w:rFonts w:ascii="Times New Roman"/>
          <w:b w:val="false"/>
          <w:i w:val="false"/>
          <w:color w:val="000000"/>
          <w:sz w:val="28"/>
        </w:rPr>
        <w:t xml:space="preserve"> 5-бабына </w:t>
      </w:r>
      <w:r>
        <w:rPr>
          <w:rFonts w:ascii="Times New Roman"/>
          <w:b w:val="false"/>
          <w:i w:val="false"/>
          <w:color w:val="000000"/>
          <w:sz w:val="28"/>
        </w:rPr>
        <w:t>
 сәйкес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органдардың мәлiметтердi Қазақстан Республикасының мемлекеттік құпияларына жатқызу жөнiндегi өкiлеттiктер берiлген лауазымды тұлғаларының тiзбесiн бекiту туралы" Қазақстан Республикасы Президентінің 2000 жылғы 13 сәуiрдегi N 371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2000 ж., N 18, 186-құжат; 2004 ж., N 21, 263-құжат) мынадай өзгерiстер мен толықтырулар енгізiлсiн:
</w:t>
      </w:r>
      <w:r>
        <w:br/>
      </w:r>
      <w:r>
        <w:rPr>
          <w:rFonts w:ascii="Times New Roman"/>
          <w:b w:val="false"/>
          <w:i w:val="false"/>
          <w:color w:val="000000"/>
          <w:sz w:val="28"/>
        </w:rPr>
        <w:t>
      аталған Жарлықпен бекiтiлген мемлекеттік органдардың мәлiметтердi Қазақстан Республикасының мемлекеттiк құпияларына жатқызу жөнiндегi өкiлеттiк берiлген лауазымды тұлғаларының тiзбесiнде:
</w:t>
      </w:r>
      <w:r>
        <w:br/>
      </w:r>
      <w:r>
        <w:rPr>
          <w:rFonts w:ascii="Times New Roman"/>
          <w:b w:val="false"/>
          <w:i w:val="false"/>
          <w:color w:val="000000"/>
          <w:sz w:val="28"/>
        </w:rPr>
        <w:t>
      "Жалпы ережелер" деген бөлiмде: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мазмұндағы үшiншi және төртiншi абзацтармен толықтырылсын:
</w:t>
      </w:r>
      <w:r>
        <w:br/>
      </w:r>
      <w:r>
        <w:rPr>
          <w:rFonts w:ascii="Times New Roman"/>
          <w:b w:val="false"/>
          <w:i w:val="false"/>
          <w:color w:val="000000"/>
          <w:sz w:val="28"/>
        </w:rPr>
        <w:t>
      "Қазақстан Республикасының Президентi Әкiмшiлiгiнiң Басшысы мен Қазақстан Республикасының Премьер-Министрі Кеңсесiнің Басшысына "Мемлекеттiк құпиялар туралы" Қазақстан Республикасы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14-баптарында </w:t>
      </w:r>
      <w:r>
        <w:rPr>
          <w:rFonts w:ascii="Times New Roman"/>
          <w:b w:val="false"/>
          <w:i w:val="false"/>
          <w:color w:val="000000"/>
          <w:sz w:val="28"/>
        </w:rPr>
        <w:t>
 айқындалған барлық мәлiметтердi Қазақстан Республикасының мемлекеттік құпияларына жатқызу жөнiнде өкілеттік берiледi.
</w:t>
      </w:r>
      <w:r>
        <w:br/>
      </w:r>
      <w:r>
        <w:rPr>
          <w:rFonts w:ascii="Times New Roman"/>
          <w:b w:val="false"/>
          <w:i w:val="false"/>
          <w:color w:val="000000"/>
          <w:sz w:val="28"/>
        </w:rPr>
        <w:t>
      Қазақстан Республикасы Президентінің Әкiмшiлiгі мен Қазақстан Республикасы Премьер-Министрінiң Кеңсесi өзара келiсуден кейiн өздерiнiң құпияландыруға жататын мәліметтердің ведомстволық тізбелерін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1-бөлiмде:
</w:t>
      </w:r>
      <w:r>
        <w:br/>
      </w:r>
      <w:r>
        <w:rPr>
          <w:rFonts w:ascii="Times New Roman"/>
          <w:b w:val="false"/>
          <w:i w:val="false"/>
          <w:color w:val="000000"/>
          <w:sz w:val="28"/>
        </w:rPr>
        <w:t>
      1-бағанда:
</w:t>
      </w:r>
      <w:r>
        <w:br/>
      </w:r>
      <w:r>
        <w:rPr>
          <w:rFonts w:ascii="Times New Roman"/>
          <w:b w:val="false"/>
          <w:i w:val="false"/>
          <w:color w:val="000000"/>
          <w:sz w:val="28"/>
        </w:rPr>
        <w:t>
      "Президент Әкiмшiлiгiнiң Басшысы,", "Премьер-Министр Кеңсесiнiң Басшысы," деген сөздер алынып тасталсын;
</w:t>
      </w:r>
      <w:r>
        <w:br/>
      </w:r>
      <w:r>
        <w:rPr>
          <w:rFonts w:ascii="Times New Roman"/>
          <w:b w:val="false"/>
          <w:i w:val="false"/>
          <w:color w:val="000000"/>
          <w:sz w:val="28"/>
        </w:rPr>
        <w:t>
      "Төтенше жағдайлар жөнiндегi агенттіктiң төрағасы" деген сөздер "Төтенше жағдайлар министрi" деген сөздермен ауыстырылсын;
</w:t>
      </w:r>
      <w:r>
        <w:br/>
      </w:r>
      <w:r>
        <w:rPr>
          <w:rFonts w:ascii="Times New Roman"/>
          <w:b w:val="false"/>
          <w:i w:val="false"/>
          <w:color w:val="000000"/>
          <w:sz w:val="28"/>
        </w:rPr>
        <w:t>
      он үшiншi абзацта "Мемлекеттік материалдық резервтер жөнiндегi агенттіктiң төрағасы" деген сөздер алынып тасталсын;
</w:t>
      </w:r>
      <w:r>
        <w:br/>
      </w:r>
      <w:r>
        <w:rPr>
          <w:rFonts w:ascii="Times New Roman"/>
          <w:b w:val="false"/>
          <w:i w:val="false"/>
          <w:color w:val="000000"/>
          <w:sz w:val="28"/>
        </w:rPr>
        <w:t>
      жиырмасыншы, жиырма бiрiншi абзацтарда "Көлiк және коммуникациялар министрi" деген сөздер алынып тасталсын;
</w:t>
      </w:r>
      <w:r>
        <w:br/>
      </w:r>
      <w:r>
        <w:rPr>
          <w:rFonts w:ascii="Times New Roman"/>
          <w:b w:val="false"/>
          <w:i w:val="false"/>
          <w:color w:val="000000"/>
          <w:sz w:val="28"/>
        </w:rPr>
        <w:t>
      2-бағанның 18) тармақшасында "шекара әскерлерi қызметiнiң негiзгi түрлерiн" деген сөздер "Ұлттық қауiпсiздiк комитетi Шекара қызметінің негiзгi қызмет түрлерiн"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2-бөлiмде:
</w:t>
      </w:r>
      <w:r>
        <w:br/>
      </w:r>
      <w:r>
        <w:rPr>
          <w:rFonts w:ascii="Times New Roman"/>
          <w:b w:val="false"/>
          <w:i w:val="false"/>
          <w:color w:val="000000"/>
          <w:sz w:val="28"/>
        </w:rPr>
        <w:t>
      1-бағанда:
</w:t>
      </w:r>
      <w:r>
        <w:br/>
      </w:r>
      <w:r>
        <w:rPr>
          <w:rFonts w:ascii="Times New Roman"/>
          <w:b w:val="false"/>
          <w:i w:val="false"/>
          <w:color w:val="000000"/>
          <w:sz w:val="28"/>
        </w:rPr>
        <w:t>
      "Президент Әкiмшілiгiнiң Басшысы,", "Премьер-Министр Кеңсесiнiң Басшысы," деген сөздер алынып тасталсын;
</w:t>
      </w:r>
      <w:r>
        <w:br/>
      </w:r>
      <w:r>
        <w:rPr>
          <w:rFonts w:ascii="Times New Roman"/>
          <w:b w:val="false"/>
          <w:i w:val="false"/>
          <w:color w:val="000000"/>
          <w:sz w:val="28"/>
        </w:rPr>
        <w:t>
      "Төтенше жағдайлар жөнiндегi агенттіктің төрағасы" деген сөздер "Төтенше жағдайлар министрі" деген сөздермен ауыстырылсын;
</w:t>
      </w:r>
      <w:r>
        <w:br/>
      </w:r>
      <w:r>
        <w:rPr>
          <w:rFonts w:ascii="Times New Roman"/>
          <w:b w:val="false"/>
          <w:i w:val="false"/>
          <w:color w:val="000000"/>
          <w:sz w:val="28"/>
        </w:rPr>
        <w:t>
      жиырма тоғызыншы абзацта "Мемлекеттік материалдық резервтер жөнiндегi агенттіктiң төрағасы" деген сөздер "Төтенше жағдайлар министрi" деген сөздермен ауыстырылсын;
</w:t>
      </w:r>
      <w:r>
        <w:br/>
      </w:r>
      <w:r>
        <w:rPr>
          <w:rFonts w:ascii="Times New Roman"/>
          <w:b w:val="false"/>
          <w:i w:val="false"/>
          <w:color w:val="000000"/>
          <w:sz w:val="28"/>
        </w:rPr>
        <w:t>
      2-бағанда: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Қазақстан Республикасы ұлттық валютасының жаңа банкноттары мен монеттерін шығару және (немесе) оларды ауыстыру туралы мәліметтер, егер оларды ауыстыру шешiм қабылданған күннен бастап және осы мәліметтерді оларды айналысқа шығару туралы жариялау үшiн бұқаралық ақпарат құралдарына берген сәтке дейін банкноттар мен монеттердi (мерейтойлық және атаулы күндерге арналғандардан басқа) айналыстан алып тастауға әкеп соқтыратын болса.";
</w:t>
      </w:r>
      <w:r>
        <w:br/>
      </w:r>
      <w:r>
        <w:rPr>
          <w:rFonts w:ascii="Times New Roman"/>
          <w:b w:val="false"/>
          <w:i w:val="false"/>
          <w:color w:val="000000"/>
          <w:sz w:val="28"/>
        </w:rPr>
        <w:t>
      18) тармақшада "Қазақстан Республикасы ұлттық валютасының банкноттарын," деген сөздер алынып тасталсын, "әдiстерi" деген сөз өзгерiссiз қалдырылсын;
</w:t>
      </w:r>
      <w:r>
        <w:br/>
      </w:r>
      <w:r>
        <w:rPr>
          <w:rFonts w:ascii="Times New Roman"/>
          <w:b w:val="false"/>
          <w:i w:val="false"/>
          <w:color w:val="000000"/>
          <w:sz w:val="28"/>
        </w:rPr>
        <w:t>
      30) тармақшаның мемлекеттік тiлдегi мәтiнi өзгерiссiз қалдырылсын;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3-бөлiмде:
</w:t>
      </w:r>
      <w:r>
        <w:br/>
      </w:r>
      <w:r>
        <w:rPr>
          <w:rFonts w:ascii="Times New Roman"/>
          <w:b w:val="false"/>
          <w:i w:val="false"/>
          <w:color w:val="000000"/>
          <w:sz w:val="28"/>
        </w:rPr>
        <w:t>
      1-бағанда:
</w:t>
      </w:r>
      <w:r>
        <w:br/>
      </w:r>
      <w:r>
        <w:rPr>
          <w:rFonts w:ascii="Times New Roman"/>
          <w:b w:val="false"/>
          <w:i w:val="false"/>
          <w:color w:val="000000"/>
          <w:sz w:val="28"/>
        </w:rPr>
        <w:t>
      "Президент Әкiмшiлiгiнiң Басшысы,", "Премьер-Министр Кеңсесiнiң Басшысы," деген сөздер алынып тасталсын;
</w:t>
      </w:r>
      <w:r>
        <w:br/>
      </w:r>
      <w:r>
        <w:rPr>
          <w:rFonts w:ascii="Times New Roman"/>
          <w:b w:val="false"/>
          <w:i w:val="false"/>
          <w:color w:val="000000"/>
          <w:sz w:val="28"/>
        </w:rPr>
        <w:t>
      алтыншы, жетiншi және сегiзiншi абзацтарда "Төтенше жағдайлар жөнiндегi агенттiктiң төрағасы" деген сөздер "Төтенше жағдайлар министрi" деген сөздермен ауыстырылсын;
</w:t>
      </w:r>
      <w:r>
        <w:br/>
      </w:r>
      <w:r>
        <w:rPr>
          <w:rFonts w:ascii="Times New Roman"/>
          <w:b w:val="false"/>
          <w:i w:val="false"/>
          <w:color w:val="000000"/>
          <w:sz w:val="28"/>
        </w:rPr>
        <w:t>
      2-бағанның 4) тармақшасында "бекiту"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4-бөлiмде:
</w:t>
      </w:r>
      <w:r>
        <w:br/>
      </w:r>
      <w:r>
        <w:rPr>
          <w:rFonts w:ascii="Times New Roman"/>
          <w:b w:val="false"/>
          <w:i w:val="false"/>
          <w:color w:val="000000"/>
          <w:sz w:val="28"/>
        </w:rPr>
        <w:t>
      1-бағанда:
</w:t>
      </w:r>
      <w:r>
        <w:br/>
      </w:r>
      <w:r>
        <w:rPr>
          <w:rFonts w:ascii="Times New Roman"/>
          <w:b w:val="false"/>
          <w:i w:val="false"/>
          <w:color w:val="000000"/>
          <w:sz w:val="28"/>
        </w:rPr>
        <w:t>
      "Президент Әкiмшiлiгiнiң Басшысы,", "Премьер-Министр Кеңсесiнiң Басшысы," деген сөздер алынып тасталсын;
</w:t>
      </w:r>
      <w:r>
        <w:br/>
      </w:r>
      <w:r>
        <w:rPr>
          <w:rFonts w:ascii="Times New Roman"/>
          <w:b w:val="false"/>
          <w:i w:val="false"/>
          <w:color w:val="000000"/>
          <w:sz w:val="28"/>
        </w:rPr>
        <w:t>
      он төртiншi абзац ", Қаржы министрi" деген сөздермен толықтырылсын;
</w:t>
      </w:r>
      <w:r>
        <w:br/>
      </w:r>
      <w:r>
        <w:rPr>
          <w:rFonts w:ascii="Times New Roman"/>
          <w:b w:val="false"/>
          <w:i w:val="false"/>
          <w:color w:val="000000"/>
          <w:sz w:val="28"/>
        </w:rPr>
        <w:t>
      2-бағанда: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Барлау, қарсы барлау қызметiнiң күштерiн, құралдарын, көздерiн, әдiстерiн, жоспарларын, жай-күйiн, ұйымдастырылуын, нәтижелерiн, сондай-aқ қылмыстық процесте қылмыстық iстi дұрыс шешу үшiн маңызы бар нақты деректер ретінде пайдаланылмаған жедел-iздестiру қызметінiң нәтижелерiн ашып көрсететiн мәлiметтер. Барлау, қарсы барлау, жедел-iздестiру қызметiн қаржыландыру туралы деректер, егер олар санамаланған мәлiметтердi ашып көрсететiн болса.";
</w:t>
      </w:r>
      <w:r>
        <w:br/>
      </w:r>
      <w:r>
        <w:rPr>
          <w:rFonts w:ascii="Times New Roman"/>
          <w:b w:val="false"/>
          <w:i w:val="false"/>
          <w:color w:val="000000"/>
          <w:sz w:val="28"/>
        </w:rPr>
        <w:t>
      8), 9) тармақшаларда "шекара әскерлерінің" деген сөздер "Ұлттық қауiпсiздiк комитетi Шекара қызметiнiң" деген сөздермен ауыстырылсын;
</w:t>
      </w:r>
      <w:r>
        <w:br/>
      </w:r>
      <w:r>
        <w:rPr>
          <w:rFonts w:ascii="Times New Roman"/>
          <w:b w:val="false"/>
          <w:i w:val="false"/>
          <w:color w:val="000000"/>
          <w:sz w:val="28"/>
        </w:rPr>
        <w:t>
      13) тармақшада "нақты адамдардың ұйымдасқан қылмысқа қарсы күрес жөнiндегi бөлiмшелерге қатыстылығын" деген сөздер "ұйымдасқан қылмысқа қарсы күрес жөнiндегi бөлiмшелердiң күштерiн, құралдарын және әдiстерiн"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үш ай мерзiмде өздерiнiң құпияландыруға жататын мәлiметтердiң ведомстволық (салалық) тiзбелерiн осы Жарлыққа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